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RibbonX_32UC0.png" ContentType="image/.png"/>
  <Override PartName="/customUI/images/OnOff0.png" ContentType="image/.png"/>
  <Override PartName="/customUI/images/Own20.png" ContentType="image/.png"/>
  <Override PartName="/customUI/images/RibbonX_32UC.png" ContentType="image/.png"/>
  <Override PartName="/customUI/images/OnOff.png" ContentType="image/.png"/>
  <Override PartName="/customUI/images/Own2.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7aa2f5464d2a427f" Type="http://schemas.microsoft.com/office/2007/relationships/ui/extensibility" Target="customUI/customUI14.xml"/><Relationship Id="Rde9e4a153e444442"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15" w:type="dxa"/>
        <w:tblLayout w:type="fixed"/>
        <w:tblCellMar>
          <w:left w:w="0" w:type="dxa"/>
          <w:right w:w="0" w:type="dxa"/>
        </w:tblCellMar>
        <w:tblLook w:val="04A0" w:firstRow="1" w:lastRow="0" w:firstColumn="1" w:lastColumn="0" w:noHBand="0" w:noVBand="1"/>
      </w:tblPr>
      <w:tblGrid>
        <w:gridCol w:w="8315"/>
      </w:tblGrid>
      <w:tr w:rsidR="008E154D" w:rsidRPr="005B0510" w:rsidTr="00FF60A4">
        <w:trPr>
          <w:trHeight w:hRule="exact" w:val="303"/>
        </w:trPr>
        <w:tc>
          <w:tcPr>
            <w:tcW w:w="8315" w:type="dxa"/>
          </w:tcPr>
          <w:p w:rsidR="008E154D" w:rsidRPr="00FF60A4" w:rsidRDefault="00363F42" w:rsidP="0055485C">
            <w:pPr>
              <w:rPr>
                <w:rFonts w:ascii="Segoe UI Light" w:hAnsi="Segoe UI Light" w:cs="Segoe UI Light"/>
                <w:sz w:val="24"/>
                <w:szCs w:val="32"/>
              </w:rPr>
            </w:pPr>
            <w:r w:rsidRPr="00FF60A4">
              <w:rPr>
                <w:rFonts w:ascii="Segoe UI Light" w:hAnsi="Segoe UI Light" w:cs="Segoe UI Light"/>
                <w:color w:val="FF0000"/>
                <w:sz w:val="24"/>
                <w:szCs w:val="32"/>
              </w:rPr>
              <w:t xml:space="preserve">Pressmeddelande </w:t>
            </w:r>
            <w:r w:rsidR="00ED2CEA" w:rsidRPr="00FF60A4">
              <w:rPr>
                <w:rFonts w:ascii="Segoe UI Light" w:hAnsi="Segoe UI Light" w:cs="Segoe UI Light"/>
                <w:color w:val="FF0000"/>
                <w:sz w:val="24"/>
                <w:szCs w:val="32"/>
              </w:rPr>
              <w:t>20</w:t>
            </w:r>
            <w:r w:rsidR="00F717FF" w:rsidRPr="00FF60A4">
              <w:rPr>
                <w:rFonts w:ascii="Segoe UI Light" w:hAnsi="Segoe UI Light" w:cs="Segoe UI Light"/>
                <w:color w:val="FF0000"/>
                <w:sz w:val="24"/>
                <w:szCs w:val="32"/>
              </w:rPr>
              <w:t>15</w:t>
            </w:r>
            <w:r w:rsidR="00ED2CEA" w:rsidRPr="00FF60A4">
              <w:rPr>
                <w:rFonts w:ascii="Segoe UI Light" w:hAnsi="Segoe UI Light" w:cs="Segoe UI Light"/>
                <w:color w:val="FF0000"/>
                <w:sz w:val="24"/>
                <w:szCs w:val="32"/>
              </w:rPr>
              <w:t>-</w:t>
            </w:r>
            <w:r w:rsidR="00FF60A4">
              <w:rPr>
                <w:rFonts w:ascii="Segoe UI Light" w:hAnsi="Segoe UI Light" w:cs="Segoe UI Light"/>
                <w:color w:val="FF0000"/>
                <w:sz w:val="24"/>
                <w:szCs w:val="32"/>
              </w:rPr>
              <w:t>03-11</w:t>
            </w:r>
          </w:p>
        </w:tc>
      </w:tr>
    </w:tbl>
    <w:p w:rsidR="00DF283B" w:rsidRPr="000760C3" w:rsidRDefault="00E62958" w:rsidP="00E62958">
      <w:pPr>
        <w:pStyle w:val="Rubrik1"/>
        <w:rPr>
          <w:rFonts w:ascii="Segoe UI Semibold" w:hAnsi="Segoe UI Semibold" w:cs="Segoe UI Semibold"/>
          <w:sz w:val="40"/>
        </w:rPr>
      </w:pPr>
      <w:r w:rsidRPr="000760C3">
        <w:rPr>
          <w:rFonts w:ascii="Segoe UI Semibold" w:hAnsi="Segoe UI Semibold" w:cs="Segoe UI Semibold"/>
          <w:sz w:val="40"/>
        </w:rPr>
        <w:t>Sveriges mest anlitade revisor har 756 uppdrag</w:t>
      </w:r>
    </w:p>
    <w:p w:rsidR="00073BB6" w:rsidRPr="00E62958" w:rsidRDefault="00E62958" w:rsidP="00CB57DF">
      <w:pPr>
        <w:pStyle w:val="Brdtext"/>
        <w:rPr>
          <w:rFonts w:ascii="Segoe UI Light" w:hAnsi="Segoe UI Light" w:cs="Segoe UI Light"/>
          <w:i/>
          <w:sz w:val="20"/>
          <w:szCs w:val="20"/>
          <w:lang w:eastAsia="sv-SE"/>
        </w:rPr>
      </w:pPr>
      <w:r>
        <w:rPr>
          <w:rFonts w:ascii="Segoe UI Light" w:hAnsi="Segoe UI Light" w:cs="Segoe UI Light"/>
          <w:i/>
          <w:sz w:val="20"/>
          <w:szCs w:val="20"/>
          <w:lang w:eastAsia="sv-SE"/>
        </w:rPr>
        <w:t xml:space="preserve">Affärsinformation och kreditupplysningsföretaget </w:t>
      </w:r>
      <w:r w:rsidR="00073BB6" w:rsidRPr="00E62958">
        <w:rPr>
          <w:rFonts w:ascii="Segoe UI Light" w:hAnsi="Segoe UI Light" w:cs="Segoe UI Light"/>
          <w:i/>
          <w:sz w:val="20"/>
          <w:szCs w:val="20"/>
          <w:lang w:eastAsia="sv-SE"/>
        </w:rPr>
        <w:t xml:space="preserve">UC har </w:t>
      </w:r>
      <w:r w:rsidR="00282ABA" w:rsidRPr="00E62958">
        <w:rPr>
          <w:rFonts w:ascii="Segoe UI Light" w:hAnsi="Segoe UI Light" w:cs="Segoe UI Light"/>
          <w:i/>
          <w:sz w:val="20"/>
          <w:szCs w:val="20"/>
          <w:lang w:eastAsia="sv-SE"/>
        </w:rPr>
        <w:t xml:space="preserve">i en </w:t>
      </w:r>
      <w:r w:rsidR="00073BB6" w:rsidRPr="00E62958">
        <w:rPr>
          <w:rFonts w:ascii="Segoe UI Light" w:hAnsi="Segoe UI Light" w:cs="Segoe UI Light"/>
          <w:i/>
          <w:sz w:val="20"/>
          <w:szCs w:val="20"/>
          <w:lang w:eastAsia="sv-SE"/>
        </w:rPr>
        <w:t xml:space="preserve">ny studie </w:t>
      </w:r>
      <w:r w:rsidR="00282ABA" w:rsidRPr="00E62958">
        <w:rPr>
          <w:rFonts w:ascii="Segoe UI Light" w:hAnsi="Segoe UI Light" w:cs="Segoe UI Light"/>
          <w:i/>
          <w:sz w:val="20"/>
          <w:szCs w:val="20"/>
          <w:lang w:eastAsia="sv-SE"/>
        </w:rPr>
        <w:t>kartlagt</w:t>
      </w:r>
      <w:r w:rsidR="00073BB6" w:rsidRPr="00E62958">
        <w:rPr>
          <w:rFonts w:ascii="Segoe UI Light" w:hAnsi="Segoe UI Light" w:cs="Segoe UI Light"/>
          <w:i/>
          <w:sz w:val="20"/>
          <w:szCs w:val="20"/>
          <w:lang w:eastAsia="sv-SE"/>
        </w:rPr>
        <w:t xml:space="preserve"> revisorsuppdragen i svenska bolag. UC:s granskning visar att </w:t>
      </w:r>
      <w:r w:rsidR="00282ABA" w:rsidRPr="00E62958">
        <w:rPr>
          <w:rFonts w:ascii="Segoe UI Light" w:hAnsi="Segoe UI Light" w:cs="Segoe UI Light"/>
          <w:i/>
          <w:sz w:val="20"/>
          <w:szCs w:val="20"/>
          <w:lang w:eastAsia="sv-SE"/>
        </w:rPr>
        <w:t xml:space="preserve">mer än var femte revisor har fler än 100 aktiva uppdrag och att </w:t>
      </w:r>
      <w:r w:rsidR="00073BB6" w:rsidRPr="00E62958">
        <w:rPr>
          <w:rFonts w:ascii="Segoe UI Light" w:hAnsi="Segoe UI Light" w:cs="Segoe UI Light"/>
          <w:i/>
          <w:sz w:val="20"/>
          <w:szCs w:val="20"/>
          <w:lang w:eastAsia="sv-SE"/>
        </w:rPr>
        <w:t>den revisor som har flest antal revisorsuppdrag har hela 756 stycken aktiva uppdrag</w:t>
      </w:r>
      <w:r w:rsidR="00F16E7F" w:rsidRPr="00E62958">
        <w:rPr>
          <w:rFonts w:ascii="Segoe UI Light" w:hAnsi="Segoe UI Light" w:cs="Segoe UI Light"/>
          <w:i/>
          <w:sz w:val="20"/>
          <w:szCs w:val="20"/>
          <w:lang w:eastAsia="sv-SE"/>
        </w:rPr>
        <w:t xml:space="preserve"> och är engagerad i 1 157 stycken olika bolag</w:t>
      </w:r>
      <w:r w:rsidR="00073BB6" w:rsidRPr="00E62958">
        <w:rPr>
          <w:rFonts w:ascii="Segoe UI Light" w:hAnsi="Segoe UI Light" w:cs="Segoe UI Light"/>
          <w:i/>
          <w:sz w:val="20"/>
          <w:szCs w:val="20"/>
          <w:lang w:eastAsia="sv-SE"/>
        </w:rPr>
        <w:t xml:space="preserve">. </w:t>
      </w:r>
    </w:p>
    <w:p w:rsidR="00073BB6" w:rsidRDefault="00073BB6" w:rsidP="00CB57DF">
      <w:pPr>
        <w:pStyle w:val="Brdtext"/>
        <w:rPr>
          <w:rFonts w:ascii="Segoe UI Light" w:hAnsi="Segoe UI Light" w:cs="Segoe UI Light"/>
          <w:sz w:val="20"/>
          <w:szCs w:val="20"/>
          <w:lang w:eastAsia="sv-SE"/>
        </w:rPr>
      </w:pPr>
    </w:p>
    <w:p w:rsidR="00B241C7" w:rsidRDefault="00B241C7" w:rsidP="00B241C7">
      <w:pPr>
        <w:pStyle w:val="Brdtext"/>
        <w:rPr>
          <w:rFonts w:ascii="Segoe UI Light" w:hAnsi="Segoe UI Light" w:cs="Segoe UI Light"/>
          <w:i/>
          <w:sz w:val="20"/>
          <w:szCs w:val="20"/>
          <w:lang w:eastAsia="sv-SE"/>
        </w:rPr>
      </w:pPr>
      <w:r>
        <w:rPr>
          <w:rFonts w:ascii="Segoe UI Light" w:hAnsi="Segoe UI Light" w:cs="Segoe UI Light"/>
          <w:sz w:val="20"/>
          <w:szCs w:val="20"/>
          <w:lang w:eastAsia="sv-SE"/>
        </w:rPr>
        <w:t>Revisorerna har en mycket viktig roll i det svenska näringslivet. Det är revisorns uppgift att granska bokföringen och godkänna den så att aktieägare, kreditgivare och kunder får en rättvisande bild av verksamheten</w:t>
      </w:r>
      <w:r w:rsidRPr="00547A86">
        <w:rPr>
          <w:rFonts w:ascii="Segoe UI Light" w:hAnsi="Segoe UI Light" w:cs="Segoe UI Light"/>
          <w:sz w:val="20"/>
          <w:szCs w:val="20"/>
          <w:lang w:eastAsia="sv-SE"/>
        </w:rPr>
        <w:t xml:space="preserve">.  UC ifrågasätter starkt rimligheten </w:t>
      </w:r>
      <w:r w:rsidR="00E62958">
        <w:rPr>
          <w:rFonts w:ascii="Segoe UI Light" w:hAnsi="Segoe UI Light" w:cs="Segoe UI Light"/>
          <w:sz w:val="20"/>
          <w:szCs w:val="20"/>
          <w:lang w:eastAsia="sv-SE"/>
        </w:rPr>
        <w:t>i</w:t>
      </w:r>
      <w:r w:rsidRPr="00547A86">
        <w:rPr>
          <w:rFonts w:ascii="Segoe UI Light" w:hAnsi="Segoe UI Light" w:cs="Segoe UI Light"/>
          <w:sz w:val="20"/>
          <w:szCs w:val="20"/>
          <w:lang w:eastAsia="sv-SE"/>
        </w:rPr>
        <w:t xml:space="preserve"> att som revisor </w:t>
      </w:r>
      <w:r w:rsidR="00E62958">
        <w:rPr>
          <w:rFonts w:ascii="Segoe UI Light" w:hAnsi="Segoe UI Light" w:cs="Segoe UI Light"/>
          <w:sz w:val="20"/>
          <w:szCs w:val="20"/>
          <w:lang w:eastAsia="sv-SE"/>
        </w:rPr>
        <w:t xml:space="preserve">kunna </w:t>
      </w:r>
      <w:r>
        <w:rPr>
          <w:rFonts w:ascii="Segoe UI Light" w:hAnsi="Segoe UI Light" w:cs="Segoe UI Light"/>
          <w:sz w:val="20"/>
          <w:szCs w:val="20"/>
          <w:lang w:eastAsia="sv-SE"/>
        </w:rPr>
        <w:t xml:space="preserve">göra ett bra jobb när man </w:t>
      </w:r>
      <w:r w:rsidRPr="00547A86">
        <w:rPr>
          <w:rFonts w:ascii="Segoe UI Light" w:hAnsi="Segoe UI Light" w:cs="Segoe UI Light"/>
          <w:sz w:val="20"/>
          <w:szCs w:val="20"/>
          <w:lang w:eastAsia="sv-SE"/>
        </w:rPr>
        <w:t>ansvara</w:t>
      </w:r>
      <w:r>
        <w:rPr>
          <w:rFonts w:ascii="Segoe UI Light" w:hAnsi="Segoe UI Light" w:cs="Segoe UI Light"/>
          <w:sz w:val="20"/>
          <w:szCs w:val="20"/>
          <w:lang w:eastAsia="sv-SE"/>
        </w:rPr>
        <w:t>r</w:t>
      </w:r>
      <w:r w:rsidRPr="00547A86">
        <w:rPr>
          <w:rFonts w:ascii="Segoe UI Light" w:hAnsi="Segoe UI Light" w:cs="Segoe UI Light"/>
          <w:sz w:val="20"/>
          <w:szCs w:val="20"/>
          <w:lang w:eastAsia="sv-SE"/>
        </w:rPr>
        <w:t xml:space="preserve"> för flera hundra bolag.</w:t>
      </w:r>
      <w:r>
        <w:rPr>
          <w:rFonts w:ascii="Segoe UI Light" w:hAnsi="Segoe UI Light" w:cs="Segoe UI Light"/>
          <w:i/>
          <w:sz w:val="20"/>
          <w:szCs w:val="20"/>
          <w:lang w:eastAsia="sv-SE"/>
        </w:rPr>
        <w:t xml:space="preserve"> </w:t>
      </w:r>
    </w:p>
    <w:p w:rsidR="00B241C7" w:rsidRDefault="00B241C7" w:rsidP="00B241C7">
      <w:pPr>
        <w:pStyle w:val="Brdtext"/>
        <w:rPr>
          <w:rFonts w:ascii="Segoe UI Light" w:hAnsi="Segoe UI Light" w:cs="Segoe UI Light"/>
          <w:i/>
          <w:sz w:val="20"/>
          <w:szCs w:val="20"/>
          <w:lang w:eastAsia="sv-SE"/>
        </w:rPr>
      </w:pPr>
    </w:p>
    <w:p w:rsidR="00B241C7" w:rsidRPr="00547A86" w:rsidRDefault="00B241C7" w:rsidP="00B241C7">
      <w:pPr>
        <w:pStyle w:val="Brdtext"/>
        <w:ind w:left="426"/>
        <w:rPr>
          <w:rFonts w:ascii="Segoe UI Light" w:hAnsi="Segoe UI Light" w:cs="Segoe UI Light"/>
          <w:i/>
          <w:sz w:val="20"/>
          <w:szCs w:val="20"/>
          <w:lang w:eastAsia="sv-SE"/>
        </w:rPr>
      </w:pPr>
      <w:r>
        <w:rPr>
          <w:rFonts w:ascii="Segoe UI Light" w:hAnsi="Segoe UI Light" w:cs="Segoe UI Light"/>
          <w:i/>
          <w:sz w:val="20"/>
          <w:szCs w:val="20"/>
          <w:lang w:eastAsia="sv-SE"/>
        </w:rPr>
        <w:t>”Det är viktigt att komma ihåg att revisorn, m</w:t>
      </w:r>
      <w:r w:rsidRPr="00547A86">
        <w:rPr>
          <w:rFonts w:ascii="Segoe UI Light" w:hAnsi="Segoe UI Light" w:cs="Segoe UI Light"/>
          <w:i/>
          <w:sz w:val="20"/>
          <w:szCs w:val="20"/>
          <w:lang w:eastAsia="sv-SE"/>
        </w:rPr>
        <w:t>ed s</w:t>
      </w:r>
      <w:r>
        <w:rPr>
          <w:rFonts w:ascii="Segoe UI Light" w:hAnsi="Segoe UI Light" w:cs="Segoe UI Light"/>
          <w:i/>
          <w:sz w:val="20"/>
          <w:szCs w:val="20"/>
          <w:lang w:eastAsia="sv-SE"/>
        </w:rPr>
        <w:t xml:space="preserve">in namnteckning, tar </w:t>
      </w:r>
      <w:r w:rsidRPr="00547A86">
        <w:rPr>
          <w:rFonts w:ascii="Segoe UI Light" w:hAnsi="Segoe UI Light" w:cs="Segoe UI Light"/>
          <w:i/>
          <w:sz w:val="20"/>
          <w:szCs w:val="20"/>
          <w:lang w:eastAsia="sv-SE"/>
        </w:rPr>
        <w:t xml:space="preserve">på sig ett stort ansvar för </w:t>
      </w:r>
      <w:r>
        <w:rPr>
          <w:rFonts w:ascii="Segoe UI Light" w:hAnsi="Segoe UI Light" w:cs="Segoe UI Light"/>
          <w:i/>
          <w:sz w:val="20"/>
          <w:szCs w:val="20"/>
          <w:lang w:eastAsia="sv-SE"/>
        </w:rPr>
        <w:t>att bolaget i sin årsredovisning presenterar en korrekt och rättvisande bild av verksamheten</w:t>
      </w:r>
      <w:r w:rsidR="00FF60A4">
        <w:rPr>
          <w:rFonts w:ascii="Segoe UI Light" w:hAnsi="Segoe UI Light" w:cs="Segoe UI Light"/>
          <w:i/>
          <w:sz w:val="20"/>
          <w:szCs w:val="20"/>
          <w:lang w:eastAsia="sv-SE"/>
        </w:rPr>
        <w:t xml:space="preserve"> och inte innehåller några väsentliga fel eller oegentligheter</w:t>
      </w:r>
      <w:bookmarkStart w:id="0" w:name="_GoBack"/>
      <w:bookmarkEnd w:id="0"/>
      <w:r w:rsidRPr="00547A86">
        <w:rPr>
          <w:rFonts w:ascii="Segoe UI Light" w:hAnsi="Segoe UI Light" w:cs="Segoe UI Light"/>
          <w:i/>
          <w:sz w:val="20"/>
          <w:szCs w:val="20"/>
          <w:lang w:eastAsia="sv-SE"/>
        </w:rPr>
        <w:t>. Har man ansvar för flera hundra bolag så måste det vara</w:t>
      </w:r>
      <w:r>
        <w:rPr>
          <w:rFonts w:ascii="Segoe UI Light" w:hAnsi="Segoe UI Light" w:cs="Segoe UI Light"/>
          <w:i/>
          <w:sz w:val="20"/>
          <w:szCs w:val="20"/>
          <w:lang w:eastAsia="sv-SE"/>
        </w:rPr>
        <w:t xml:space="preserve"> oerhört svårt att hinna göra ett bra och kvalitativt jobb</w:t>
      </w:r>
      <w:r w:rsidRPr="00547A86">
        <w:rPr>
          <w:rFonts w:ascii="Segoe UI Light" w:hAnsi="Segoe UI Light" w:cs="Segoe UI Light"/>
          <w:i/>
          <w:sz w:val="20"/>
          <w:szCs w:val="20"/>
          <w:lang w:eastAsia="sv-SE"/>
        </w:rPr>
        <w:t xml:space="preserve"> säger Roland Sigbladh, marknadschef UC.</w:t>
      </w:r>
      <w:r>
        <w:rPr>
          <w:rFonts w:ascii="Segoe UI Light" w:hAnsi="Segoe UI Light" w:cs="Segoe UI Light"/>
          <w:i/>
          <w:sz w:val="20"/>
          <w:szCs w:val="20"/>
          <w:lang w:eastAsia="sv-SE"/>
        </w:rPr>
        <w:t>”</w:t>
      </w:r>
    </w:p>
    <w:p w:rsidR="00B241C7" w:rsidRDefault="00B241C7" w:rsidP="00B241C7">
      <w:pPr>
        <w:pStyle w:val="Brdtext"/>
        <w:rPr>
          <w:rFonts w:ascii="Segoe UI Light" w:hAnsi="Segoe UI Light" w:cs="Segoe UI Light"/>
          <w:sz w:val="20"/>
          <w:szCs w:val="20"/>
          <w:lang w:eastAsia="sv-SE"/>
        </w:rPr>
      </w:pPr>
    </w:p>
    <w:p w:rsidR="00B241C7" w:rsidRDefault="00073BB6" w:rsidP="00CB57DF">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 xml:space="preserve">Av 3 130 </w:t>
      </w:r>
      <w:r w:rsidR="001B311D">
        <w:rPr>
          <w:rFonts w:ascii="Segoe UI Light" w:hAnsi="Segoe UI Light" w:cs="Segoe UI Light"/>
          <w:sz w:val="20"/>
          <w:szCs w:val="20"/>
          <w:lang w:eastAsia="sv-SE"/>
        </w:rPr>
        <w:t>granskade revisorer</w:t>
      </w:r>
      <w:r w:rsidR="00FF60A4">
        <w:rPr>
          <w:rFonts w:ascii="Segoe UI Light" w:hAnsi="Segoe UI Light" w:cs="Segoe UI Light"/>
          <w:sz w:val="20"/>
          <w:szCs w:val="20"/>
          <w:lang w:eastAsia="sv-SE"/>
        </w:rPr>
        <w:t xml:space="preserve"> med ett aktivt uppdrag eller mer</w:t>
      </w:r>
      <w:r w:rsidR="001B311D">
        <w:rPr>
          <w:rFonts w:ascii="Segoe UI Light" w:hAnsi="Segoe UI Light" w:cs="Segoe UI Light"/>
          <w:sz w:val="20"/>
          <w:szCs w:val="20"/>
          <w:lang w:eastAsia="sv-SE"/>
        </w:rPr>
        <w:t xml:space="preserve"> har </w:t>
      </w:r>
      <w:r w:rsidR="00FF60A4">
        <w:rPr>
          <w:rFonts w:ascii="Segoe UI Light" w:hAnsi="Segoe UI Light" w:cs="Segoe UI Light"/>
          <w:sz w:val="20"/>
          <w:szCs w:val="20"/>
          <w:lang w:eastAsia="sv-SE"/>
        </w:rPr>
        <w:t>m</w:t>
      </w:r>
      <w:r w:rsidR="00282ABA">
        <w:rPr>
          <w:rFonts w:ascii="Segoe UI Light" w:hAnsi="Segoe UI Light" w:cs="Segoe UI Light"/>
          <w:sz w:val="20"/>
          <w:szCs w:val="20"/>
          <w:lang w:eastAsia="sv-SE"/>
        </w:rPr>
        <w:t xml:space="preserve">er än var femte revisor i UC:s </w:t>
      </w:r>
      <w:r w:rsidR="00FF60A4">
        <w:rPr>
          <w:rFonts w:ascii="Segoe UI Light" w:hAnsi="Segoe UI Light" w:cs="Segoe UI Light"/>
          <w:sz w:val="20"/>
          <w:szCs w:val="20"/>
          <w:lang w:eastAsia="sv-SE"/>
        </w:rPr>
        <w:t xml:space="preserve">studie </w:t>
      </w:r>
      <w:r w:rsidR="00282ABA">
        <w:rPr>
          <w:rFonts w:ascii="Segoe UI Light" w:hAnsi="Segoe UI Light" w:cs="Segoe UI Light"/>
          <w:sz w:val="20"/>
          <w:szCs w:val="20"/>
          <w:lang w:eastAsia="sv-SE"/>
        </w:rPr>
        <w:t xml:space="preserve">fler än 100 aktiva uppdrag. </w:t>
      </w:r>
      <w:r w:rsidR="00F16E7F">
        <w:rPr>
          <w:rFonts w:ascii="Segoe UI Light" w:hAnsi="Segoe UI Light" w:cs="Segoe UI Light"/>
          <w:sz w:val="20"/>
          <w:szCs w:val="20"/>
          <w:lang w:eastAsia="sv-SE"/>
        </w:rPr>
        <w:t>Det finns 105 revisorer med 200 aktiva uppdrag eller fler</w:t>
      </w:r>
      <w:r w:rsidR="00282ABA">
        <w:rPr>
          <w:rFonts w:ascii="Segoe UI Light" w:hAnsi="Segoe UI Light" w:cs="Segoe UI Light"/>
          <w:sz w:val="20"/>
          <w:szCs w:val="20"/>
          <w:lang w:eastAsia="sv-SE"/>
        </w:rPr>
        <w:t xml:space="preserve">. I topp ligger tre män som ansvarar för 756, 391 respektive 375 aktiva uppdrag. Det är långt mer än ett företag per arbetsdag under ett år. </w:t>
      </w:r>
    </w:p>
    <w:p w:rsidR="00E62958" w:rsidRDefault="00E62958" w:rsidP="00CB57DF">
      <w:pPr>
        <w:pStyle w:val="Brdtext"/>
        <w:rPr>
          <w:rFonts w:ascii="Segoe UI Light" w:hAnsi="Segoe UI Light" w:cs="Segoe UI Light"/>
          <w:sz w:val="20"/>
          <w:szCs w:val="20"/>
          <w:lang w:eastAsia="sv-SE"/>
        </w:rPr>
      </w:pPr>
    </w:p>
    <w:p w:rsidR="00E7054D" w:rsidRDefault="00B241C7" w:rsidP="00E62958">
      <w:pPr>
        <w:pStyle w:val="Rubrik3"/>
        <w:rPr>
          <w:rFonts w:ascii="Segoe UI Semibold" w:hAnsi="Segoe UI Semibold" w:cs="Segoe UI Semibold"/>
          <w:b w:val="0"/>
          <w:lang w:eastAsia="sv-SE"/>
        </w:rPr>
      </w:pPr>
      <w:r w:rsidRPr="00E62958">
        <w:rPr>
          <w:rFonts w:ascii="Segoe UI Semibold" w:hAnsi="Segoe UI Semibold" w:cs="Segoe UI Semibold"/>
          <w:b w:val="0"/>
          <w:lang w:eastAsia="sv-SE"/>
        </w:rPr>
        <w:t>K</w:t>
      </w:r>
      <w:r w:rsidR="00E7054D" w:rsidRPr="00E62958">
        <w:rPr>
          <w:rFonts w:ascii="Segoe UI Semibold" w:hAnsi="Segoe UI Semibold" w:cs="Segoe UI Semibold"/>
          <w:b w:val="0"/>
          <w:lang w:eastAsia="sv-SE"/>
        </w:rPr>
        <w:t xml:space="preserve">vinnliga revisorer har </w:t>
      </w:r>
      <w:r w:rsidRPr="00E62958">
        <w:rPr>
          <w:rFonts w:ascii="Segoe UI Semibold" w:hAnsi="Segoe UI Semibold" w:cs="Segoe UI Semibold"/>
          <w:b w:val="0"/>
          <w:lang w:eastAsia="sv-SE"/>
        </w:rPr>
        <w:t xml:space="preserve">färre aktiva uppdrag än </w:t>
      </w:r>
      <w:r w:rsidR="00E7054D" w:rsidRPr="00E62958">
        <w:rPr>
          <w:rFonts w:ascii="Segoe UI Semibold" w:hAnsi="Segoe UI Semibold" w:cs="Segoe UI Semibold"/>
          <w:b w:val="0"/>
          <w:lang w:eastAsia="sv-SE"/>
        </w:rPr>
        <w:t>sina manliga kollegor</w:t>
      </w:r>
    </w:p>
    <w:p w:rsidR="00E62958" w:rsidRDefault="00E62958" w:rsidP="00E62958">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UC:s kartläggning visar att kvinnliga revisorer har betydligt färre uppdrag än sina manliga kollegor. Den kvinna som har flest uppdrag kommer först på plats 41 av 3 130 revisorer med 245 uppdrag. De fem kvinnor som ligger ”Topp 5” har hälften så många uppdrag som de fem män som ligger i ”Topp 5”.</w:t>
      </w:r>
    </w:p>
    <w:p w:rsidR="00E62958" w:rsidRPr="00E62958" w:rsidRDefault="00E62958" w:rsidP="00E62958">
      <w:pPr>
        <w:pStyle w:val="Brdtext"/>
        <w:rPr>
          <w:lang w:eastAsia="sv-SE"/>
        </w:rPr>
      </w:pPr>
    </w:p>
    <w:tbl>
      <w:tblPr>
        <w:tblStyle w:val="Tabellrutnt"/>
        <w:tblW w:w="0" w:type="auto"/>
        <w:tblLook w:val="04A0" w:firstRow="1" w:lastRow="0" w:firstColumn="1" w:lastColumn="0" w:noHBand="0" w:noVBand="1"/>
      </w:tblPr>
      <w:tblGrid>
        <w:gridCol w:w="1548"/>
        <w:gridCol w:w="1265"/>
        <w:gridCol w:w="1575"/>
        <w:gridCol w:w="2095"/>
      </w:tblGrid>
      <w:tr w:rsidR="00E7054D" w:rsidTr="00E62958">
        <w:trPr>
          <w:trHeight w:val="269"/>
        </w:trPr>
        <w:tc>
          <w:tcPr>
            <w:tcW w:w="1548" w:type="dxa"/>
            <w:shd w:val="clear" w:color="auto" w:fill="C4BC96" w:themeFill="background2" w:themeFillShade="BF"/>
          </w:tcPr>
          <w:p w:rsidR="00E7054D" w:rsidRPr="00E62958" w:rsidRDefault="00E7054D" w:rsidP="00E62958">
            <w:pPr>
              <w:pStyle w:val="Brdtext"/>
              <w:jc w:val="center"/>
              <w:rPr>
                <w:rFonts w:ascii="Segoe UI Semibold" w:hAnsi="Segoe UI Semibold" w:cs="Segoe UI Semibold"/>
                <w:sz w:val="18"/>
                <w:szCs w:val="20"/>
                <w:lang w:eastAsia="sv-SE"/>
              </w:rPr>
            </w:pPr>
            <w:r w:rsidRPr="00E62958">
              <w:rPr>
                <w:rFonts w:ascii="Segoe UI Semibold" w:hAnsi="Segoe UI Semibold" w:cs="Segoe UI Semibold"/>
                <w:sz w:val="18"/>
                <w:szCs w:val="20"/>
                <w:lang w:eastAsia="sv-SE"/>
              </w:rPr>
              <w:t>Plats</w:t>
            </w:r>
          </w:p>
        </w:tc>
        <w:tc>
          <w:tcPr>
            <w:tcW w:w="1265" w:type="dxa"/>
            <w:shd w:val="clear" w:color="auto" w:fill="C4BC96" w:themeFill="background2" w:themeFillShade="BF"/>
          </w:tcPr>
          <w:p w:rsidR="00E7054D" w:rsidRPr="00E62958" w:rsidRDefault="00E7054D" w:rsidP="00E62958">
            <w:pPr>
              <w:pStyle w:val="Brdtext"/>
              <w:jc w:val="center"/>
              <w:rPr>
                <w:rFonts w:ascii="Segoe UI Semibold" w:hAnsi="Segoe UI Semibold" w:cs="Segoe UI Semibold"/>
                <w:sz w:val="18"/>
                <w:szCs w:val="20"/>
                <w:lang w:eastAsia="sv-SE"/>
              </w:rPr>
            </w:pPr>
            <w:r w:rsidRPr="00E62958">
              <w:rPr>
                <w:rFonts w:ascii="Segoe UI Semibold" w:hAnsi="Segoe UI Semibold" w:cs="Segoe UI Semibold"/>
                <w:sz w:val="18"/>
                <w:szCs w:val="20"/>
                <w:lang w:eastAsia="sv-SE"/>
              </w:rPr>
              <w:t>Män</w:t>
            </w:r>
          </w:p>
        </w:tc>
        <w:tc>
          <w:tcPr>
            <w:tcW w:w="1575" w:type="dxa"/>
            <w:shd w:val="clear" w:color="auto" w:fill="C4BC96" w:themeFill="background2" w:themeFillShade="BF"/>
          </w:tcPr>
          <w:p w:rsidR="00E7054D" w:rsidRPr="00E62958" w:rsidRDefault="00E7054D" w:rsidP="00E62958">
            <w:pPr>
              <w:pStyle w:val="Brdtext"/>
              <w:jc w:val="center"/>
              <w:rPr>
                <w:rFonts w:ascii="Segoe UI Semibold" w:hAnsi="Segoe UI Semibold" w:cs="Segoe UI Semibold"/>
                <w:sz w:val="18"/>
                <w:szCs w:val="20"/>
                <w:lang w:eastAsia="sv-SE"/>
              </w:rPr>
            </w:pPr>
            <w:r w:rsidRPr="00E62958">
              <w:rPr>
                <w:rFonts w:ascii="Segoe UI Semibold" w:hAnsi="Segoe UI Semibold" w:cs="Segoe UI Semibold"/>
                <w:sz w:val="18"/>
                <w:szCs w:val="20"/>
                <w:lang w:eastAsia="sv-SE"/>
              </w:rPr>
              <w:t>Kvinnor</w:t>
            </w:r>
          </w:p>
        </w:tc>
        <w:tc>
          <w:tcPr>
            <w:tcW w:w="2095" w:type="dxa"/>
            <w:shd w:val="clear" w:color="auto" w:fill="C4BC96" w:themeFill="background2" w:themeFillShade="BF"/>
          </w:tcPr>
          <w:p w:rsidR="00E7054D" w:rsidRPr="00E62958" w:rsidRDefault="00E7054D" w:rsidP="00E62958">
            <w:pPr>
              <w:pStyle w:val="Brdtext"/>
              <w:jc w:val="center"/>
              <w:rPr>
                <w:rFonts w:ascii="Segoe UI Semibold" w:hAnsi="Segoe UI Semibold" w:cs="Segoe UI Semibold"/>
                <w:sz w:val="18"/>
                <w:szCs w:val="20"/>
                <w:lang w:eastAsia="sv-SE"/>
              </w:rPr>
            </w:pPr>
            <w:r w:rsidRPr="00E62958">
              <w:rPr>
                <w:rFonts w:ascii="Segoe UI Semibold" w:hAnsi="Segoe UI Semibold" w:cs="Segoe UI Semibold"/>
                <w:sz w:val="18"/>
                <w:szCs w:val="20"/>
                <w:lang w:eastAsia="sv-SE"/>
              </w:rPr>
              <w:t>Skillnad i %</w:t>
            </w:r>
          </w:p>
        </w:tc>
      </w:tr>
      <w:tr w:rsidR="00E7054D" w:rsidTr="00E62958">
        <w:trPr>
          <w:trHeight w:val="285"/>
        </w:trPr>
        <w:tc>
          <w:tcPr>
            <w:tcW w:w="1548" w:type="dxa"/>
          </w:tcPr>
          <w:p w:rsidR="00E7054D" w:rsidRPr="00E62958" w:rsidRDefault="00E7054D" w:rsidP="00E62958">
            <w:pPr>
              <w:pStyle w:val="Brdtext"/>
              <w:jc w:val="center"/>
              <w:rPr>
                <w:rFonts w:ascii="Segoe UI Semibold" w:hAnsi="Segoe UI Semibold" w:cs="Segoe UI Semibold"/>
                <w:sz w:val="18"/>
                <w:szCs w:val="20"/>
                <w:lang w:eastAsia="sv-SE"/>
              </w:rPr>
            </w:pPr>
            <w:r w:rsidRPr="00E62958">
              <w:rPr>
                <w:rFonts w:ascii="Segoe UI Semibold" w:hAnsi="Segoe UI Semibold" w:cs="Segoe UI Semibold"/>
                <w:sz w:val="18"/>
                <w:szCs w:val="20"/>
                <w:lang w:eastAsia="sv-SE"/>
              </w:rPr>
              <w:t>1</w:t>
            </w:r>
          </w:p>
        </w:tc>
        <w:tc>
          <w:tcPr>
            <w:tcW w:w="1265" w:type="dxa"/>
          </w:tcPr>
          <w:p w:rsidR="00E7054D" w:rsidRPr="00E62958" w:rsidRDefault="00E7054D" w:rsidP="00E62958">
            <w:pPr>
              <w:pStyle w:val="Brdtext"/>
              <w:jc w:val="center"/>
              <w:rPr>
                <w:rFonts w:ascii="Segoe UI Light" w:hAnsi="Segoe UI Light" w:cs="Segoe UI Light"/>
                <w:sz w:val="18"/>
                <w:szCs w:val="20"/>
                <w:lang w:eastAsia="sv-SE"/>
              </w:rPr>
            </w:pPr>
            <w:r w:rsidRPr="00E62958">
              <w:rPr>
                <w:rFonts w:ascii="Segoe UI Light" w:hAnsi="Segoe UI Light" w:cs="Segoe UI Light"/>
                <w:sz w:val="18"/>
                <w:szCs w:val="20"/>
                <w:lang w:eastAsia="sv-SE"/>
              </w:rPr>
              <w:t>756</w:t>
            </w:r>
          </w:p>
        </w:tc>
        <w:tc>
          <w:tcPr>
            <w:tcW w:w="1575" w:type="dxa"/>
          </w:tcPr>
          <w:p w:rsidR="00E7054D" w:rsidRPr="00E62958" w:rsidRDefault="00E62958" w:rsidP="00E62958">
            <w:pPr>
              <w:pStyle w:val="Brdtext"/>
              <w:jc w:val="center"/>
              <w:rPr>
                <w:rFonts w:ascii="Segoe UI Light" w:hAnsi="Segoe UI Light" w:cs="Segoe UI Light"/>
                <w:sz w:val="18"/>
                <w:szCs w:val="20"/>
                <w:lang w:eastAsia="sv-SE"/>
              </w:rPr>
            </w:pPr>
            <w:r w:rsidRPr="00E62958">
              <w:rPr>
                <w:rFonts w:ascii="Segoe UI Light" w:hAnsi="Segoe UI Light" w:cs="Segoe UI Light"/>
                <w:sz w:val="18"/>
                <w:szCs w:val="20"/>
                <w:lang w:eastAsia="sv-SE"/>
              </w:rPr>
              <w:t>245</w:t>
            </w:r>
          </w:p>
        </w:tc>
        <w:tc>
          <w:tcPr>
            <w:tcW w:w="2095" w:type="dxa"/>
          </w:tcPr>
          <w:p w:rsidR="00E7054D" w:rsidRPr="00E62958" w:rsidRDefault="00E62958" w:rsidP="00E62958">
            <w:pPr>
              <w:pStyle w:val="Brdtext"/>
              <w:jc w:val="center"/>
              <w:rPr>
                <w:rFonts w:ascii="Segoe UI Light" w:hAnsi="Segoe UI Light" w:cs="Segoe UI Light"/>
                <w:sz w:val="18"/>
                <w:szCs w:val="20"/>
                <w:lang w:eastAsia="sv-SE"/>
              </w:rPr>
            </w:pPr>
            <w:r w:rsidRPr="00E62958">
              <w:rPr>
                <w:rFonts w:ascii="Segoe UI Light" w:hAnsi="Segoe UI Light" w:cs="Segoe UI Light"/>
                <w:sz w:val="18"/>
                <w:szCs w:val="20"/>
                <w:lang w:eastAsia="sv-SE"/>
              </w:rPr>
              <w:t>209 %</w:t>
            </w:r>
          </w:p>
        </w:tc>
      </w:tr>
      <w:tr w:rsidR="00E7054D" w:rsidTr="00E62958">
        <w:trPr>
          <w:trHeight w:val="269"/>
        </w:trPr>
        <w:tc>
          <w:tcPr>
            <w:tcW w:w="1548" w:type="dxa"/>
          </w:tcPr>
          <w:p w:rsidR="00E7054D" w:rsidRPr="00E62958" w:rsidRDefault="00E7054D" w:rsidP="00E62958">
            <w:pPr>
              <w:pStyle w:val="Brdtext"/>
              <w:jc w:val="center"/>
              <w:rPr>
                <w:rFonts w:ascii="Segoe UI Semibold" w:hAnsi="Segoe UI Semibold" w:cs="Segoe UI Semibold"/>
                <w:sz w:val="18"/>
                <w:szCs w:val="20"/>
                <w:lang w:eastAsia="sv-SE"/>
              </w:rPr>
            </w:pPr>
            <w:r w:rsidRPr="00E62958">
              <w:rPr>
                <w:rFonts w:ascii="Segoe UI Semibold" w:hAnsi="Segoe UI Semibold" w:cs="Segoe UI Semibold"/>
                <w:sz w:val="18"/>
                <w:szCs w:val="20"/>
                <w:lang w:eastAsia="sv-SE"/>
              </w:rPr>
              <w:t>2</w:t>
            </w:r>
          </w:p>
        </w:tc>
        <w:tc>
          <w:tcPr>
            <w:tcW w:w="1265" w:type="dxa"/>
          </w:tcPr>
          <w:p w:rsidR="00E7054D" w:rsidRPr="00E62958" w:rsidRDefault="00E7054D" w:rsidP="00E62958">
            <w:pPr>
              <w:pStyle w:val="Brdtext"/>
              <w:jc w:val="center"/>
              <w:rPr>
                <w:rFonts w:ascii="Segoe UI Light" w:hAnsi="Segoe UI Light" w:cs="Segoe UI Light"/>
                <w:sz w:val="18"/>
                <w:szCs w:val="20"/>
                <w:lang w:eastAsia="sv-SE"/>
              </w:rPr>
            </w:pPr>
            <w:r w:rsidRPr="00E62958">
              <w:rPr>
                <w:rFonts w:ascii="Segoe UI Light" w:hAnsi="Segoe UI Light" w:cs="Segoe UI Light"/>
                <w:sz w:val="18"/>
                <w:szCs w:val="20"/>
                <w:lang w:eastAsia="sv-SE"/>
              </w:rPr>
              <w:t>391</w:t>
            </w:r>
          </w:p>
        </w:tc>
        <w:tc>
          <w:tcPr>
            <w:tcW w:w="1575" w:type="dxa"/>
          </w:tcPr>
          <w:p w:rsidR="00E7054D" w:rsidRPr="00E62958" w:rsidRDefault="00E62958" w:rsidP="00E62958">
            <w:pPr>
              <w:pStyle w:val="Brdtext"/>
              <w:jc w:val="center"/>
              <w:rPr>
                <w:rFonts w:ascii="Segoe UI Light" w:hAnsi="Segoe UI Light" w:cs="Segoe UI Light"/>
                <w:sz w:val="18"/>
                <w:szCs w:val="20"/>
                <w:lang w:eastAsia="sv-SE"/>
              </w:rPr>
            </w:pPr>
            <w:r w:rsidRPr="00E62958">
              <w:rPr>
                <w:rFonts w:ascii="Segoe UI Light" w:hAnsi="Segoe UI Light" w:cs="Segoe UI Light"/>
                <w:sz w:val="18"/>
                <w:szCs w:val="20"/>
                <w:lang w:eastAsia="sv-SE"/>
              </w:rPr>
              <w:t>234</w:t>
            </w:r>
          </w:p>
        </w:tc>
        <w:tc>
          <w:tcPr>
            <w:tcW w:w="2095" w:type="dxa"/>
          </w:tcPr>
          <w:p w:rsidR="00E7054D" w:rsidRPr="00E62958" w:rsidRDefault="00E62958" w:rsidP="00E62958">
            <w:pPr>
              <w:pStyle w:val="Brdtext"/>
              <w:jc w:val="center"/>
              <w:rPr>
                <w:rFonts w:ascii="Segoe UI Light" w:hAnsi="Segoe UI Light" w:cs="Segoe UI Light"/>
                <w:sz w:val="18"/>
                <w:szCs w:val="20"/>
                <w:lang w:eastAsia="sv-SE"/>
              </w:rPr>
            </w:pPr>
            <w:r w:rsidRPr="00E62958">
              <w:rPr>
                <w:rFonts w:ascii="Segoe UI Light" w:hAnsi="Segoe UI Light" w:cs="Segoe UI Light"/>
                <w:sz w:val="18"/>
                <w:szCs w:val="20"/>
                <w:lang w:eastAsia="sv-SE"/>
              </w:rPr>
              <w:t>67 %</w:t>
            </w:r>
          </w:p>
        </w:tc>
      </w:tr>
      <w:tr w:rsidR="00E7054D" w:rsidTr="00E62958">
        <w:trPr>
          <w:trHeight w:val="285"/>
        </w:trPr>
        <w:tc>
          <w:tcPr>
            <w:tcW w:w="1548" w:type="dxa"/>
          </w:tcPr>
          <w:p w:rsidR="00E7054D" w:rsidRPr="00E62958" w:rsidRDefault="00E7054D" w:rsidP="00E62958">
            <w:pPr>
              <w:pStyle w:val="Brdtext"/>
              <w:jc w:val="center"/>
              <w:rPr>
                <w:rFonts w:ascii="Segoe UI Semibold" w:hAnsi="Segoe UI Semibold" w:cs="Segoe UI Semibold"/>
                <w:sz w:val="18"/>
                <w:szCs w:val="20"/>
                <w:lang w:eastAsia="sv-SE"/>
              </w:rPr>
            </w:pPr>
            <w:r w:rsidRPr="00E62958">
              <w:rPr>
                <w:rFonts w:ascii="Segoe UI Semibold" w:hAnsi="Segoe UI Semibold" w:cs="Segoe UI Semibold"/>
                <w:sz w:val="18"/>
                <w:szCs w:val="20"/>
                <w:lang w:eastAsia="sv-SE"/>
              </w:rPr>
              <w:t>3</w:t>
            </w:r>
          </w:p>
        </w:tc>
        <w:tc>
          <w:tcPr>
            <w:tcW w:w="1265" w:type="dxa"/>
          </w:tcPr>
          <w:p w:rsidR="00E7054D" w:rsidRPr="00E62958" w:rsidRDefault="00E62958" w:rsidP="00E62958">
            <w:pPr>
              <w:pStyle w:val="Brdtext"/>
              <w:jc w:val="center"/>
              <w:rPr>
                <w:rFonts w:ascii="Segoe UI Light" w:hAnsi="Segoe UI Light" w:cs="Segoe UI Light"/>
                <w:sz w:val="18"/>
                <w:szCs w:val="20"/>
                <w:lang w:eastAsia="sv-SE"/>
              </w:rPr>
            </w:pPr>
            <w:r w:rsidRPr="00E62958">
              <w:rPr>
                <w:rFonts w:ascii="Segoe UI Light" w:hAnsi="Segoe UI Light" w:cs="Segoe UI Light"/>
                <w:sz w:val="18"/>
                <w:szCs w:val="20"/>
                <w:lang w:eastAsia="sv-SE"/>
              </w:rPr>
              <w:t>375</w:t>
            </w:r>
          </w:p>
        </w:tc>
        <w:tc>
          <w:tcPr>
            <w:tcW w:w="1575" w:type="dxa"/>
          </w:tcPr>
          <w:p w:rsidR="00E7054D" w:rsidRPr="00E62958" w:rsidRDefault="00E62958" w:rsidP="00E62958">
            <w:pPr>
              <w:pStyle w:val="Brdtext"/>
              <w:jc w:val="center"/>
              <w:rPr>
                <w:rFonts w:ascii="Segoe UI Light" w:hAnsi="Segoe UI Light" w:cs="Segoe UI Light"/>
                <w:sz w:val="18"/>
                <w:szCs w:val="20"/>
                <w:lang w:eastAsia="sv-SE"/>
              </w:rPr>
            </w:pPr>
            <w:r w:rsidRPr="00E62958">
              <w:rPr>
                <w:rFonts w:ascii="Segoe UI Light" w:hAnsi="Segoe UI Light" w:cs="Segoe UI Light"/>
                <w:sz w:val="18"/>
                <w:szCs w:val="20"/>
                <w:lang w:eastAsia="sv-SE"/>
              </w:rPr>
              <w:t>227</w:t>
            </w:r>
          </w:p>
        </w:tc>
        <w:tc>
          <w:tcPr>
            <w:tcW w:w="2095" w:type="dxa"/>
          </w:tcPr>
          <w:p w:rsidR="00E7054D" w:rsidRPr="00E62958" w:rsidRDefault="00E62958" w:rsidP="00E62958">
            <w:pPr>
              <w:pStyle w:val="Brdtext"/>
              <w:jc w:val="center"/>
              <w:rPr>
                <w:rFonts w:ascii="Segoe UI Light" w:hAnsi="Segoe UI Light" w:cs="Segoe UI Light"/>
                <w:sz w:val="18"/>
                <w:szCs w:val="20"/>
                <w:lang w:eastAsia="sv-SE"/>
              </w:rPr>
            </w:pPr>
            <w:r w:rsidRPr="00E62958">
              <w:rPr>
                <w:rFonts w:ascii="Segoe UI Light" w:hAnsi="Segoe UI Light" w:cs="Segoe UI Light"/>
                <w:sz w:val="18"/>
                <w:szCs w:val="20"/>
                <w:lang w:eastAsia="sv-SE"/>
              </w:rPr>
              <w:t>65 %</w:t>
            </w:r>
          </w:p>
        </w:tc>
      </w:tr>
      <w:tr w:rsidR="00E7054D" w:rsidTr="00E62958">
        <w:trPr>
          <w:trHeight w:val="269"/>
        </w:trPr>
        <w:tc>
          <w:tcPr>
            <w:tcW w:w="1548" w:type="dxa"/>
          </w:tcPr>
          <w:p w:rsidR="00E7054D" w:rsidRPr="00E62958" w:rsidRDefault="00E7054D" w:rsidP="00E62958">
            <w:pPr>
              <w:pStyle w:val="Brdtext"/>
              <w:jc w:val="center"/>
              <w:rPr>
                <w:rFonts w:ascii="Segoe UI Semibold" w:hAnsi="Segoe UI Semibold" w:cs="Segoe UI Semibold"/>
                <w:sz w:val="18"/>
                <w:szCs w:val="20"/>
                <w:lang w:eastAsia="sv-SE"/>
              </w:rPr>
            </w:pPr>
            <w:r w:rsidRPr="00E62958">
              <w:rPr>
                <w:rFonts w:ascii="Segoe UI Semibold" w:hAnsi="Segoe UI Semibold" w:cs="Segoe UI Semibold"/>
                <w:sz w:val="18"/>
                <w:szCs w:val="20"/>
                <w:lang w:eastAsia="sv-SE"/>
              </w:rPr>
              <w:t>4</w:t>
            </w:r>
          </w:p>
        </w:tc>
        <w:tc>
          <w:tcPr>
            <w:tcW w:w="1265" w:type="dxa"/>
          </w:tcPr>
          <w:p w:rsidR="00E7054D" w:rsidRPr="00E62958" w:rsidRDefault="00E62958" w:rsidP="00E62958">
            <w:pPr>
              <w:pStyle w:val="Brdtext"/>
              <w:jc w:val="center"/>
              <w:rPr>
                <w:rFonts w:ascii="Segoe UI Light" w:hAnsi="Segoe UI Light" w:cs="Segoe UI Light"/>
                <w:sz w:val="18"/>
                <w:szCs w:val="20"/>
                <w:lang w:eastAsia="sv-SE"/>
              </w:rPr>
            </w:pPr>
            <w:r w:rsidRPr="00E62958">
              <w:rPr>
                <w:rFonts w:ascii="Segoe UI Light" w:hAnsi="Segoe UI Light" w:cs="Segoe UI Light"/>
                <w:sz w:val="18"/>
                <w:szCs w:val="20"/>
                <w:lang w:eastAsia="sv-SE"/>
              </w:rPr>
              <w:t>360</w:t>
            </w:r>
          </w:p>
        </w:tc>
        <w:tc>
          <w:tcPr>
            <w:tcW w:w="1575" w:type="dxa"/>
          </w:tcPr>
          <w:p w:rsidR="00E7054D" w:rsidRPr="00E62958" w:rsidRDefault="00E62958" w:rsidP="00E62958">
            <w:pPr>
              <w:pStyle w:val="Brdtext"/>
              <w:jc w:val="center"/>
              <w:rPr>
                <w:rFonts w:ascii="Segoe UI Light" w:hAnsi="Segoe UI Light" w:cs="Segoe UI Light"/>
                <w:sz w:val="18"/>
                <w:szCs w:val="20"/>
                <w:lang w:eastAsia="sv-SE"/>
              </w:rPr>
            </w:pPr>
            <w:r w:rsidRPr="00E62958">
              <w:rPr>
                <w:rFonts w:ascii="Segoe UI Light" w:hAnsi="Segoe UI Light" w:cs="Segoe UI Light"/>
                <w:sz w:val="18"/>
                <w:szCs w:val="20"/>
                <w:lang w:eastAsia="sv-SE"/>
              </w:rPr>
              <w:t>220</w:t>
            </w:r>
          </w:p>
        </w:tc>
        <w:tc>
          <w:tcPr>
            <w:tcW w:w="2095" w:type="dxa"/>
          </w:tcPr>
          <w:p w:rsidR="00E7054D" w:rsidRPr="00E62958" w:rsidRDefault="00E62958" w:rsidP="00E62958">
            <w:pPr>
              <w:pStyle w:val="Brdtext"/>
              <w:jc w:val="center"/>
              <w:rPr>
                <w:rFonts w:ascii="Segoe UI Light" w:hAnsi="Segoe UI Light" w:cs="Segoe UI Light"/>
                <w:sz w:val="18"/>
                <w:szCs w:val="20"/>
                <w:lang w:eastAsia="sv-SE"/>
              </w:rPr>
            </w:pPr>
            <w:r w:rsidRPr="00E62958">
              <w:rPr>
                <w:rFonts w:ascii="Segoe UI Light" w:hAnsi="Segoe UI Light" w:cs="Segoe UI Light"/>
                <w:sz w:val="18"/>
                <w:szCs w:val="20"/>
                <w:lang w:eastAsia="sv-SE"/>
              </w:rPr>
              <w:t>64 %</w:t>
            </w:r>
          </w:p>
        </w:tc>
      </w:tr>
      <w:tr w:rsidR="00E7054D" w:rsidTr="00E62958">
        <w:trPr>
          <w:trHeight w:val="269"/>
        </w:trPr>
        <w:tc>
          <w:tcPr>
            <w:tcW w:w="1548" w:type="dxa"/>
          </w:tcPr>
          <w:p w:rsidR="00E7054D" w:rsidRPr="00E62958" w:rsidRDefault="00E7054D" w:rsidP="00E62958">
            <w:pPr>
              <w:pStyle w:val="Brdtext"/>
              <w:jc w:val="center"/>
              <w:rPr>
                <w:rFonts w:ascii="Segoe UI Semibold" w:hAnsi="Segoe UI Semibold" w:cs="Segoe UI Semibold"/>
                <w:sz w:val="18"/>
                <w:szCs w:val="20"/>
                <w:lang w:eastAsia="sv-SE"/>
              </w:rPr>
            </w:pPr>
            <w:r w:rsidRPr="00E62958">
              <w:rPr>
                <w:rFonts w:ascii="Segoe UI Semibold" w:hAnsi="Segoe UI Semibold" w:cs="Segoe UI Semibold"/>
                <w:sz w:val="18"/>
                <w:szCs w:val="20"/>
                <w:lang w:eastAsia="sv-SE"/>
              </w:rPr>
              <w:t>5</w:t>
            </w:r>
          </w:p>
        </w:tc>
        <w:tc>
          <w:tcPr>
            <w:tcW w:w="1265" w:type="dxa"/>
          </w:tcPr>
          <w:p w:rsidR="00E7054D" w:rsidRPr="00E62958" w:rsidRDefault="00E62958" w:rsidP="00E62958">
            <w:pPr>
              <w:pStyle w:val="Brdtext"/>
              <w:jc w:val="center"/>
              <w:rPr>
                <w:rFonts w:ascii="Segoe UI Light" w:hAnsi="Segoe UI Light" w:cs="Segoe UI Light"/>
                <w:sz w:val="18"/>
                <w:szCs w:val="20"/>
                <w:lang w:eastAsia="sv-SE"/>
              </w:rPr>
            </w:pPr>
            <w:r w:rsidRPr="00E62958">
              <w:rPr>
                <w:rFonts w:ascii="Segoe UI Light" w:hAnsi="Segoe UI Light" w:cs="Segoe UI Light"/>
                <w:sz w:val="18"/>
                <w:szCs w:val="20"/>
                <w:lang w:eastAsia="sv-SE"/>
              </w:rPr>
              <w:t>354</w:t>
            </w:r>
          </w:p>
        </w:tc>
        <w:tc>
          <w:tcPr>
            <w:tcW w:w="1575" w:type="dxa"/>
          </w:tcPr>
          <w:p w:rsidR="00E7054D" w:rsidRPr="00E62958" w:rsidRDefault="00E62958" w:rsidP="00E62958">
            <w:pPr>
              <w:pStyle w:val="Brdtext"/>
              <w:jc w:val="center"/>
              <w:rPr>
                <w:rFonts w:ascii="Segoe UI Light" w:hAnsi="Segoe UI Light" w:cs="Segoe UI Light"/>
                <w:sz w:val="18"/>
                <w:szCs w:val="20"/>
                <w:lang w:eastAsia="sv-SE"/>
              </w:rPr>
            </w:pPr>
            <w:r w:rsidRPr="00E62958">
              <w:rPr>
                <w:rFonts w:ascii="Segoe UI Light" w:hAnsi="Segoe UI Light" w:cs="Segoe UI Light"/>
                <w:sz w:val="18"/>
                <w:szCs w:val="20"/>
                <w:lang w:eastAsia="sv-SE"/>
              </w:rPr>
              <w:t>198</w:t>
            </w:r>
          </w:p>
        </w:tc>
        <w:tc>
          <w:tcPr>
            <w:tcW w:w="2095" w:type="dxa"/>
          </w:tcPr>
          <w:p w:rsidR="00E7054D" w:rsidRPr="00E62958" w:rsidRDefault="00E62958" w:rsidP="00E62958">
            <w:pPr>
              <w:pStyle w:val="Brdtext"/>
              <w:jc w:val="center"/>
              <w:rPr>
                <w:rFonts w:ascii="Segoe UI Light" w:hAnsi="Segoe UI Light" w:cs="Segoe UI Light"/>
                <w:sz w:val="18"/>
                <w:szCs w:val="20"/>
                <w:lang w:eastAsia="sv-SE"/>
              </w:rPr>
            </w:pPr>
            <w:r w:rsidRPr="00E62958">
              <w:rPr>
                <w:rFonts w:ascii="Segoe UI Light" w:hAnsi="Segoe UI Light" w:cs="Segoe UI Light"/>
                <w:sz w:val="18"/>
                <w:szCs w:val="20"/>
                <w:lang w:eastAsia="sv-SE"/>
              </w:rPr>
              <w:t>79 %</w:t>
            </w:r>
          </w:p>
        </w:tc>
      </w:tr>
      <w:tr w:rsidR="00E7054D" w:rsidTr="00E62958">
        <w:trPr>
          <w:trHeight w:val="269"/>
        </w:trPr>
        <w:tc>
          <w:tcPr>
            <w:tcW w:w="1548" w:type="dxa"/>
            <w:shd w:val="clear" w:color="auto" w:fill="C4BC96" w:themeFill="background2" w:themeFillShade="BF"/>
          </w:tcPr>
          <w:p w:rsidR="00E7054D" w:rsidRPr="00E62958" w:rsidRDefault="00E7054D" w:rsidP="00E62958">
            <w:pPr>
              <w:pStyle w:val="Brdtext"/>
              <w:jc w:val="center"/>
              <w:rPr>
                <w:rFonts w:ascii="Segoe UI Semibold" w:hAnsi="Segoe UI Semibold" w:cs="Segoe UI Semibold"/>
                <w:sz w:val="18"/>
                <w:szCs w:val="20"/>
                <w:lang w:eastAsia="sv-SE"/>
              </w:rPr>
            </w:pPr>
            <w:r w:rsidRPr="00E62958">
              <w:rPr>
                <w:rFonts w:ascii="Segoe UI Semibold" w:hAnsi="Segoe UI Semibold" w:cs="Segoe UI Semibold"/>
                <w:sz w:val="18"/>
                <w:szCs w:val="20"/>
                <w:lang w:eastAsia="sv-SE"/>
              </w:rPr>
              <w:t>Summa</w:t>
            </w:r>
          </w:p>
        </w:tc>
        <w:tc>
          <w:tcPr>
            <w:tcW w:w="1265" w:type="dxa"/>
            <w:shd w:val="clear" w:color="auto" w:fill="C4BC96" w:themeFill="background2" w:themeFillShade="BF"/>
          </w:tcPr>
          <w:p w:rsidR="00E7054D" w:rsidRPr="00E62958" w:rsidRDefault="00E62958" w:rsidP="00E62958">
            <w:pPr>
              <w:pStyle w:val="Brdtext"/>
              <w:jc w:val="center"/>
              <w:rPr>
                <w:rFonts w:ascii="Segoe UI Semibold" w:hAnsi="Segoe UI Semibold" w:cs="Segoe UI Semibold"/>
                <w:sz w:val="18"/>
                <w:szCs w:val="20"/>
                <w:lang w:eastAsia="sv-SE"/>
              </w:rPr>
            </w:pPr>
            <w:r w:rsidRPr="00E62958">
              <w:rPr>
                <w:rFonts w:ascii="Segoe UI Semibold" w:hAnsi="Segoe UI Semibold" w:cs="Segoe UI Semibold"/>
                <w:sz w:val="18"/>
                <w:szCs w:val="20"/>
                <w:lang w:eastAsia="sv-SE"/>
              </w:rPr>
              <w:t>2 236</w:t>
            </w:r>
          </w:p>
        </w:tc>
        <w:tc>
          <w:tcPr>
            <w:tcW w:w="1575" w:type="dxa"/>
            <w:shd w:val="clear" w:color="auto" w:fill="C4BC96" w:themeFill="background2" w:themeFillShade="BF"/>
          </w:tcPr>
          <w:p w:rsidR="00E7054D" w:rsidRPr="00E62958" w:rsidRDefault="00E62958" w:rsidP="00E62958">
            <w:pPr>
              <w:pStyle w:val="Brdtext"/>
              <w:jc w:val="center"/>
              <w:rPr>
                <w:rFonts w:ascii="Segoe UI Semibold" w:hAnsi="Segoe UI Semibold" w:cs="Segoe UI Semibold"/>
                <w:sz w:val="18"/>
                <w:szCs w:val="20"/>
                <w:lang w:eastAsia="sv-SE"/>
              </w:rPr>
            </w:pPr>
            <w:r w:rsidRPr="00E62958">
              <w:rPr>
                <w:rFonts w:ascii="Segoe UI Semibold" w:hAnsi="Segoe UI Semibold" w:cs="Segoe UI Semibold"/>
                <w:sz w:val="18"/>
                <w:szCs w:val="20"/>
                <w:lang w:eastAsia="sv-SE"/>
              </w:rPr>
              <w:t>1 124</w:t>
            </w:r>
          </w:p>
        </w:tc>
        <w:tc>
          <w:tcPr>
            <w:tcW w:w="2095" w:type="dxa"/>
            <w:shd w:val="clear" w:color="auto" w:fill="C4BC96" w:themeFill="background2" w:themeFillShade="BF"/>
          </w:tcPr>
          <w:p w:rsidR="00E7054D" w:rsidRPr="00E62958" w:rsidRDefault="00E62958" w:rsidP="00E62958">
            <w:pPr>
              <w:pStyle w:val="Brdtext"/>
              <w:jc w:val="center"/>
              <w:rPr>
                <w:rFonts w:ascii="Segoe UI Semibold" w:hAnsi="Segoe UI Semibold" w:cs="Segoe UI Semibold"/>
                <w:sz w:val="18"/>
                <w:szCs w:val="20"/>
                <w:lang w:eastAsia="sv-SE"/>
              </w:rPr>
            </w:pPr>
            <w:r w:rsidRPr="00E62958">
              <w:rPr>
                <w:rFonts w:ascii="Segoe UI Semibold" w:hAnsi="Segoe UI Semibold" w:cs="Segoe UI Semibold"/>
                <w:sz w:val="18"/>
                <w:szCs w:val="20"/>
                <w:lang w:eastAsia="sv-SE"/>
              </w:rPr>
              <w:t>99 %</w:t>
            </w:r>
          </w:p>
        </w:tc>
      </w:tr>
    </w:tbl>
    <w:p w:rsidR="00E62958" w:rsidRDefault="00E62958" w:rsidP="00CB57DF">
      <w:pPr>
        <w:pStyle w:val="Brdtext"/>
        <w:rPr>
          <w:rFonts w:ascii="Segoe UI Light" w:hAnsi="Segoe UI Light" w:cs="Segoe UI Light"/>
          <w:sz w:val="20"/>
          <w:szCs w:val="20"/>
          <w:lang w:eastAsia="sv-SE"/>
        </w:rPr>
      </w:pPr>
    </w:p>
    <w:p w:rsidR="00E7054D" w:rsidRPr="00E7054D" w:rsidRDefault="00E7054D" w:rsidP="00E7054D">
      <w:pPr>
        <w:pStyle w:val="Brdtext"/>
        <w:ind w:left="426"/>
        <w:rPr>
          <w:rFonts w:ascii="Segoe UI Light" w:hAnsi="Segoe UI Light" w:cs="Segoe UI Light"/>
          <w:i/>
          <w:sz w:val="20"/>
          <w:szCs w:val="20"/>
          <w:lang w:eastAsia="sv-SE"/>
        </w:rPr>
      </w:pPr>
      <w:r>
        <w:rPr>
          <w:rFonts w:ascii="Segoe UI Light" w:hAnsi="Segoe UI Light" w:cs="Segoe UI Light"/>
          <w:i/>
          <w:sz w:val="20"/>
          <w:szCs w:val="20"/>
          <w:lang w:eastAsia="sv-SE"/>
        </w:rPr>
        <w:t>”</w:t>
      </w:r>
      <w:r w:rsidRPr="00E7054D">
        <w:rPr>
          <w:rFonts w:ascii="Segoe UI Light" w:hAnsi="Segoe UI Light" w:cs="Segoe UI Light"/>
          <w:i/>
          <w:sz w:val="20"/>
          <w:szCs w:val="20"/>
          <w:lang w:eastAsia="sv-SE"/>
        </w:rPr>
        <w:t>UC:s kartläggning visar att kvinnliga revisorer generellt har färre uppdrag än sina manliga kollegor. Det</w:t>
      </w:r>
      <w:r w:rsidR="00FF60A4">
        <w:rPr>
          <w:rFonts w:ascii="Segoe UI Light" w:hAnsi="Segoe UI Light" w:cs="Segoe UI Light"/>
          <w:i/>
          <w:sz w:val="20"/>
          <w:szCs w:val="20"/>
          <w:lang w:eastAsia="sv-SE"/>
        </w:rPr>
        <w:t xml:space="preserve"> verkar</w:t>
      </w:r>
      <w:r w:rsidRPr="00E7054D">
        <w:rPr>
          <w:rFonts w:ascii="Segoe UI Light" w:hAnsi="Segoe UI Light" w:cs="Segoe UI Light"/>
          <w:i/>
          <w:sz w:val="20"/>
          <w:szCs w:val="20"/>
          <w:lang w:eastAsia="sv-SE"/>
        </w:rPr>
        <w:t xml:space="preserve"> finn</w:t>
      </w:r>
      <w:r w:rsidR="00FF60A4">
        <w:rPr>
          <w:rFonts w:ascii="Segoe UI Light" w:hAnsi="Segoe UI Light" w:cs="Segoe UI Light"/>
          <w:i/>
          <w:sz w:val="20"/>
          <w:szCs w:val="20"/>
          <w:lang w:eastAsia="sv-SE"/>
        </w:rPr>
        <w:t>a</w:t>
      </w:r>
      <w:r w:rsidRPr="00E7054D">
        <w:rPr>
          <w:rFonts w:ascii="Segoe UI Light" w:hAnsi="Segoe UI Light" w:cs="Segoe UI Light"/>
          <w:i/>
          <w:sz w:val="20"/>
          <w:szCs w:val="20"/>
          <w:lang w:eastAsia="sv-SE"/>
        </w:rPr>
        <w:t xml:space="preserve">s en utbredd </w:t>
      </w:r>
      <w:r w:rsidR="00FF60A4">
        <w:rPr>
          <w:rFonts w:ascii="Segoe UI Light" w:hAnsi="Segoe UI Light" w:cs="Segoe UI Light"/>
          <w:i/>
          <w:sz w:val="20"/>
          <w:szCs w:val="20"/>
          <w:lang w:eastAsia="sv-SE"/>
        </w:rPr>
        <w:t>kultur i revisorsbranschen</w:t>
      </w:r>
      <w:r w:rsidRPr="00E7054D">
        <w:rPr>
          <w:rFonts w:ascii="Segoe UI Light" w:hAnsi="Segoe UI Light" w:cs="Segoe UI Light"/>
          <w:i/>
          <w:sz w:val="20"/>
          <w:szCs w:val="20"/>
          <w:lang w:eastAsia="sv-SE"/>
        </w:rPr>
        <w:t xml:space="preserve"> där det är prestige att ha så många uppdrag som möjligt. Resultatet av UC:s kartläggning skulle kunna tolkas som att kvinnliga revisorer är mer angelägna om att göra ett noggrant jobb och att de satsar på kvalitet snarare än kvantitet </w:t>
      </w:r>
      <w:r>
        <w:rPr>
          <w:rFonts w:ascii="Segoe UI Light" w:hAnsi="Segoe UI Light" w:cs="Segoe UI Light"/>
          <w:i/>
          <w:sz w:val="20"/>
          <w:szCs w:val="20"/>
          <w:lang w:eastAsia="sv-SE"/>
        </w:rPr>
        <w:t>säger Roland Sigbladh, marknads</w:t>
      </w:r>
      <w:r w:rsidRPr="00E7054D">
        <w:rPr>
          <w:rFonts w:ascii="Segoe UI Light" w:hAnsi="Segoe UI Light" w:cs="Segoe UI Light"/>
          <w:i/>
          <w:sz w:val="20"/>
          <w:szCs w:val="20"/>
          <w:lang w:eastAsia="sv-SE"/>
        </w:rPr>
        <w:t>chef UC</w:t>
      </w:r>
      <w:r>
        <w:rPr>
          <w:rFonts w:ascii="Segoe UI Light" w:hAnsi="Segoe UI Light" w:cs="Segoe UI Light"/>
          <w:i/>
          <w:sz w:val="20"/>
          <w:szCs w:val="20"/>
          <w:lang w:eastAsia="sv-SE"/>
        </w:rPr>
        <w:t>”</w:t>
      </w:r>
    </w:p>
    <w:p w:rsidR="00B241C7" w:rsidRDefault="00B241C7" w:rsidP="00CB57DF">
      <w:pPr>
        <w:pStyle w:val="Brdtext"/>
        <w:rPr>
          <w:rFonts w:ascii="Segoe UI Light" w:hAnsi="Segoe UI Light" w:cs="Segoe UI Light"/>
          <w:sz w:val="20"/>
          <w:szCs w:val="20"/>
          <w:lang w:eastAsia="sv-SE"/>
        </w:rPr>
      </w:pPr>
    </w:p>
    <w:p w:rsidR="00CB57DF" w:rsidRPr="00ED2CEA" w:rsidRDefault="002D313E" w:rsidP="00CB57DF">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M</w:t>
      </w:r>
      <w:r w:rsidR="00CB57DF" w:rsidRPr="00ED2CEA">
        <w:rPr>
          <w:rFonts w:ascii="Segoe UI Light" w:hAnsi="Segoe UI Light" w:cs="Segoe UI Light"/>
          <w:sz w:val="20"/>
          <w:szCs w:val="20"/>
          <w:lang w:eastAsia="sv-SE"/>
        </w:rPr>
        <w:t xml:space="preserve">er </w:t>
      </w:r>
      <w:r w:rsidRPr="00ED2CEA">
        <w:rPr>
          <w:rFonts w:ascii="Segoe UI Light" w:hAnsi="Segoe UI Light" w:cs="Segoe UI Light"/>
          <w:sz w:val="20"/>
          <w:szCs w:val="20"/>
          <w:lang w:eastAsia="sv-SE"/>
        </w:rPr>
        <w:t>info</w:t>
      </w:r>
      <w:r>
        <w:rPr>
          <w:rFonts w:ascii="Segoe UI Light" w:hAnsi="Segoe UI Light" w:cs="Segoe UI Light"/>
          <w:sz w:val="20"/>
          <w:szCs w:val="20"/>
          <w:lang w:eastAsia="sv-SE"/>
        </w:rPr>
        <w:t xml:space="preserve">rmation, tabeller och grafer </w:t>
      </w:r>
      <w:r w:rsidR="00F16E7F">
        <w:rPr>
          <w:rFonts w:ascii="Segoe UI Light" w:hAnsi="Segoe UI Light" w:cs="Segoe UI Light"/>
          <w:sz w:val="20"/>
          <w:szCs w:val="20"/>
          <w:lang w:eastAsia="sv-SE"/>
        </w:rPr>
        <w:t>om UC:s kartläggning av</w:t>
      </w:r>
      <w:r w:rsidR="00B016DC">
        <w:rPr>
          <w:rFonts w:ascii="Segoe UI Light" w:hAnsi="Segoe UI Light" w:cs="Segoe UI Light"/>
          <w:sz w:val="20"/>
          <w:szCs w:val="20"/>
          <w:lang w:eastAsia="sv-SE"/>
        </w:rPr>
        <w:t xml:space="preserve"> revisorer</w:t>
      </w:r>
      <w:r>
        <w:rPr>
          <w:rFonts w:ascii="Segoe UI Light" w:hAnsi="Segoe UI Light" w:cs="Segoe UI Light"/>
          <w:sz w:val="20"/>
          <w:szCs w:val="20"/>
          <w:lang w:eastAsia="sv-SE"/>
        </w:rPr>
        <w:t xml:space="preserve"> hittar ni i </w:t>
      </w:r>
      <w:proofErr w:type="spellStart"/>
      <w:r>
        <w:rPr>
          <w:rFonts w:ascii="Segoe UI Light" w:hAnsi="Segoe UI Light" w:cs="Segoe UI Light"/>
          <w:sz w:val="20"/>
          <w:szCs w:val="20"/>
          <w:lang w:eastAsia="sv-SE"/>
        </w:rPr>
        <w:t>pdf:en</w:t>
      </w:r>
      <w:proofErr w:type="spellEnd"/>
      <w:r>
        <w:rPr>
          <w:rFonts w:ascii="Segoe UI Light" w:hAnsi="Segoe UI Light" w:cs="Segoe UI Light"/>
          <w:sz w:val="20"/>
          <w:szCs w:val="20"/>
          <w:lang w:eastAsia="sv-SE"/>
        </w:rPr>
        <w:t xml:space="preserve"> ”Revisorer och antal uppdrag”. För uttalanden eller frågor</w:t>
      </w:r>
      <w:r w:rsidR="00CB57DF" w:rsidRPr="00ED2CEA">
        <w:rPr>
          <w:rFonts w:ascii="Segoe UI Light" w:hAnsi="Segoe UI Light" w:cs="Segoe UI Light"/>
          <w:sz w:val="20"/>
          <w:szCs w:val="20"/>
          <w:lang w:eastAsia="sv-SE"/>
        </w:rPr>
        <w:t xml:space="preserve"> är ni välkomna att kontakta:</w:t>
      </w:r>
    </w:p>
    <w:p w:rsidR="002D313E" w:rsidRDefault="002D313E" w:rsidP="00ED2CEA">
      <w:pPr>
        <w:rPr>
          <w:rFonts w:ascii="Segoe UI Light" w:hAnsi="Segoe UI Light" w:cs="Segoe UI Light"/>
          <w:sz w:val="20"/>
          <w:szCs w:val="20"/>
          <w:lang w:eastAsia="sv-SE"/>
        </w:rPr>
      </w:pPr>
    </w:p>
    <w:p w:rsidR="00ED2CEA" w:rsidRPr="00ED2CEA" w:rsidRDefault="00ED2CEA" w:rsidP="00ED2CEA">
      <w:pPr>
        <w:rPr>
          <w:rFonts w:ascii="Segoe UI Light" w:hAnsi="Segoe UI Light" w:cs="Segoe UI Light"/>
          <w:color w:val="555555"/>
          <w:sz w:val="20"/>
          <w:szCs w:val="20"/>
        </w:rPr>
      </w:pPr>
      <w:r w:rsidRPr="00ED2CEA">
        <w:rPr>
          <w:rFonts w:ascii="Segoe UI Light" w:hAnsi="Segoe UI Light" w:cs="Segoe UI Light"/>
          <w:sz w:val="20"/>
          <w:szCs w:val="20"/>
          <w:lang w:eastAsia="sv-SE"/>
        </w:rPr>
        <w:t>Roland Sigbladh, Marknadschef</w:t>
      </w:r>
      <w:r w:rsidRPr="00ED2CEA">
        <w:rPr>
          <w:rFonts w:ascii="Segoe UI Light" w:hAnsi="Segoe UI Light" w:cs="Segoe UI Light"/>
          <w:sz w:val="20"/>
          <w:szCs w:val="20"/>
          <w:lang w:eastAsia="sv-SE"/>
        </w:rPr>
        <w:tab/>
      </w:r>
      <w:r w:rsidRPr="00ED2CEA">
        <w:rPr>
          <w:rFonts w:ascii="Segoe UI Light" w:hAnsi="Segoe UI Light" w:cs="Segoe UI Light"/>
          <w:sz w:val="20"/>
          <w:szCs w:val="20"/>
          <w:lang w:eastAsia="sv-SE"/>
        </w:rPr>
        <w:tab/>
        <w:t>0739-14 84 60</w:t>
      </w:r>
    </w:p>
    <w:p w:rsidR="00CB57DF" w:rsidRPr="00ED2CEA" w:rsidRDefault="007A16C3" w:rsidP="00CB57DF">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Johan Hopstadius, Press och extern kommunikation</w:t>
      </w:r>
      <w:r w:rsidR="00CB57DF" w:rsidRPr="00ED2CEA">
        <w:rPr>
          <w:rFonts w:ascii="Segoe UI Light" w:hAnsi="Segoe UI Light" w:cs="Segoe UI Light"/>
          <w:sz w:val="20"/>
          <w:szCs w:val="20"/>
          <w:lang w:eastAsia="sv-SE"/>
        </w:rPr>
        <w:tab/>
        <w:t>0765-40 90 90</w:t>
      </w:r>
    </w:p>
    <w:p w:rsidR="00CB57DF" w:rsidRPr="00CB57DF" w:rsidRDefault="00CB57DF" w:rsidP="00CB57DF">
      <w:pPr>
        <w:rPr>
          <w:rFonts w:ascii="Helvetica" w:hAnsi="Helvetica" w:cs="Helvetica"/>
          <w:color w:val="555555"/>
          <w:sz w:val="16"/>
          <w:szCs w:val="16"/>
        </w:rPr>
      </w:pPr>
    </w:p>
    <w:p w:rsidR="00ED2CEA" w:rsidRDefault="00ED2CEA" w:rsidP="00CB57DF">
      <w:pPr>
        <w:rPr>
          <w:rFonts w:ascii="Segoe UI Light" w:hAnsi="Segoe UI Light" w:cs="Segoe UI Light"/>
          <w:color w:val="777777"/>
          <w:sz w:val="14"/>
          <w:szCs w:val="14"/>
          <w:shd w:val="clear" w:color="auto" w:fill="FFFFFF"/>
        </w:rPr>
      </w:pPr>
    </w:p>
    <w:p w:rsidR="00CB57DF" w:rsidRPr="00ED2CEA" w:rsidRDefault="00ED2CEA" w:rsidP="00CB57DF">
      <w:pPr>
        <w:rPr>
          <w:rFonts w:ascii="Segoe UI Light" w:hAnsi="Segoe UI Light" w:cs="Segoe UI Light"/>
          <w:color w:val="555555"/>
          <w:sz w:val="14"/>
          <w:szCs w:val="14"/>
        </w:rPr>
      </w:pPr>
      <w:r w:rsidRPr="00ED2CEA">
        <w:rPr>
          <w:rFonts w:ascii="Segoe UI Light" w:hAnsi="Segoe UI Light" w:cs="Segoe UI Light"/>
          <w:color w:val="777777"/>
          <w:sz w:val="14"/>
          <w:szCs w:val="14"/>
          <w:shd w:val="clear" w:color="auto" w:fill="FFFFFF"/>
        </w:rPr>
        <w:t>UC är Sveriges ledande affärsinformation- och kreditupplysningsföretag. Med hjälp av unika analyser, effektiva lösningar och marknadens mest kompletta kreditupplysningar kan våra kunder fatta säkra affärsbeslut. Dessutom erbjuder vi sälj- och marknadsfunktioner att utveckla lönsamma kundrelationer inom såväl konsument- som företagsmarknaden. UC:s tjänster används som underlag till miljontals beslut av såväl små som stora företag inom många olika branscher, offentlig sektor och av privatpersoner. UC ägs av de svenska affärsbankerna och våra cirka 300 medarbetare finns i Stockholm, Göteborg och Malmö.</w:t>
      </w:r>
    </w:p>
    <w:p w:rsidR="00CB57DF" w:rsidRPr="00CB57DF" w:rsidRDefault="00CB57DF" w:rsidP="00CB57DF">
      <w:pPr>
        <w:spacing w:after="120"/>
        <w:rPr>
          <w:rFonts w:ascii="Segoe UI Light" w:hAnsi="Segoe UI Light" w:cs="Segoe UI Light"/>
          <w:sz w:val="20"/>
          <w:szCs w:val="20"/>
        </w:rPr>
      </w:pPr>
    </w:p>
    <w:sectPr w:rsidR="00CB57DF" w:rsidRPr="00CB57DF" w:rsidSect="009D60D3">
      <w:headerReference w:type="default" r:id="rId11"/>
      <w:footerReference w:type="default" r:id="rId12"/>
      <w:headerReference w:type="first" r:id="rId13"/>
      <w:footerReference w:type="first" r:id="rId14"/>
      <w:pgSz w:w="11906" w:h="16838" w:code="9"/>
      <w:pgMar w:top="1672" w:right="1418" w:bottom="1560" w:left="1843"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690" w:rsidRDefault="00611690" w:rsidP="00922DB1">
      <w:r>
        <w:separator/>
      </w:r>
    </w:p>
  </w:endnote>
  <w:endnote w:type="continuationSeparator" w:id="0">
    <w:p w:rsidR="00611690" w:rsidRDefault="00611690" w:rsidP="0092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B1" w:rsidRPr="00AA530A" w:rsidRDefault="00922DB1" w:rsidP="00922DB1">
    <w:pPr>
      <w:pStyle w:val="Sidfot"/>
      <w:jc w:val="right"/>
      <w:rPr>
        <w:rStyle w:val="Sidnummer"/>
      </w:rPr>
    </w:pPr>
    <w:r w:rsidRPr="00AA530A">
      <w:rPr>
        <w:rStyle w:val="Sidnummer"/>
      </w:rPr>
      <w:t xml:space="preserve">Sida </w:t>
    </w:r>
    <w:r w:rsidRPr="00AA530A">
      <w:rPr>
        <w:rStyle w:val="Sidnummer"/>
      </w:rPr>
      <w:fldChar w:fldCharType="begin"/>
    </w:r>
    <w:r w:rsidRPr="00AA530A">
      <w:rPr>
        <w:rStyle w:val="Sidnummer"/>
      </w:rPr>
      <w:instrText xml:space="preserve">PAGE </w:instrText>
    </w:r>
    <w:r w:rsidRPr="00AA530A">
      <w:rPr>
        <w:rStyle w:val="Sidnummer"/>
      </w:rPr>
      <w:fldChar w:fldCharType="separate"/>
    </w:r>
    <w:r w:rsidR="00FF60A4">
      <w:rPr>
        <w:rStyle w:val="Sidnummer"/>
      </w:rPr>
      <w:t>2</w:t>
    </w:r>
    <w:r w:rsidRPr="00AA530A">
      <w:rPr>
        <w:rStyle w:val="Sidnummer"/>
      </w:rPr>
      <w:fldChar w:fldCharType="end"/>
    </w:r>
    <w:r w:rsidRPr="00AA530A">
      <w:rPr>
        <w:rStyle w:val="Sidnummer"/>
      </w:rPr>
      <w:t xml:space="preserve"> av </w:t>
    </w:r>
    <w:r w:rsidRPr="00AA530A">
      <w:rPr>
        <w:rStyle w:val="Sidnummer"/>
      </w:rPr>
      <w:fldChar w:fldCharType="begin"/>
    </w:r>
    <w:r w:rsidRPr="00AA530A">
      <w:rPr>
        <w:rStyle w:val="Sidnummer"/>
      </w:rPr>
      <w:instrText xml:space="preserve"> NUMPAGES </w:instrText>
    </w:r>
    <w:r w:rsidRPr="00AA530A">
      <w:rPr>
        <w:rStyle w:val="Sidnummer"/>
      </w:rPr>
      <w:fldChar w:fldCharType="separate"/>
    </w:r>
    <w:r w:rsidR="00FF60A4">
      <w:rPr>
        <w:rStyle w:val="Sidnummer"/>
      </w:rPr>
      <w:t>2</w:t>
    </w:r>
    <w:r w:rsidRPr="00AA530A">
      <w:rPr>
        <w:rStyle w:val="Sidnumm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510" w:rsidRPr="00060334" w:rsidRDefault="005B0510" w:rsidP="009D60D3">
    <w:pPr>
      <w:pStyle w:val="Sidfot"/>
      <w:tabs>
        <w:tab w:val="clear" w:pos="1701"/>
        <w:tab w:val="clear" w:pos="3572"/>
        <w:tab w:val="clear" w:pos="5216"/>
        <w:tab w:val="left" w:pos="2127"/>
        <w:tab w:val="left" w:pos="4253"/>
        <w:tab w:val="center" w:pos="4678"/>
        <w:tab w:val="left" w:pos="6237"/>
      </w:tabs>
      <w:rPr>
        <w:b/>
      </w:rPr>
    </w:pPr>
    <w:bookmarkStart w:id="4" w:name="bkmFooter"/>
    <w:r w:rsidRPr="00060334">
      <w:rPr>
        <w:b/>
      </w:rPr>
      <w:t>UC AB</w:t>
    </w:r>
  </w:p>
  <w:p w:rsidR="005B0510" w:rsidRPr="00060334" w:rsidRDefault="005B0510" w:rsidP="009D60D3">
    <w:pPr>
      <w:pStyle w:val="Sidfot"/>
      <w:tabs>
        <w:tab w:val="clear" w:pos="1701"/>
        <w:tab w:val="clear" w:pos="3572"/>
        <w:tab w:val="clear" w:pos="5216"/>
        <w:tab w:val="left" w:pos="2127"/>
        <w:tab w:val="left" w:pos="4253"/>
        <w:tab w:val="center" w:pos="4678"/>
        <w:tab w:val="left" w:pos="6237"/>
      </w:tabs>
    </w:pPr>
    <w:bookmarkStart w:id="5" w:name="bkmVisitingAddress"/>
    <w:r>
      <w:t>Årstaängsvägen 21 B</w:t>
    </w:r>
    <w:bookmarkEnd w:id="5"/>
    <w:r w:rsidRPr="00060334">
      <w:tab/>
    </w:r>
    <w:r w:rsidRPr="00FD5BDB">
      <w:rPr>
        <w:b/>
      </w:rPr>
      <w:t>V</w:t>
    </w:r>
    <w:r w:rsidRPr="00060334">
      <w:rPr>
        <w:b/>
      </w:rPr>
      <w:t>äxel:</w:t>
    </w:r>
    <w:r w:rsidRPr="00060334">
      <w:t xml:space="preserve"> </w:t>
    </w:r>
    <w:bookmarkStart w:id="6" w:name="bkmTelVxl"/>
    <w:r>
      <w:t>08-670 90 00</w:t>
    </w:r>
    <w:bookmarkEnd w:id="6"/>
    <w:r w:rsidRPr="00060334">
      <w:tab/>
    </w:r>
    <w:r w:rsidRPr="00060334">
      <w:rPr>
        <w:b/>
      </w:rPr>
      <w:t>E-post:</w:t>
    </w:r>
    <w:r w:rsidRPr="00060334">
      <w:t xml:space="preserve"> </w:t>
    </w:r>
    <w:bookmarkStart w:id="7" w:name="bkmEmailCompany"/>
    <w:r w:rsidR="00491DA5">
      <w:fldChar w:fldCharType="begin"/>
    </w:r>
    <w:r w:rsidR="00491DA5">
      <w:instrText xml:space="preserve"> HYPERLINK "mailto:info@uc.se" </w:instrText>
    </w:r>
    <w:r w:rsidR="00491DA5">
      <w:fldChar w:fldCharType="separate"/>
    </w:r>
    <w:r w:rsidR="00491DA5" w:rsidRPr="00B62BA6">
      <w:rPr>
        <w:rStyle w:val="Hyperlnk"/>
      </w:rPr>
      <w:t>info@uc.se</w:t>
    </w:r>
    <w:bookmarkEnd w:id="7"/>
    <w:r w:rsidR="00491DA5">
      <w:fldChar w:fldCharType="end"/>
    </w:r>
    <w:r w:rsidR="00491DA5">
      <w:tab/>
    </w:r>
    <w:r w:rsidRPr="00060334">
      <w:rPr>
        <w:b/>
      </w:rPr>
      <w:t>Distriktskontor:</w:t>
    </w:r>
    <w:r w:rsidRPr="00060334">
      <w:t xml:space="preserve"> </w:t>
    </w:r>
    <w:bookmarkStart w:id="8" w:name="bkmDistrKontor"/>
    <w:r>
      <w:t>Göteborg, Malmö</w:t>
    </w:r>
    <w:bookmarkEnd w:id="8"/>
  </w:p>
  <w:p w:rsidR="00922DB1" w:rsidRPr="00FD5BDB" w:rsidRDefault="005B0510" w:rsidP="009D60D3">
    <w:pPr>
      <w:pStyle w:val="Sidfot"/>
      <w:tabs>
        <w:tab w:val="clear" w:pos="1701"/>
        <w:tab w:val="clear" w:pos="3572"/>
        <w:tab w:val="clear" w:pos="5216"/>
        <w:tab w:val="left" w:pos="2127"/>
        <w:tab w:val="left" w:pos="4253"/>
        <w:tab w:val="center" w:pos="4678"/>
        <w:tab w:val="left" w:pos="6237"/>
      </w:tabs>
      <w:rPr>
        <w:lang w:val="en-US"/>
      </w:rPr>
    </w:pPr>
    <w:bookmarkStart w:id="9" w:name="bkmZipCode"/>
    <w:r>
      <w:rPr>
        <w:lang w:val="en-US"/>
      </w:rPr>
      <w:t>117 88</w:t>
    </w:r>
    <w:bookmarkEnd w:id="9"/>
    <w:r w:rsidRPr="00FD5BDB">
      <w:rPr>
        <w:lang w:val="en-US"/>
      </w:rPr>
      <w:t xml:space="preserve"> </w:t>
    </w:r>
    <w:bookmarkStart w:id="10" w:name="bkmCity"/>
    <w:r>
      <w:rPr>
        <w:lang w:val="en-US"/>
      </w:rPr>
      <w:t>Stockholm</w:t>
    </w:r>
    <w:bookmarkEnd w:id="10"/>
    <w:r w:rsidRPr="00FD5BDB">
      <w:rPr>
        <w:lang w:val="en-US"/>
      </w:rPr>
      <w:tab/>
    </w:r>
    <w:r w:rsidRPr="00FD5BDB">
      <w:rPr>
        <w:b/>
        <w:lang w:val="en-US"/>
      </w:rPr>
      <w:t>Fax:</w:t>
    </w:r>
    <w:r w:rsidRPr="00FD5BDB">
      <w:rPr>
        <w:lang w:val="en-US"/>
      </w:rPr>
      <w:t xml:space="preserve"> </w:t>
    </w:r>
    <w:bookmarkStart w:id="11" w:name="bkmFaxCompany"/>
    <w:r>
      <w:rPr>
        <w:lang w:val="en-US"/>
      </w:rPr>
      <w:t>08-670 90 20</w:t>
    </w:r>
    <w:bookmarkEnd w:id="11"/>
    <w:r w:rsidRPr="00FD5BDB">
      <w:rPr>
        <w:lang w:val="en-US"/>
      </w:rPr>
      <w:tab/>
    </w:r>
    <w:r w:rsidRPr="00FD5BDB">
      <w:rPr>
        <w:b/>
        <w:lang w:val="en-US"/>
      </w:rPr>
      <w:t>Web:</w:t>
    </w:r>
    <w:r w:rsidRPr="00FD5BDB">
      <w:rPr>
        <w:lang w:val="en-US"/>
      </w:rPr>
      <w:t xml:space="preserve"> </w:t>
    </w:r>
    <w:bookmarkStart w:id="12" w:name="bkmWww"/>
    <w:r>
      <w:rPr>
        <w:lang w:val="en-US"/>
      </w:rPr>
      <w:t>www.uc.se</w:t>
    </w:r>
    <w:bookmarkEnd w:id="12"/>
    <w:r w:rsidRPr="00FD5BDB">
      <w:rPr>
        <w:lang w:val="en-US"/>
      </w:rPr>
      <w:tab/>
    </w:r>
    <w:r w:rsidRPr="00FD5BDB">
      <w:rPr>
        <w:b/>
        <w:lang w:val="en-US"/>
      </w:rPr>
      <w:t>Firma:</w:t>
    </w:r>
    <w:r w:rsidRPr="00FD5BDB">
      <w:rPr>
        <w:lang w:val="en-US"/>
      </w:rPr>
      <w:t xml:space="preserve"> UC AB, org.nr. </w:t>
    </w:r>
    <w:bookmarkStart w:id="13" w:name="bkmRegNo"/>
    <w:bookmarkEnd w:id="4"/>
    <w:r>
      <w:rPr>
        <w:lang w:val="en-US"/>
      </w:rPr>
      <w:t>556137-5113</w:t>
    </w:r>
    <w:bookmarkEnd w:id="1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690" w:rsidRDefault="00611690" w:rsidP="00922DB1">
      <w:r>
        <w:separator/>
      </w:r>
    </w:p>
  </w:footnote>
  <w:footnote w:type="continuationSeparator" w:id="0">
    <w:p w:rsidR="00611690" w:rsidRDefault="00611690" w:rsidP="00922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7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6012"/>
    </w:tblGrid>
    <w:tr w:rsidR="005B0510" w:rsidTr="00D91E11">
      <w:tc>
        <w:tcPr>
          <w:tcW w:w="1701" w:type="dxa"/>
          <w:vMerge w:val="restart"/>
        </w:tcPr>
        <w:p w:rsidR="005B0510" w:rsidRDefault="00667C0B" w:rsidP="00D91E11">
          <w:pPr>
            <w:pStyle w:val="Sidhuvud"/>
          </w:pPr>
          <w:bookmarkStart w:id="1" w:name="bkmHeader"/>
          <w:r>
            <w:rPr>
              <w:lang w:eastAsia="sv-SE"/>
            </w:rPr>
            <w:drawing>
              <wp:anchor distT="0" distB="0" distL="114300" distR="114300" simplePos="0" relativeHeight="251740160" behindDoc="0" locked="0" layoutInCell="1" allowOverlap="1" wp14:anchorId="06BF7170" wp14:editId="06BF7171">
                <wp:simplePos x="0" y="0"/>
                <wp:positionH relativeFrom="column">
                  <wp:posOffset>635</wp:posOffset>
                </wp:positionH>
                <wp:positionV relativeFrom="paragraph">
                  <wp:posOffset>119076</wp:posOffset>
                </wp:positionV>
                <wp:extent cx="786765" cy="502920"/>
                <wp:effectExtent l="0" t="0" r="0" b="0"/>
                <wp:wrapNone/>
                <wp:docPr id="89" name="Bildobjekt 89" descr="G:\MARKNAD\MARKKOMM\2011 Logotyper\UC_Logo_Master\UC_Logo_Updat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ARKNAD\MARKKOMM\2011 Logotyper\UC_Logo_Master\UC_Logo_Update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6765"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12" w:type="dxa"/>
        </w:tcPr>
        <w:p w:rsidR="005B0510" w:rsidRDefault="005B0510" w:rsidP="00D91E11">
          <w:pPr>
            <w:pStyle w:val="Sidhuvud"/>
            <w:jc w:val="right"/>
          </w:pPr>
          <w:r>
            <w:t xml:space="preserve"> </w:t>
          </w:r>
        </w:p>
      </w:tc>
    </w:tr>
    <w:tr w:rsidR="005B0510" w:rsidTr="00D91E11">
      <w:tc>
        <w:tcPr>
          <w:tcW w:w="1701" w:type="dxa"/>
          <w:vMerge/>
        </w:tcPr>
        <w:p w:rsidR="005B0510" w:rsidRDefault="005B0510" w:rsidP="00D91E11">
          <w:pPr>
            <w:pStyle w:val="Sidhuvud"/>
          </w:pPr>
        </w:p>
      </w:tc>
      <w:tc>
        <w:tcPr>
          <w:tcW w:w="6012" w:type="dxa"/>
        </w:tcPr>
        <w:p w:rsidR="005B0510" w:rsidRDefault="005B0510" w:rsidP="00D91E11">
          <w:pPr>
            <w:pStyle w:val="Sidhuvud"/>
          </w:pPr>
        </w:p>
      </w:tc>
    </w:tr>
    <w:tr w:rsidR="005B0510" w:rsidTr="00D91E11">
      <w:tc>
        <w:tcPr>
          <w:tcW w:w="1701" w:type="dxa"/>
          <w:vMerge/>
        </w:tcPr>
        <w:p w:rsidR="005B0510" w:rsidRDefault="005B0510" w:rsidP="00D91E11">
          <w:pPr>
            <w:pStyle w:val="Sidhuvud"/>
          </w:pPr>
        </w:p>
      </w:tc>
      <w:tc>
        <w:tcPr>
          <w:tcW w:w="6012" w:type="dxa"/>
        </w:tcPr>
        <w:p w:rsidR="005B0510" w:rsidRDefault="005B0510" w:rsidP="00D91E11">
          <w:pPr>
            <w:pStyle w:val="Sidhuvud"/>
            <w:jc w:val="right"/>
          </w:pPr>
          <w:bookmarkStart w:id="2" w:name="bkmUSK2"/>
          <w:r>
            <w:t>USK-2</w:t>
          </w:r>
          <w:bookmarkEnd w:id="2"/>
        </w:p>
      </w:tc>
    </w:tr>
  </w:tbl>
  <w:p w:rsidR="005B0510" w:rsidRDefault="00667C0B" w:rsidP="00EF625F">
    <w:pPr>
      <w:pStyle w:val="Sidhuvud"/>
    </w:pPr>
    <w:r>
      <w:rPr>
        <w:lang w:eastAsia="sv-SE"/>
      </w:rPr>
      <w:drawing>
        <wp:anchor distT="0" distB="0" distL="114300" distR="114300" simplePos="0" relativeHeight="251660288" behindDoc="1" locked="0" layoutInCell="1" allowOverlap="1" wp14:anchorId="06BF7172" wp14:editId="06BF7173">
          <wp:simplePos x="0" y="0"/>
          <wp:positionH relativeFrom="column">
            <wp:posOffset>6031865</wp:posOffset>
          </wp:positionH>
          <wp:positionV relativeFrom="paragraph">
            <wp:posOffset>-292404</wp:posOffset>
          </wp:positionV>
          <wp:extent cx="228600" cy="1621155"/>
          <wp:effectExtent l="0" t="0" r="0" b="0"/>
          <wp:wrapNone/>
          <wp:docPr id="86" name="Bildobjekt 86" descr="G:\MARKNAD\MARKKOMM\2011 Grafisk Profil\Stationary\colorstrip_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NAD\MARKKOMM\2011 Grafisk Profil\Stationary\colorstrip_U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162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0510" w:rsidRDefault="005B0510" w:rsidP="00EF625F">
    <w:pPr>
      <w:pStyle w:val="Sidhuvud"/>
    </w:pPr>
  </w:p>
  <w:bookmarkEnd w:id="1"/>
  <w:p w:rsidR="005B0510" w:rsidRPr="00064E84" w:rsidRDefault="005B0510" w:rsidP="00064E84">
    <w:pPr>
      <w:pStyle w:val="Sidhuvud"/>
    </w:pPr>
  </w:p>
  <w:p w:rsidR="005B0510" w:rsidRDefault="005B051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8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24"/>
      <w:gridCol w:w="7218"/>
    </w:tblGrid>
    <w:tr w:rsidR="005B0510" w:rsidTr="00FF60A4">
      <w:trPr>
        <w:trHeight w:val="251"/>
      </w:trPr>
      <w:tc>
        <w:tcPr>
          <w:tcW w:w="1724" w:type="dxa"/>
          <w:vMerge w:val="restart"/>
        </w:tcPr>
        <w:p w:rsidR="005B0510" w:rsidRDefault="005B0510" w:rsidP="005E1B80">
          <w:pPr>
            <w:pStyle w:val="Sidhuvud"/>
          </w:pPr>
        </w:p>
      </w:tc>
      <w:tc>
        <w:tcPr>
          <w:tcW w:w="7218" w:type="dxa"/>
        </w:tcPr>
        <w:p w:rsidR="005B0510" w:rsidRDefault="005B0510" w:rsidP="00D91E11">
          <w:pPr>
            <w:pStyle w:val="Sidhuvud"/>
            <w:jc w:val="right"/>
          </w:pPr>
          <w:r>
            <w:t xml:space="preserve"> </w:t>
          </w:r>
        </w:p>
      </w:tc>
    </w:tr>
    <w:tr w:rsidR="005B0510" w:rsidTr="00FF60A4">
      <w:trPr>
        <w:trHeight w:val="251"/>
      </w:trPr>
      <w:tc>
        <w:tcPr>
          <w:tcW w:w="1724" w:type="dxa"/>
          <w:vMerge/>
        </w:tcPr>
        <w:p w:rsidR="005B0510" w:rsidRDefault="005B0510" w:rsidP="00D91E11">
          <w:pPr>
            <w:pStyle w:val="Sidhuvud"/>
          </w:pPr>
        </w:p>
      </w:tc>
      <w:tc>
        <w:tcPr>
          <w:tcW w:w="7218" w:type="dxa"/>
        </w:tcPr>
        <w:p w:rsidR="005B0510" w:rsidRDefault="005B0510" w:rsidP="00D91E11">
          <w:pPr>
            <w:pStyle w:val="Sidhuvud"/>
          </w:pPr>
        </w:p>
      </w:tc>
    </w:tr>
    <w:tr w:rsidR="005B0510" w:rsidTr="00FF60A4">
      <w:trPr>
        <w:trHeight w:val="251"/>
      </w:trPr>
      <w:tc>
        <w:tcPr>
          <w:tcW w:w="1724" w:type="dxa"/>
          <w:vMerge/>
        </w:tcPr>
        <w:p w:rsidR="005B0510" w:rsidRDefault="005B0510" w:rsidP="00D91E11">
          <w:pPr>
            <w:pStyle w:val="Sidhuvud"/>
          </w:pPr>
        </w:p>
      </w:tc>
      <w:tc>
        <w:tcPr>
          <w:tcW w:w="7218" w:type="dxa"/>
        </w:tcPr>
        <w:p w:rsidR="005B0510" w:rsidRDefault="005B0510" w:rsidP="00D91E11">
          <w:pPr>
            <w:pStyle w:val="Sidhuvud"/>
            <w:jc w:val="right"/>
          </w:pPr>
        </w:p>
      </w:tc>
    </w:tr>
  </w:tbl>
  <w:p w:rsidR="005B0510" w:rsidRDefault="00DF7A09" w:rsidP="00EF625F">
    <w:pPr>
      <w:pStyle w:val="Sidhuvud"/>
    </w:pPr>
    <w:bookmarkStart w:id="3" w:name="bkmHeaderTrue"/>
    <w:bookmarkEnd w:id="3"/>
    <w:r>
      <w:rPr>
        <w:lang w:eastAsia="sv-SE"/>
      </w:rPr>
      <w:drawing>
        <wp:anchor distT="0" distB="0" distL="114300" distR="114300" simplePos="0" relativeHeight="251658240" behindDoc="1" locked="0" layoutInCell="1" allowOverlap="1" wp14:anchorId="06BF7174" wp14:editId="06BF7175">
          <wp:simplePos x="0" y="0"/>
          <wp:positionH relativeFrom="column">
            <wp:posOffset>6045200</wp:posOffset>
          </wp:positionH>
          <wp:positionV relativeFrom="paragraph">
            <wp:posOffset>-613147</wp:posOffset>
          </wp:positionV>
          <wp:extent cx="228600" cy="1621155"/>
          <wp:effectExtent l="0" t="0" r="0" b="0"/>
          <wp:wrapNone/>
          <wp:docPr id="88" name="Bildobjekt 88" descr="G:\MARKNAD\MARKKOMM\2011 Grafisk Profil\Stationary\colorstrip_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NAD\MARKKOMM\2011 Grafisk Profil\Stationary\colorstrip_U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1621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63C">
      <w:rPr>
        <w:lang w:eastAsia="sv-SE"/>
      </w:rPr>
      <w:drawing>
        <wp:anchor distT="0" distB="0" distL="114300" distR="114300" simplePos="0" relativeHeight="251661312" behindDoc="0" locked="0" layoutInCell="1" allowOverlap="1" wp14:anchorId="06BF7176" wp14:editId="06BF7177">
          <wp:simplePos x="0" y="0"/>
          <wp:positionH relativeFrom="column">
            <wp:posOffset>-17145</wp:posOffset>
          </wp:positionH>
          <wp:positionV relativeFrom="paragraph">
            <wp:posOffset>-293370</wp:posOffset>
          </wp:positionV>
          <wp:extent cx="786765" cy="502920"/>
          <wp:effectExtent l="0" t="0" r="0" b="0"/>
          <wp:wrapNone/>
          <wp:docPr id="87" name="Bildobjekt 87" descr="G:\MARKNAD\MARKKOMM\2011 Logotyper\UC_Logo_Master\UC_Logo_Updat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ARKNAD\MARKKOMM\2011 Logotyper\UC_Logo_Master\UC_Logo_Update_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6765"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0510" w:rsidRDefault="005B0510" w:rsidP="00EF625F">
    <w:pPr>
      <w:pStyle w:val="Sidhuvud"/>
    </w:pPr>
  </w:p>
  <w:p w:rsidR="005B0510" w:rsidRPr="00064E84" w:rsidRDefault="005B0510" w:rsidP="00064E84">
    <w:pPr>
      <w:pStyle w:val="Sidhuvud"/>
    </w:pPr>
  </w:p>
  <w:p w:rsidR="005B0510" w:rsidRDefault="005B0510" w:rsidP="00491DA5">
    <w:pPr>
      <w:pStyle w:val="Sidhuvud"/>
      <w:tabs>
        <w:tab w:val="clear" w:pos="4536"/>
        <w:tab w:val="center" w:pos="467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A1EF0D8"/>
    <w:lvl w:ilvl="0">
      <w:start w:val="1"/>
      <w:numFmt w:val="decimal"/>
      <w:pStyle w:val="Numreradlista"/>
      <w:lvlText w:val="%1."/>
      <w:lvlJc w:val="left"/>
      <w:pPr>
        <w:tabs>
          <w:tab w:val="num" w:pos="360"/>
        </w:tabs>
        <w:ind w:left="360" w:hanging="360"/>
      </w:pPr>
    </w:lvl>
  </w:abstractNum>
  <w:abstractNum w:abstractNumId="1">
    <w:nsid w:val="FFFFFF89"/>
    <w:multiLevelType w:val="singleLevel"/>
    <w:tmpl w:val="5EA07B50"/>
    <w:lvl w:ilvl="0">
      <w:start w:val="1"/>
      <w:numFmt w:val="bullet"/>
      <w:pStyle w:val="Punktlista"/>
      <w:lvlText w:val=""/>
      <w:lvlJc w:val="left"/>
      <w:pPr>
        <w:tabs>
          <w:tab w:val="num" w:pos="360"/>
        </w:tabs>
        <w:ind w:left="360" w:hanging="360"/>
      </w:pPr>
      <w:rPr>
        <w:rFonts w:ascii="Symbol" w:hAnsi="Symbol" w:hint="default"/>
      </w:rPr>
    </w:lvl>
  </w:abstractNum>
  <w:abstractNum w:abstractNumId="2">
    <w:nsid w:val="01CB685E"/>
    <w:multiLevelType w:val="hybridMultilevel"/>
    <w:tmpl w:val="7F6A89A0"/>
    <w:lvl w:ilvl="0" w:tplc="062C478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526409D"/>
    <w:multiLevelType w:val="hybridMultilevel"/>
    <w:tmpl w:val="B2249F24"/>
    <w:lvl w:ilvl="0" w:tplc="2D5C7AAC">
      <w:numFmt w:val="bullet"/>
      <w:lvlText w:val="-"/>
      <w:lvlJc w:val="left"/>
      <w:pPr>
        <w:ind w:left="405" w:hanging="360"/>
      </w:pPr>
      <w:rPr>
        <w:rFonts w:ascii="Arial" w:eastAsia="Times New Roman" w:hAnsi="Arial"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4">
    <w:nsid w:val="0D64691E"/>
    <w:multiLevelType w:val="hybridMultilevel"/>
    <w:tmpl w:val="6B56579C"/>
    <w:lvl w:ilvl="0" w:tplc="FD4AA182">
      <w:start w:val="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CBE5ADD"/>
    <w:multiLevelType w:val="hybridMultilevel"/>
    <w:tmpl w:val="3AF6428E"/>
    <w:lvl w:ilvl="0" w:tplc="E4C26EF6">
      <w:start w:val="140"/>
      <w:numFmt w:val="decimal"/>
      <w:lvlText w:val="%1"/>
      <w:lvlJc w:val="left"/>
      <w:pPr>
        <w:ind w:left="1210" w:hanging="360"/>
      </w:pPr>
      <w:rPr>
        <w:rFonts w:hint="default"/>
      </w:rPr>
    </w:lvl>
    <w:lvl w:ilvl="1" w:tplc="041D0019" w:tentative="1">
      <w:start w:val="1"/>
      <w:numFmt w:val="lowerLetter"/>
      <w:lvlText w:val="%2."/>
      <w:lvlJc w:val="left"/>
      <w:pPr>
        <w:ind w:left="1930" w:hanging="360"/>
      </w:pPr>
    </w:lvl>
    <w:lvl w:ilvl="2" w:tplc="041D001B" w:tentative="1">
      <w:start w:val="1"/>
      <w:numFmt w:val="lowerRoman"/>
      <w:lvlText w:val="%3."/>
      <w:lvlJc w:val="right"/>
      <w:pPr>
        <w:ind w:left="2650" w:hanging="180"/>
      </w:pPr>
    </w:lvl>
    <w:lvl w:ilvl="3" w:tplc="041D000F" w:tentative="1">
      <w:start w:val="1"/>
      <w:numFmt w:val="decimal"/>
      <w:lvlText w:val="%4."/>
      <w:lvlJc w:val="left"/>
      <w:pPr>
        <w:ind w:left="3370" w:hanging="360"/>
      </w:pPr>
    </w:lvl>
    <w:lvl w:ilvl="4" w:tplc="041D0019" w:tentative="1">
      <w:start w:val="1"/>
      <w:numFmt w:val="lowerLetter"/>
      <w:lvlText w:val="%5."/>
      <w:lvlJc w:val="left"/>
      <w:pPr>
        <w:ind w:left="4090" w:hanging="360"/>
      </w:pPr>
    </w:lvl>
    <w:lvl w:ilvl="5" w:tplc="041D001B" w:tentative="1">
      <w:start w:val="1"/>
      <w:numFmt w:val="lowerRoman"/>
      <w:lvlText w:val="%6."/>
      <w:lvlJc w:val="right"/>
      <w:pPr>
        <w:ind w:left="4810" w:hanging="180"/>
      </w:pPr>
    </w:lvl>
    <w:lvl w:ilvl="6" w:tplc="041D000F" w:tentative="1">
      <w:start w:val="1"/>
      <w:numFmt w:val="decimal"/>
      <w:lvlText w:val="%7."/>
      <w:lvlJc w:val="left"/>
      <w:pPr>
        <w:ind w:left="5530" w:hanging="360"/>
      </w:pPr>
    </w:lvl>
    <w:lvl w:ilvl="7" w:tplc="041D0019" w:tentative="1">
      <w:start w:val="1"/>
      <w:numFmt w:val="lowerLetter"/>
      <w:lvlText w:val="%8."/>
      <w:lvlJc w:val="left"/>
      <w:pPr>
        <w:ind w:left="6250" w:hanging="360"/>
      </w:pPr>
    </w:lvl>
    <w:lvl w:ilvl="8" w:tplc="041D001B" w:tentative="1">
      <w:start w:val="1"/>
      <w:numFmt w:val="lowerRoman"/>
      <w:lvlText w:val="%9."/>
      <w:lvlJc w:val="right"/>
      <w:pPr>
        <w:ind w:left="6970" w:hanging="180"/>
      </w:pPr>
    </w:lvl>
  </w:abstractNum>
  <w:abstractNum w:abstractNumId="6">
    <w:nsid w:val="26222246"/>
    <w:multiLevelType w:val="hybridMultilevel"/>
    <w:tmpl w:val="82EC266C"/>
    <w:lvl w:ilvl="0" w:tplc="A8EAA5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AE94F64"/>
    <w:multiLevelType w:val="hybridMultilevel"/>
    <w:tmpl w:val="362EDAF8"/>
    <w:lvl w:ilvl="0" w:tplc="C9FC4832">
      <w:numFmt w:val="bullet"/>
      <w:lvlText w:val=""/>
      <w:lvlJc w:val="left"/>
      <w:pPr>
        <w:ind w:left="720" w:hanging="360"/>
      </w:pPr>
      <w:rPr>
        <w:rFonts w:ascii="Symbol" w:eastAsia="Times New Roman" w:hAnsi="Symbol" w:cs="Segoe UI Light"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D6C6967"/>
    <w:multiLevelType w:val="hybridMultilevel"/>
    <w:tmpl w:val="B9E05F9C"/>
    <w:lvl w:ilvl="0" w:tplc="CF4E8174">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nsid w:val="52AC4F8A"/>
    <w:multiLevelType w:val="hybridMultilevel"/>
    <w:tmpl w:val="87DEC1F6"/>
    <w:lvl w:ilvl="0" w:tplc="444EEF28">
      <w:numFmt w:val="bullet"/>
      <w:lvlText w:val="–"/>
      <w:lvlJc w:val="left"/>
      <w:pPr>
        <w:ind w:left="360" w:hanging="360"/>
      </w:pPr>
      <w:rPr>
        <w:rFonts w:ascii="Segoe UI Light" w:eastAsia="Times New Roman" w:hAnsi="Segoe UI Light" w:cs="Segoe UI Light"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72903DEE"/>
    <w:multiLevelType w:val="hybridMultilevel"/>
    <w:tmpl w:val="D84A07A6"/>
    <w:lvl w:ilvl="0" w:tplc="FDAC4A9C">
      <w:numFmt w:val="bullet"/>
      <w:lvlText w:val="-"/>
      <w:lvlJc w:val="left"/>
      <w:pPr>
        <w:ind w:left="360" w:hanging="360"/>
      </w:pPr>
      <w:rPr>
        <w:rFonts w:ascii="Times New Roman" w:eastAsia="Times New Roman" w:hAnsi="Times New Roman" w:cs="Times New Roman" w:hint="default"/>
        <w:color w:val="1F497D"/>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4"/>
  </w:num>
  <w:num w:numId="6">
    <w:abstractNumId w:val="5"/>
  </w:num>
  <w:num w:numId="7">
    <w:abstractNumId w:val="6"/>
  </w:num>
  <w:num w:numId="8">
    <w:abstractNumId w:val="2"/>
  </w:num>
  <w:num w:numId="9">
    <w:abstractNumId w:val="3"/>
  </w:num>
  <w:num w:numId="10">
    <w:abstractNumId w:val="10"/>
  </w:num>
  <w:num w:numId="11">
    <w:abstractNumId w:val="8"/>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E6"/>
    <w:rsid w:val="000147DF"/>
    <w:rsid w:val="0001731C"/>
    <w:rsid w:val="00027118"/>
    <w:rsid w:val="00032F51"/>
    <w:rsid w:val="000739E8"/>
    <w:rsid w:val="00073BB6"/>
    <w:rsid w:val="000760C3"/>
    <w:rsid w:val="000817A0"/>
    <w:rsid w:val="00084E6A"/>
    <w:rsid w:val="00086F46"/>
    <w:rsid w:val="000873C2"/>
    <w:rsid w:val="000925A3"/>
    <w:rsid w:val="000A15CD"/>
    <w:rsid w:val="000A2468"/>
    <w:rsid w:val="000A5132"/>
    <w:rsid w:val="000A5232"/>
    <w:rsid w:val="000B2820"/>
    <w:rsid w:val="000E692C"/>
    <w:rsid w:val="000F7583"/>
    <w:rsid w:val="0010056B"/>
    <w:rsid w:val="00112AFD"/>
    <w:rsid w:val="0012528A"/>
    <w:rsid w:val="00140E8E"/>
    <w:rsid w:val="001444E1"/>
    <w:rsid w:val="001511D1"/>
    <w:rsid w:val="001557D4"/>
    <w:rsid w:val="00157F52"/>
    <w:rsid w:val="00163A81"/>
    <w:rsid w:val="00165D24"/>
    <w:rsid w:val="00172E95"/>
    <w:rsid w:val="0017330E"/>
    <w:rsid w:val="001744FC"/>
    <w:rsid w:val="001748C2"/>
    <w:rsid w:val="00196585"/>
    <w:rsid w:val="001B0F25"/>
    <w:rsid w:val="001B14CF"/>
    <w:rsid w:val="001B311D"/>
    <w:rsid w:val="001C1AD9"/>
    <w:rsid w:val="001C46CB"/>
    <w:rsid w:val="001F35F0"/>
    <w:rsid w:val="001F7A06"/>
    <w:rsid w:val="0020648A"/>
    <w:rsid w:val="00210094"/>
    <w:rsid w:val="002277FC"/>
    <w:rsid w:val="00232064"/>
    <w:rsid w:val="00251EA2"/>
    <w:rsid w:val="00261EE1"/>
    <w:rsid w:val="002632D6"/>
    <w:rsid w:val="00270AF6"/>
    <w:rsid w:val="00270C94"/>
    <w:rsid w:val="00271572"/>
    <w:rsid w:val="002736E4"/>
    <w:rsid w:val="00273FA6"/>
    <w:rsid w:val="00282ABA"/>
    <w:rsid w:val="002A6230"/>
    <w:rsid w:val="002B3C2D"/>
    <w:rsid w:val="002D313E"/>
    <w:rsid w:val="002D6DC6"/>
    <w:rsid w:val="002E1DE8"/>
    <w:rsid w:val="002E3090"/>
    <w:rsid w:val="002E408A"/>
    <w:rsid w:val="002F4E3D"/>
    <w:rsid w:val="00305909"/>
    <w:rsid w:val="00313450"/>
    <w:rsid w:val="00315117"/>
    <w:rsid w:val="00326506"/>
    <w:rsid w:val="00334F13"/>
    <w:rsid w:val="00335197"/>
    <w:rsid w:val="00347565"/>
    <w:rsid w:val="0035163C"/>
    <w:rsid w:val="00353610"/>
    <w:rsid w:val="00353B46"/>
    <w:rsid w:val="00363F42"/>
    <w:rsid w:val="003646A5"/>
    <w:rsid w:val="0036681D"/>
    <w:rsid w:val="00385E47"/>
    <w:rsid w:val="00392978"/>
    <w:rsid w:val="003A2B08"/>
    <w:rsid w:val="003B6DCD"/>
    <w:rsid w:val="003C0845"/>
    <w:rsid w:val="003C3569"/>
    <w:rsid w:val="003D0CEF"/>
    <w:rsid w:val="003D7AD7"/>
    <w:rsid w:val="003E09F0"/>
    <w:rsid w:val="003E15B8"/>
    <w:rsid w:val="003E22D8"/>
    <w:rsid w:val="003E518C"/>
    <w:rsid w:val="003E5A96"/>
    <w:rsid w:val="00404A69"/>
    <w:rsid w:val="0041256C"/>
    <w:rsid w:val="00423BB1"/>
    <w:rsid w:val="004350DD"/>
    <w:rsid w:val="00444386"/>
    <w:rsid w:val="00454E87"/>
    <w:rsid w:val="004624AE"/>
    <w:rsid w:val="00466C46"/>
    <w:rsid w:val="0047103D"/>
    <w:rsid w:val="004755DE"/>
    <w:rsid w:val="00476FB2"/>
    <w:rsid w:val="00487467"/>
    <w:rsid w:val="00491DA5"/>
    <w:rsid w:val="00495472"/>
    <w:rsid w:val="00496AB5"/>
    <w:rsid w:val="004C4972"/>
    <w:rsid w:val="004E3B72"/>
    <w:rsid w:val="004E63AD"/>
    <w:rsid w:val="004F0060"/>
    <w:rsid w:val="004F3F40"/>
    <w:rsid w:val="004F5F0B"/>
    <w:rsid w:val="00504FA4"/>
    <w:rsid w:val="005060FE"/>
    <w:rsid w:val="005200CA"/>
    <w:rsid w:val="005238E2"/>
    <w:rsid w:val="005373B2"/>
    <w:rsid w:val="00540695"/>
    <w:rsid w:val="005478EB"/>
    <w:rsid w:val="00547A86"/>
    <w:rsid w:val="00550AC8"/>
    <w:rsid w:val="00554196"/>
    <w:rsid w:val="0055485C"/>
    <w:rsid w:val="00564402"/>
    <w:rsid w:val="00567657"/>
    <w:rsid w:val="005851E5"/>
    <w:rsid w:val="005862DC"/>
    <w:rsid w:val="00596509"/>
    <w:rsid w:val="005A23E9"/>
    <w:rsid w:val="005B0510"/>
    <w:rsid w:val="005B10A6"/>
    <w:rsid w:val="005D44B5"/>
    <w:rsid w:val="005E1B80"/>
    <w:rsid w:val="005E6FC6"/>
    <w:rsid w:val="00611690"/>
    <w:rsid w:val="006160C5"/>
    <w:rsid w:val="006249DA"/>
    <w:rsid w:val="00632622"/>
    <w:rsid w:val="006330C3"/>
    <w:rsid w:val="00646A01"/>
    <w:rsid w:val="00646F50"/>
    <w:rsid w:val="0065008B"/>
    <w:rsid w:val="00664415"/>
    <w:rsid w:val="00667C0B"/>
    <w:rsid w:val="00677F25"/>
    <w:rsid w:val="0068089B"/>
    <w:rsid w:val="00683A62"/>
    <w:rsid w:val="0068443D"/>
    <w:rsid w:val="00695FB2"/>
    <w:rsid w:val="006A6917"/>
    <w:rsid w:val="006B7581"/>
    <w:rsid w:val="006C25C9"/>
    <w:rsid w:val="006C2714"/>
    <w:rsid w:val="006C507F"/>
    <w:rsid w:val="006C7386"/>
    <w:rsid w:val="006D16F2"/>
    <w:rsid w:val="006F147F"/>
    <w:rsid w:val="006F7891"/>
    <w:rsid w:val="00715C09"/>
    <w:rsid w:val="0072170C"/>
    <w:rsid w:val="00735C2F"/>
    <w:rsid w:val="007442C4"/>
    <w:rsid w:val="00750677"/>
    <w:rsid w:val="00755EC2"/>
    <w:rsid w:val="00757909"/>
    <w:rsid w:val="007618FC"/>
    <w:rsid w:val="00770198"/>
    <w:rsid w:val="00770B4C"/>
    <w:rsid w:val="00776EA3"/>
    <w:rsid w:val="00785A09"/>
    <w:rsid w:val="007A16C3"/>
    <w:rsid w:val="007A3057"/>
    <w:rsid w:val="007A40CB"/>
    <w:rsid w:val="007D6FA3"/>
    <w:rsid w:val="007F2148"/>
    <w:rsid w:val="00802F35"/>
    <w:rsid w:val="00804144"/>
    <w:rsid w:val="008240A8"/>
    <w:rsid w:val="008251B3"/>
    <w:rsid w:val="00867DEB"/>
    <w:rsid w:val="00870E78"/>
    <w:rsid w:val="00874714"/>
    <w:rsid w:val="00887BDB"/>
    <w:rsid w:val="00892276"/>
    <w:rsid w:val="008951F8"/>
    <w:rsid w:val="00896535"/>
    <w:rsid w:val="008A5976"/>
    <w:rsid w:val="008B602C"/>
    <w:rsid w:val="008D70D1"/>
    <w:rsid w:val="008D7497"/>
    <w:rsid w:val="008E154D"/>
    <w:rsid w:val="008F4758"/>
    <w:rsid w:val="008F644D"/>
    <w:rsid w:val="00901DBA"/>
    <w:rsid w:val="00905C4D"/>
    <w:rsid w:val="00912A09"/>
    <w:rsid w:val="00914EE3"/>
    <w:rsid w:val="00922DB1"/>
    <w:rsid w:val="00924BC4"/>
    <w:rsid w:val="009353D8"/>
    <w:rsid w:val="00942858"/>
    <w:rsid w:val="00956FA8"/>
    <w:rsid w:val="00963820"/>
    <w:rsid w:val="0097320A"/>
    <w:rsid w:val="0097656D"/>
    <w:rsid w:val="0098100A"/>
    <w:rsid w:val="009816F9"/>
    <w:rsid w:val="00985C90"/>
    <w:rsid w:val="009B25F5"/>
    <w:rsid w:val="009B4756"/>
    <w:rsid w:val="009B5E51"/>
    <w:rsid w:val="009D60D3"/>
    <w:rsid w:val="009F5DFE"/>
    <w:rsid w:val="00A06E4C"/>
    <w:rsid w:val="00A11261"/>
    <w:rsid w:val="00A11674"/>
    <w:rsid w:val="00A1765D"/>
    <w:rsid w:val="00A20557"/>
    <w:rsid w:val="00A20919"/>
    <w:rsid w:val="00A20CD7"/>
    <w:rsid w:val="00A3294A"/>
    <w:rsid w:val="00A37C60"/>
    <w:rsid w:val="00A42BA1"/>
    <w:rsid w:val="00A45FC2"/>
    <w:rsid w:val="00A53C1D"/>
    <w:rsid w:val="00A65BB7"/>
    <w:rsid w:val="00A73DB5"/>
    <w:rsid w:val="00A75A8C"/>
    <w:rsid w:val="00A8323A"/>
    <w:rsid w:val="00A84045"/>
    <w:rsid w:val="00A94AE8"/>
    <w:rsid w:val="00AB39E7"/>
    <w:rsid w:val="00AC4971"/>
    <w:rsid w:val="00AE1557"/>
    <w:rsid w:val="00B016DC"/>
    <w:rsid w:val="00B03358"/>
    <w:rsid w:val="00B20B54"/>
    <w:rsid w:val="00B241C7"/>
    <w:rsid w:val="00B242CF"/>
    <w:rsid w:val="00B41AA0"/>
    <w:rsid w:val="00B42C4E"/>
    <w:rsid w:val="00B5313A"/>
    <w:rsid w:val="00B65F62"/>
    <w:rsid w:val="00B73296"/>
    <w:rsid w:val="00B80D3B"/>
    <w:rsid w:val="00B81B75"/>
    <w:rsid w:val="00B9755E"/>
    <w:rsid w:val="00BA18D9"/>
    <w:rsid w:val="00BA4D67"/>
    <w:rsid w:val="00BA7C9F"/>
    <w:rsid w:val="00BA7E4E"/>
    <w:rsid w:val="00BB0122"/>
    <w:rsid w:val="00BB02FE"/>
    <w:rsid w:val="00BB15BB"/>
    <w:rsid w:val="00BB55DF"/>
    <w:rsid w:val="00BC7A0A"/>
    <w:rsid w:val="00BD1347"/>
    <w:rsid w:val="00BD1E1B"/>
    <w:rsid w:val="00BE0F1B"/>
    <w:rsid w:val="00BF4F94"/>
    <w:rsid w:val="00BF6B3C"/>
    <w:rsid w:val="00C0580E"/>
    <w:rsid w:val="00C30026"/>
    <w:rsid w:val="00C603CE"/>
    <w:rsid w:val="00C672F7"/>
    <w:rsid w:val="00CA1EE9"/>
    <w:rsid w:val="00CA39DC"/>
    <w:rsid w:val="00CA70A8"/>
    <w:rsid w:val="00CB0D3F"/>
    <w:rsid w:val="00CB0D99"/>
    <w:rsid w:val="00CB307B"/>
    <w:rsid w:val="00CB57DF"/>
    <w:rsid w:val="00CC3D14"/>
    <w:rsid w:val="00CD5000"/>
    <w:rsid w:val="00CD71DB"/>
    <w:rsid w:val="00CE7579"/>
    <w:rsid w:val="00D0620C"/>
    <w:rsid w:val="00D06292"/>
    <w:rsid w:val="00D156DC"/>
    <w:rsid w:val="00D23C77"/>
    <w:rsid w:val="00D274EB"/>
    <w:rsid w:val="00D330BA"/>
    <w:rsid w:val="00D33A1F"/>
    <w:rsid w:val="00D41CD8"/>
    <w:rsid w:val="00D42D48"/>
    <w:rsid w:val="00D45E70"/>
    <w:rsid w:val="00D4792B"/>
    <w:rsid w:val="00D51FAA"/>
    <w:rsid w:val="00D54D38"/>
    <w:rsid w:val="00D74CF6"/>
    <w:rsid w:val="00D80D77"/>
    <w:rsid w:val="00D83EE9"/>
    <w:rsid w:val="00D844A6"/>
    <w:rsid w:val="00D85110"/>
    <w:rsid w:val="00D95477"/>
    <w:rsid w:val="00DA2ED6"/>
    <w:rsid w:val="00DA5CF8"/>
    <w:rsid w:val="00DB4DF7"/>
    <w:rsid w:val="00DB629C"/>
    <w:rsid w:val="00DB77B8"/>
    <w:rsid w:val="00DC556B"/>
    <w:rsid w:val="00DF283B"/>
    <w:rsid w:val="00DF7A09"/>
    <w:rsid w:val="00E04DC4"/>
    <w:rsid w:val="00E2016F"/>
    <w:rsid w:val="00E366A1"/>
    <w:rsid w:val="00E36AD4"/>
    <w:rsid w:val="00E40A41"/>
    <w:rsid w:val="00E45882"/>
    <w:rsid w:val="00E56E1E"/>
    <w:rsid w:val="00E62958"/>
    <w:rsid w:val="00E7054D"/>
    <w:rsid w:val="00E74947"/>
    <w:rsid w:val="00E9077A"/>
    <w:rsid w:val="00ED2CEA"/>
    <w:rsid w:val="00ED5751"/>
    <w:rsid w:val="00EE43D9"/>
    <w:rsid w:val="00EE48E6"/>
    <w:rsid w:val="00EE63A4"/>
    <w:rsid w:val="00EF625F"/>
    <w:rsid w:val="00F011BB"/>
    <w:rsid w:val="00F072F2"/>
    <w:rsid w:val="00F0751B"/>
    <w:rsid w:val="00F16E7F"/>
    <w:rsid w:val="00F16F60"/>
    <w:rsid w:val="00F223E0"/>
    <w:rsid w:val="00F225AA"/>
    <w:rsid w:val="00F23BD8"/>
    <w:rsid w:val="00F42CCF"/>
    <w:rsid w:val="00F55056"/>
    <w:rsid w:val="00F64507"/>
    <w:rsid w:val="00F65AA4"/>
    <w:rsid w:val="00F6723A"/>
    <w:rsid w:val="00F717FF"/>
    <w:rsid w:val="00F85733"/>
    <w:rsid w:val="00F95183"/>
    <w:rsid w:val="00F96D11"/>
    <w:rsid w:val="00F978AC"/>
    <w:rsid w:val="00FC63F3"/>
    <w:rsid w:val="00FD0D8A"/>
    <w:rsid w:val="00FD15D5"/>
    <w:rsid w:val="00FD39F7"/>
    <w:rsid w:val="00FD5971"/>
    <w:rsid w:val="00FE0DC7"/>
    <w:rsid w:val="00FF0F02"/>
    <w:rsid w:val="00FF60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8"/>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uiPriority="8"/>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uiPriority="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F85733"/>
  </w:style>
  <w:style w:type="paragraph" w:styleId="Rubrik1">
    <w:name w:val="heading 1"/>
    <w:basedOn w:val="Normal"/>
    <w:next w:val="Brdtext"/>
    <w:link w:val="Rubrik1Char"/>
    <w:uiPriority w:val="2"/>
    <w:qFormat/>
    <w:rsid w:val="00353B46"/>
    <w:pPr>
      <w:keepNext/>
      <w:spacing w:line="460" w:lineRule="atLeast"/>
      <w:outlineLvl w:val="0"/>
    </w:pPr>
    <w:rPr>
      <w:rFonts w:asciiTheme="majorHAnsi" w:hAnsiTheme="majorHAnsi" w:cs="Arial"/>
      <w:bCs/>
      <w:kern w:val="32"/>
      <w:sz w:val="42"/>
      <w:szCs w:val="32"/>
    </w:rPr>
  </w:style>
  <w:style w:type="paragraph" w:styleId="Rubrik2">
    <w:name w:val="heading 2"/>
    <w:basedOn w:val="Normal"/>
    <w:next w:val="Brdtext"/>
    <w:link w:val="Rubrik2Char"/>
    <w:uiPriority w:val="2"/>
    <w:qFormat/>
    <w:rsid w:val="00353B46"/>
    <w:pPr>
      <w:keepNext/>
      <w:spacing w:line="340" w:lineRule="atLeast"/>
      <w:outlineLvl w:val="1"/>
    </w:pPr>
    <w:rPr>
      <w:rFonts w:asciiTheme="majorHAnsi" w:hAnsiTheme="majorHAnsi" w:cs="Arial"/>
      <w:b/>
      <w:bCs/>
      <w:iCs/>
      <w:sz w:val="30"/>
      <w:szCs w:val="28"/>
    </w:rPr>
  </w:style>
  <w:style w:type="paragraph" w:styleId="Rubrik3">
    <w:name w:val="heading 3"/>
    <w:basedOn w:val="Normal"/>
    <w:next w:val="Brdtext"/>
    <w:link w:val="Rubrik3Char"/>
    <w:uiPriority w:val="2"/>
    <w:qFormat/>
    <w:rsid w:val="005D44B5"/>
    <w:pPr>
      <w:spacing w:line="280" w:lineRule="atLeast"/>
      <w:outlineLvl w:val="2"/>
    </w:pPr>
    <w:rPr>
      <w:rFonts w:asciiTheme="majorHAnsi" w:hAnsiTheme="majorHAnsi"/>
      <w:b/>
      <w:sz w:val="24"/>
    </w:rPr>
  </w:style>
  <w:style w:type="paragraph" w:styleId="Rubrik4">
    <w:name w:val="heading 4"/>
    <w:basedOn w:val="Normal"/>
    <w:next w:val="Brdtext"/>
    <w:link w:val="Rubrik4Char"/>
    <w:uiPriority w:val="2"/>
    <w:rsid w:val="005D44B5"/>
    <w:pPr>
      <w:keepNext/>
      <w:keepLines/>
      <w:spacing w:line="220" w:lineRule="atLeast"/>
      <w:outlineLvl w:val="3"/>
    </w:pPr>
    <w:rPr>
      <w:rFonts w:asciiTheme="majorHAnsi" w:eastAsiaTheme="majorEastAsia" w:hAnsiTheme="majorHAnsi" w:cstheme="majorBidi"/>
      <w:b/>
      <w:bCs/>
      <w:iCs/>
    </w:rPr>
  </w:style>
  <w:style w:type="paragraph" w:styleId="Rubrik5">
    <w:name w:val="heading 5"/>
    <w:basedOn w:val="Normal"/>
    <w:next w:val="Normal"/>
    <w:link w:val="Rubrik5Char"/>
    <w:uiPriority w:val="2"/>
    <w:semiHidden/>
    <w:unhideWhenUsed/>
    <w:qFormat/>
    <w:rsid w:val="00CA39DC"/>
    <w:pPr>
      <w:keepNext/>
      <w:keepLines/>
      <w:spacing w:line="220" w:lineRule="atLeast"/>
      <w:outlineLvl w:val="4"/>
    </w:pPr>
    <w:rPr>
      <w:rFonts w:eastAsiaTheme="majorEastAsia" w:cstheme="majorBidi"/>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B9755E"/>
    <w:pPr>
      <w:spacing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3"/>
    <w:qFormat/>
    <w:rsid w:val="00F85733"/>
    <w:pPr>
      <w:spacing w:line="260" w:lineRule="atLeast"/>
    </w:pPr>
  </w:style>
  <w:style w:type="character" w:customStyle="1" w:styleId="BrdtextChar">
    <w:name w:val="Brödtext Char"/>
    <w:basedOn w:val="Standardstycketeckensnitt"/>
    <w:link w:val="Brdtext"/>
    <w:uiPriority w:val="3"/>
    <w:rsid w:val="00F85733"/>
  </w:style>
  <w:style w:type="paragraph" w:customStyle="1" w:styleId="Faktarubrik">
    <w:name w:val="Faktarubrik"/>
    <w:basedOn w:val="Normal"/>
    <w:next w:val="Normal"/>
    <w:uiPriority w:val="6"/>
    <w:semiHidden/>
    <w:rsid w:val="005D44B5"/>
    <w:pPr>
      <w:spacing w:line="180" w:lineRule="atLeast"/>
    </w:pPr>
    <w:rPr>
      <w:rFonts w:asciiTheme="majorHAnsi" w:hAnsiTheme="majorHAnsi"/>
      <w:b/>
      <w:sz w:val="14"/>
      <w:lang w:val="fr-FR"/>
    </w:rPr>
  </w:style>
  <w:style w:type="paragraph" w:customStyle="1" w:styleId="Faktatext">
    <w:name w:val="Faktatext"/>
    <w:basedOn w:val="Faktarubrik"/>
    <w:uiPriority w:val="7"/>
    <w:semiHidden/>
    <w:rsid w:val="005D44B5"/>
    <w:rPr>
      <w:b w:val="0"/>
    </w:rPr>
  </w:style>
  <w:style w:type="paragraph" w:styleId="Numreradlista">
    <w:name w:val="List Number"/>
    <w:basedOn w:val="Brdtext"/>
    <w:uiPriority w:val="3"/>
    <w:qFormat/>
    <w:rsid w:val="005D44B5"/>
    <w:pPr>
      <w:numPr>
        <w:numId w:val="3"/>
      </w:numPr>
      <w:spacing w:before="80" w:after="80"/>
    </w:pPr>
  </w:style>
  <w:style w:type="paragraph" w:styleId="Punktlista">
    <w:name w:val="List Bullet"/>
    <w:basedOn w:val="Brdtext"/>
    <w:uiPriority w:val="3"/>
    <w:qFormat/>
    <w:rsid w:val="005D44B5"/>
    <w:pPr>
      <w:numPr>
        <w:numId w:val="4"/>
      </w:numPr>
      <w:spacing w:before="80" w:after="80"/>
    </w:pPr>
  </w:style>
  <w:style w:type="character" w:customStyle="1" w:styleId="Rubrik1Char">
    <w:name w:val="Rubrik 1 Char"/>
    <w:basedOn w:val="Standardstycketeckensnitt"/>
    <w:link w:val="Rubrik1"/>
    <w:uiPriority w:val="2"/>
    <w:rsid w:val="00F85733"/>
    <w:rPr>
      <w:rFonts w:asciiTheme="majorHAnsi" w:hAnsiTheme="majorHAnsi" w:cs="Arial"/>
      <w:bCs/>
      <w:kern w:val="32"/>
      <w:sz w:val="42"/>
      <w:szCs w:val="32"/>
    </w:rPr>
  </w:style>
  <w:style w:type="character" w:customStyle="1" w:styleId="Rubrik2Char">
    <w:name w:val="Rubrik 2 Char"/>
    <w:basedOn w:val="Standardstycketeckensnitt"/>
    <w:link w:val="Rubrik2"/>
    <w:uiPriority w:val="2"/>
    <w:rsid w:val="00BC7A0A"/>
    <w:rPr>
      <w:rFonts w:asciiTheme="majorHAnsi" w:hAnsiTheme="majorHAnsi" w:cs="Arial"/>
      <w:b/>
      <w:bCs/>
      <w:iCs/>
      <w:sz w:val="30"/>
      <w:szCs w:val="28"/>
    </w:rPr>
  </w:style>
  <w:style w:type="character" w:customStyle="1" w:styleId="Rubrik3Char">
    <w:name w:val="Rubrik 3 Char"/>
    <w:basedOn w:val="Standardstycketeckensnitt"/>
    <w:link w:val="Rubrik3"/>
    <w:uiPriority w:val="2"/>
    <w:rsid w:val="00BC7A0A"/>
    <w:rPr>
      <w:rFonts w:asciiTheme="majorHAnsi" w:hAnsiTheme="majorHAnsi"/>
      <w:b/>
      <w:sz w:val="24"/>
    </w:rPr>
  </w:style>
  <w:style w:type="character" w:customStyle="1" w:styleId="Rubrik4Char">
    <w:name w:val="Rubrik 4 Char"/>
    <w:basedOn w:val="Standardstycketeckensnitt"/>
    <w:link w:val="Rubrik4"/>
    <w:uiPriority w:val="2"/>
    <w:rsid w:val="00BC7A0A"/>
    <w:rPr>
      <w:rFonts w:asciiTheme="majorHAnsi" w:eastAsiaTheme="majorEastAsia" w:hAnsiTheme="majorHAnsi" w:cstheme="majorBidi"/>
      <w:b/>
      <w:bCs/>
      <w:iCs/>
    </w:rPr>
  </w:style>
  <w:style w:type="paragraph" w:styleId="Sidfot">
    <w:name w:val="footer"/>
    <w:basedOn w:val="Normal"/>
    <w:link w:val="SidfotChar"/>
    <w:uiPriority w:val="99"/>
    <w:rsid w:val="005D44B5"/>
    <w:pPr>
      <w:tabs>
        <w:tab w:val="left" w:pos="1701"/>
        <w:tab w:val="left" w:pos="3572"/>
        <w:tab w:val="left" w:pos="5216"/>
      </w:tabs>
      <w:spacing w:line="200" w:lineRule="atLeast"/>
    </w:pPr>
    <w:rPr>
      <w:rFonts w:asciiTheme="majorHAnsi" w:hAnsiTheme="majorHAnsi"/>
      <w:noProof/>
      <w:sz w:val="15"/>
    </w:rPr>
  </w:style>
  <w:style w:type="character" w:customStyle="1" w:styleId="SidfotChar">
    <w:name w:val="Sidfot Char"/>
    <w:basedOn w:val="Standardstycketeckensnitt"/>
    <w:link w:val="Sidfot"/>
    <w:uiPriority w:val="99"/>
    <w:rsid w:val="00A20CD7"/>
    <w:rPr>
      <w:rFonts w:asciiTheme="majorHAnsi" w:hAnsiTheme="majorHAnsi"/>
      <w:noProof/>
      <w:sz w:val="15"/>
    </w:rPr>
  </w:style>
  <w:style w:type="paragraph" w:styleId="Sidhuvud">
    <w:name w:val="header"/>
    <w:basedOn w:val="Normal"/>
    <w:link w:val="SidhuvudChar"/>
    <w:uiPriority w:val="8"/>
    <w:rsid w:val="00353B46"/>
    <w:pPr>
      <w:tabs>
        <w:tab w:val="center" w:pos="4536"/>
        <w:tab w:val="right" w:pos="9072"/>
      </w:tabs>
    </w:pPr>
    <w:rPr>
      <w:rFonts w:asciiTheme="majorHAnsi" w:hAnsiTheme="majorHAnsi"/>
      <w:noProof/>
      <w:sz w:val="15"/>
    </w:rPr>
  </w:style>
  <w:style w:type="character" w:customStyle="1" w:styleId="SidhuvudChar">
    <w:name w:val="Sidhuvud Char"/>
    <w:basedOn w:val="Standardstycketeckensnitt"/>
    <w:link w:val="Sidhuvud"/>
    <w:uiPriority w:val="8"/>
    <w:rsid w:val="00A20CD7"/>
    <w:rPr>
      <w:rFonts w:asciiTheme="majorHAnsi" w:hAnsiTheme="majorHAnsi"/>
      <w:noProof/>
      <w:sz w:val="15"/>
    </w:rPr>
  </w:style>
  <w:style w:type="character" w:styleId="Sidnummer">
    <w:name w:val="page number"/>
    <w:basedOn w:val="Standardstycketeckensnitt"/>
    <w:uiPriority w:val="8"/>
    <w:rsid w:val="00353B46"/>
    <w:rPr>
      <w:rFonts w:asciiTheme="majorHAnsi" w:hAnsiTheme="majorHAnsi"/>
      <w:sz w:val="15"/>
    </w:rPr>
  </w:style>
  <w:style w:type="paragraph" w:styleId="Innehllsfrteckningsrubrik">
    <w:name w:val="TOC Heading"/>
    <w:basedOn w:val="Rubrik2"/>
    <w:next w:val="Normal"/>
    <w:uiPriority w:val="38"/>
    <w:semiHidden/>
    <w:rsid w:val="00496AB5"/>
    <w:pPr>
      <w:keepLines/>
      <w:spacing w:after="360"/>
      <w:outlineLvl w:val="9"/>
    </w:pPr>
    <w:rPr>
      <w:rFonts w:eastAsiaTheme="majorEastAsia" w:cstheme="majorBidi"/>
      <w:lang w:eastAsia="sv-SE"/>
    </w:rPr>
  </w:style>
  <w:style w:type="paragraph" w:styleId="Ballongtext">
    <w:name w:val="Balloon Text"/>
    <w:basedOn w:val="Normal"/>
    <w:link w:val="BallongtextChar"/>
    <w:uiPriority w:val="99"/>
    <w:semiHidden/>
    <w:unhideWhenUsed/>
    <w:rsid w:val="001F35F0"/>
    <w:rPr>
      <w:rFonts w:ascii="Tahoma" w:hAnsi="Tahoma" w:cs="Tahoma"/>
      <w:sz w:val="16"/>
      <w:szCs w:val="16"/>
    </w:rPr>
  </w:style>
  <w:style w:type="character" w:customStyle="1" w:styleId="BallongtextChar">
    <w:name w:val="Ballongtext Char"/>
    <w:basedOn w:val="Standardstycketeckensnitt"/>
    <w:link w:val="Ballongtext"/>
    <w:uiPriority w:val="99"/>
    <w:semiHidden/>
    <w:rsid w:val="001F35F0"/>
    <w:rPr>
      <w:rFonts w:ascii="Tahoma" w:eastAsia="Times New Roman" w:hAnsi="Tahoma" w:cs="Tahoma"/>
      <w:sz w:val="16"/>
      <w:szCs w:val="16"/>
    </w:rPr>
  </w:style>
  <w:style w:type="paragraph" w:styleId="Innehll1">
    <w:name w:val="toc 1"/>
    <w:basedOn w:val="Normal"/>
    <w:next w:val="Normal"/>
    <w:uiPriority w:val="39"/>
    <w:semiHidden/>
    <w:rsid w:val="005862DC"/>
    <w:pPr>
      <w:spacing w:after="100" w:line="280" w:lineRule="atLeast"/>
    </w:pPr>
    <w:rPr>
      <w:rFonts w:asciiTheme="majorHAnsi" w:hAnsiTheme="majorHAnsi"/>
      <w:sz w:val="24"/>
    </w:rPr>
  </w:style>
  <w:style w:type="paragraph" w:styleId="Innehll2">
    <w:name w:val="toc 2"/>
    <w:basedOn w:val="Normal"/>
    <w:next w:val="Normal"/>
    <w:uiPriority w:val="39"/>
    <w:semiHidden/>
    <w:rsid w:val="005862DC"/>
    <w:pPr>
      <w:tabs>
        <w:tab w:val="right" w:leader="dot" w:pos="9062"/>
      </w:tabs>
      <w:spacing w:after="100" w:line="220" w:lineRule="atLeast"/>
      <w:ind w:left="181"/>
    </w:pPr>
    <w:rPr>
      <w:rFonts w:asciiTheme="majorHAnsi" w:hAnsiTheme="majorHAnsi"/>
    </w:rPr>
  </w:style>
  <w:style w:type="paragraph" w:styleId="Innehll3">
    <w:name w:val="toc 3"/>
    <w:basedOn w:val="Normal"/>
    <w:next w:val="Normal"/>
    <w:uiPriority w:val="39"/>
    <w:semiHidden/>
    <w:rsid w:val="00496AB5"/>
    <w:pPr>
      <w:tabs>
        <w:tab w:val="right" w:leader="dot" w:pos="9062"/>
      </w:tabs>
      <w:spacing w:after="100" w:line="220" w:lineRule="atLeast"/>
      <w:ind w:left="357"/>
    </w:pPr>
    <w:rPr>
      <w:rFonts w:asciiTheme="majorHAnsi" w:hAnsiTheme="majorHAnsi"/>
      <w:i/>
    </w:rPr>
  </w:style>
  <w:style w:type="character" w:styleId="Hyperlnk">
    <w:name w:val="Hyperlink"/>
    <w:basedOn w:val="Standardstycketeckensnitt"/>
    <w:uiPriority w:val="99"/>
    <w:semiHidden/>
    <w:rsid w:val="001F35F0"/>
    <w:rPr>
      <w:color w:val="678896" w:themeColor="hyperlink"/>
      <w:u w:val="single"/>
    </w:rPr>
  </w:style>
  <w:style w:type="paragraph" w:styleId="Figurfrteckning">
    <w:name w:val="table of figures"/>
    <w:basedOn w:val="Normal"/>
    <w:next w:val="Normal"/>
    <w:uiPriority w:val="8"/>
    <w:semiHidden/>
    <w:rsid w:val="00BC7A0A"/>
    <w:pPr>
      <w:spacing w:line="180" w:lineRule="atLeast"/>
    </w:pPr>
    <w:rPr>
      <w:rFonts w:asciiTheme="majorHAnsi" w:hAnsiTheme="majorHAnsi"/>
      <w:sz w:val="14"/>
    </w:rPr>
  </w:style>
  <w:style w:type="paragraph" w:styleId="Fotnotstext">
    <w:name w:val="footnote text"/>
    <w:basedOn w:val="Normal"/>
    <w:link w:val="FotnotstextChar"/>
    <w:uiPriority w:val="8"/>
    <w:semiHidden/>
    <w:rsid w:val="00BC7A0A"/>
    <w:pPr>
      <w:spacing w:line="180" w:lineRule="atLeast"/>
    </w:pPr>
    <w:rPr>
      <w:rFonts w:asciiTheme="majorHAnsi" w:hAnsiTheme="majorHAnsi"/>
      <w:sz w:val="14"/>
      <w:szCs w:val="20"/>
    </w:rPr>
  </w:style>
  <w:style w:type="character" w:customStyle="1" w:styleId="FotnotstextChar">
    <w:name w:val="Fotnotstext Char"/>
    <w:basedOn w:val="Standardstycketeckensnitt"/>
    <w:link w:val="Fotnotstext"/>
    <w:uiPriority w:val="8"/>
    <w:semiHidden/>
    <w:rsid w:val="00A20CD7"/>
    <w:rPr>
      <w:rFonts w:asciiTheme="majorHAnsi" w:eastAsia="Times New Roman" w:hAnsiTheme="majorHAnsi" w:cs="Times New Roman"/>
      <w:sz w:val="14"/>
      <w:szCs w:val="20"/>
    </w:rPr>
  </w:style>
  <w:style w:type="character" w:customStyle="1" w:styleId="Rubrik5Char">
    <w:name w:val="Rubrik 5 Char"/>
    <w:basedOn w:val="Standardstycketeckensnitt"/>
    <w:link w:val="Rubrik5"/>
    <w:uiPriority w:val="2"/>
    <w:semiHidden/>
    <w:rsid w:val="00CA39DC"/>
    <w:rPr>
      <w:rFonts w:eastAsiaTheme="majorEastAsia" w:cstheme="majorBidi"/>
      <w:i/>
    </w:rPr>
  </w:style>
  <w:style w:type="character" w:styleId="Platshllartext">
    <w:name w:val="Placeholder Text"/>
    <w:basedOn w:val="Standardstycketeckensnitt"/>
    <w:uiPriority w:val="99"/>
    <w:semiHidden/>
    <w:rsid w:val="00D23C77"/>
    <w:rPr>
      <w:color w:val="808080"/>
    </w:rPr>
  </w:style>
  <w:style w:type="paragraph" w:styleId="Datum">
    <w:name w:val="Date"/>
    <w:basedOn w:val="Normal"/>
    <w:next w:val="Normal"/>
    <w:link w:val="DatumChar"/>
    <w:uiPriority w:val="99"/>
    <w:semiHidden/>
    <w:unhideWhenUsed/>
    <w:rsid w:val="005B0510"/>
  </w:style>
  <w:style w:type="character" w:customStyle="1" w:styleId="DatumChar">
    <w:name w:val="Datum Char"/>
    <w:basedOn w:val="Standardstycketeckensnitt"/>
    <w:link w:val="Datum"/>
    <w:uiPriority w:val="99"/>
    <w:semiHidden/>
    <w:rsid w:val="005B0510"/>
  </w:style>
  <w:style w:type="paragraph" w:styleId="Adress-brev">
    <w:name w:val="envelope address"/>
    <w:basedOn w:val="Normal"/>
    <w:uiPriority w:val="99"/>
    <w:semiHidden/>
    <w:unhideWhenUsed/>
    <w:rsid w:val="005B0510"/>
    <w:pPr>
      <w:framePr w:w="7938" w:h="1984" w:hRule="exact" w:hSpace="141" w:wrap="auto" w:hAnchor="page" w:xAlign="center" w:yAlign="bottom"/>
      <w:ind w:left="2880"/>
    </w:pPr>
    <w:rPr>
      <w:rFonts w:asciiTheme="majorHAnsi" w:eastAsiaTheme="majorEastAsia" w:hAnsiTheme="majorHAnsi" w:cstheme="majorBidi"/>
      <w:noProof/>
      <w:sz w:val="24"/>
      <w:szCs w:val="24"/>
    </w:rPr>
  </w:style>
  <w:style w:type="paragraph" w:customStyle="1" w:styleId="43DD529FE60545CA89CC6E97ECC47C3B">
    <w:name w:val="43DD529FE60545CA89CC6E97ECC47C3B"/>
    <w:rsid w:val="005B0510"/>
    <w:rPr>
      <w:rFonts w:ascii="Times New Roman" w:hAnsi="Times New Roman" w:cs="Times New Roman"/>
      <w:sz w:val="18"/>
      <w:szCs w:val="18"/>
    </w:rPr>
  </w:style>
  <w:style w:type="paragraph" w:customStyle="1" w:styleId="Allmntstyckeformat">
    <w:name w:val="[Allmänt styckeformat]"/>
    <w:basedOn w:val="Normal"/>
    <w:uiPriority w:val="99"/>
    <w:rsid w:val="00491DA5"/>
    <w:pPr>
      <w:autoSpaceDE w:val="0"/>
      <w:autoSpaceDN w:val="0"/>
      <w:adjustRightInd w:val="0"/>
      <w:spacing w:line="288" w:lineRule="auto"/>
      <w:textAlignment w:val="center"/>
    </w:pPr>
    <w:rPr>
      <w:rFonts w:ascii="Times Regular" w:hAnsi="Times Regular" w:cs="Times Regular"/>
      <w:color w:val="000000"/>
      <w:sz w:val="24"/>
      <w:szCs w:val="24"/>
    </w:rPr>
  </w:style>
  <w:style w:type="character" w:styleId="Stark">
    <w:name w:val="Strong"/>
    <w:basedOn w:val="Standardstycketeckensnitt"/>
    <w:uiPriority w:val="22"/>
    <w:qFormat/>
    <w:rsid w:val="00D06292"/>
    <w:rPr>
      <w:b/>
      <w:bCs/>
    </w:rPr>
  </w:style>
  <w:style w:type="paragraph" w:styleId="Normalwebb">
    <w:name w:val="Normal (Web)"/>
    <w:basedOn w:val="Normal"/>
    <w:uiPriority w:val="99"/>
    <w:unhideWhenUsed/>
    <w:rsid w:val="00D06292"/>
    <w:pPr>
      <w:spacing w:before="100" w:beforeAutospacing="1" w:after="100" w:afterAutospacing="1"/>
    </w:pPr>
    <w:rPr>
      <w:rFonts w:ascii="Times New Roman" w:hAnsi="Times New Roman" w:cs="Times New Roman"/>
      <w:sz w:val="24"/>
      <w:szCs w:val="24"/>
      <w:lang w:eastAsia="sv-SE"/>
    </w:rPr>
  </w:style>
  <w:style w:type="character" w:styleId="Betoning">
    <w:name w:val="Emphasis"/>
    <w:basedOn w:val="Standardstycketeckensnitt"/>
    <w:uiPriority w:val="20"/>
    <w:qFormat/>
    <w:rsid w:val="00D06292"/>
    <w:rPr>
      <w:i/>
      <w:iCs/>
    </w:rPr>
  </w:style>
  <w:style w:type="character" w:customStyle="1" w:styleId="Normal1">
    <w:name w:val="Normal1"/>
    <w:basedOn w:val="Standardstycketeckensnitt"/>
    <w:rsid w:val="00D06292"/>
  </w:style>
  <w:style w:type="character" w:customStyle="1" w:styleId="apple-converted-space">
    <w:name w:val="apple-converted-space"/>
    <w:basedOn w:val="Standardstycketeckensnitt"/>
    <w:rsid w:val="00D06292"/>
  </w:style>
  <w:style w:type="paragraph" w:styleId="Liststycke">
    <w:name w:val="List Paragraph"/>
    <w:basedOn w:val="Normal"/>
    <w:uiPriority w:val="34"/>
    <w:rsid w:val="004E6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1631">
      <w:bodyDiv w:val="1"/>
      <w:marLeft w:val="0"/>
      <w:marRight w:val="0"/>
      <w:marTop w:val="0"/>
      <w:marBottom w:val="0"/>
      <w:divBdr>
        <w:top w:val="none" w:sz="0" w:space="0" w:color="auto"/>
        <w:left w:val="none" w:sz="0" w:space="0" w:color="auto"/>
        <w:bottom w:val="none" w:sz="0" w:space="0" w:color="auto"/>
        <w:right w:val="none" w:sz="0" w:space="0" w:color="auto"/>
      </w:divBdr>
      <w:divsChild>
        <w:div w:id="1993637545">
          <w:marLeft w:val="0"/>
          <w:marRight w:val="0"/>
          <w:marTop w:val="0"/>
          <w:marBottom w:val="0"/>
          <w:divBdr>
            <w:top w:val="none" w:sz="0" w:space="0" w:color="auto"/>
            <w:left w:val="none" w:sz="0" w:space="0" w:color="auto"/>
            <w:bottom w:val="none" w:sz="0" w:space="0" w:color="auto"/>
            <w:right w:val="none" w:sz="0" w:space="0" w:color="auto"/>
          </w:divBdr>
        </w:div>
        <w:div w:id="965621574">
          <w:marLeft w:val="0"/>
          <w:marRight w:val="0"/>
          <w:marTop w:val="0"/>
          <w:marBottom w:val="0"/>
          <w:divBdr>
            <w:top w:val="none" w:sz="0" w:space="0" w:color="auto"/>
            <w:left w:val="none" w:sz="0" w:space="0" w:color="auto"/>
            <w:bottom w:val="none" w:sz="0" w:space="0" w:color="auto"/>
            <w:right w:val="none" w:sz="0" w:space="0" w:color="auto"/>
          </w:divBdr>
        </w:div>
      </w:divsChild>
    </w:div>
    <w:div w:id="1059087769">
      <w:bodyDiv w:val="1"/>
      <w:marLeft w:val="0"/>
      <w:marRight w:val="0"/>
      <w:marTop w:val="0"/>
      <w:marBottom w:val="0"/>
      <w:divBdr>
        <w:top w:val="none" w:sz="0" w:space="0" w:color="auto"/>
        <w:left w:val="none" w:sz="0" w:space="0" w:color="auto"/>
        <w:bottom w:val="none" w:sz="0" w:space="0" w:color="auto"/>
        <w:right w:val="none" w:sz="0" w:space="0" w:color="auto"/>
      </w:divBdr>
    </w:div>
    <w:div w:id="1522402840">
      <w:bodyDiv w:val="1"/>
      <w:marLeft w:val="0"/>
      <w:marRight w:val="0"/>
      <w:marTop w:val="0"/>
      <w:marBottom w:val="0"/>
      <w:divBdr>
        <w:top w:val="none" w:sz="0" w:space="0" w:color="auto"/>
        <w:left w:val="none" w:sz="0" w:space="0" w:color="auto"/>
        <w:bottom w:val="none" w:sz="0" w:space="0" w:color="auto"/>
        <w:right w:val="none" w:sz="0" w:space="0" w:color="auto"/>
      </w:divBdr>
    </w:div>
    <w:div w:id="1664431155">
      <w:bodyDiv w:val="1"/>
      <w:marLeft w:val="0"/>
      <w:marRight w:val="0"/>
      <w:marTop w:val="0"/>
      <w:marBottom w:val="0"/>
      <w:divBdr>
        <w:top w:val="none" w:sz="0" w:space="0" w:color="auto"/>
        <w:left w:val="none" w:sz="0" w:space="0" w:color="auto"/>
        <w:bottom w:val="none" w:sz="0" w:space="0" w:color="auto"/>
        <w:right w:val="none" w:sz="0" w:space="0" w:color="auto"/>
      </w:divBdr>
      <w:divsChild>
        <w:div w:id="981544142">
          <w:marLeft w:val="0"/>
          <w:marRight w:val="0"/>
          <w:marTop w:val="0"/>
          <w:marBottom w:val="0"/>
          <w:divBdr>
            <w:top w:val="none" w:sz="0" w:space="0" w:color="auto"/>
            <w:left w:val="none" w:sz="0" w:space="0" w:color="auto"/>
            <w:bottom w:val="none" w:sz="0" w:space="0" w:color="auto"/>
            <w:right w:val="none" w:sz="0" w:space="0" w:color="auto"/>
          </w:divBdr>
          <w:divsChild>
            <w:div w:id="347412169">
              <w:marLeft w:val="0"/>
              <w:marRight w:val="0"/>
              <w:marTop w:val="0"/>
              <w:marBottom w:val="0"/>
              <w:divBdr>
                <w:top w:val="none" w:sz="0" w:space="0" w:color="auto"/>
                <w:left w:val="none" w:sz="0" w:space="0" w:color="auto"/>
                <w:bottom w:val="none" w:sz="0" w:space="0" w:color="auto"/>
                <w:right w:val="none" w:sz="0" w:space="0" w:color="auto"/>
              </w:divBdr>
              <w:divsChild>
                <w:div w:id="1352301640">
                  <w:marLeft w:val="-225"/>
                  <w:marRight w:val="-225"/>
                  <w:marTop w:val="0"/>
                  <w:marBottom w:val="0"/>
                  <w:divBdr>
                    <w:top w:val="none" w:sz="0" w:space="0" w:color="auto"/>
                    <w:left w:val="none" w:sz="0" w:space="0" w:color="auto"/>
                    <w:bottom w:val="none" w:sz="0" w:space="0" w:color="auto"/>
                    <w:right w:val="none" w:sz="0" w:space="0" w:color="auto"/>
                  </w:divBdr>
                  <w:divsChild>
                    <w:div w:id="20286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5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UC 2014">
      <a:dk1>
        <a:sysClr val="windowText" lastClr="000000"/>
      </a:dk1>
      <a:lt1>
        <a:sysClr val="window" lastClr="FFFFFF"/>
      </a:lt1>
      <a:dk2>
        <a:srgbClr val="04B5FF"/>
      </a:dk2>
      <a:lt2>
        <a:srgbClr val="EEECE1"/>
      </a:lt2>
      <a:accent1>
        <a:srgbClr val="74AF27"/>
      </a:accent1>
      <a:accent2>
        <a:srgbClr val="E73137"/>
      </a:accent2>
      <a:accent3>
        <a:srgbClr val="0064A7"/>
      </a:accent3>
      <a:accent4>
        <a:srgbClr val="EF7B10"/>
      </a:accent4>
      <a:accent5>
        <a:srgbClr val="007D32"/>
      </a:accent5>
      <a:accent6>
        <a:srgbClr val="B20933"/>
      </a:accent6>
      <a:hlink>
        <a:srgbClr val="678896"/>
      </a:hlink>
      <a:folHlink>
        <a:srgbClr val="678896"/>
      </a:folHlink>
    </a:clrScheme>
    <a:fontScheme name="UC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RibbonX_32" Type="http://schemas.openxmlformats.org/officeDocument/2006/relationships/image" Target="images/RibbonX_32UC0.png"/><Relationship Id="OnOff" Type="http://schemas.openxmlformats.org/officeDocument/2006/relationships/image" Target="images/OnOff0.png"/><Relationship Id="Own2" Type="http://schemas.openxmlformats.org/officeDocument/2006/relationships/image" Target="images/Own20.png"/></Relationships>
</file>

<file path=customUI/_rels/customUI14.xml.rels><?xml version="1.0" encoding="UTF-8" standalone="yes"?>
<Relationships xmlns="http://schemas.openxmlformats.org/package/2006/relationships"><Relationship Id="RibbonX_32" Type="http://schemas.openxmlformats.org/officeDocument/2006/relationships/image" Target="images/RibbonX_32UC.png"/><Relationship Id="OnOff" Type="http://schemas.openxmlformats.org/officeDocument/2006/relationships/image" Target="images/OnOff.png"/><Relationship Id="Own2" Type="http://schemas.openxmlformats.org/officeDocument/2006/relationships/image" Target="images/Own2.png"/></Relationships>
</file>

<file path=customUI/customUI.xml><?xml version="1.0" encoding="utf-8"?>
<customUI xmlns="http://schemas.microsoft.com/office/2006/01/customui">
  <ribbon>
    <tabs>
      <tab id="customTab1" label="UC" insertBeforeMso="TabHome">
        <group id="grpTemplates" label="Mallar" insertBeforeMso="GroupClipboard">
          <dynamicMenu id="btnNewSharedDoc" label=" " size="large" image="RibbonX_32" screentip="UC - Mallar" supertip="Listar alla mallar i mallmapparna" getContent="btnNewSharedDoc_getContent"/>
        </group>
        <group id="grpPersonalOwn2" insertBeforeMso="GroupClipboard" label="Egna uppgifter">
          <button id="btnOwn2" label="Spara/Ändra" size="large" image="Own2" screentip="UC - Egna uppgifter" supertip="Spara/Ändra Egna-/Företagsuppgifter" onAction="getPersonal"/>
        </group>
        <group id="Grupp2" label="Sidhuvud/Sidfot">
          <button id="customButton1" label="Infoga/Ta_bort" size="large" image="OnOff" screentip="UC - Sidhuvud/Sidfot" supertip="Infoga/Ta bort Sidhuvud/Sidfot" onAction="HeaderFooter"/>
        </group>
        <group id="Grupp5" label="UC Formatmallar">
          <button id="customButton6" supertip="Anpassad formatmall för Brödtext" imageMso="AlignJustify" label="Brödtext" onAction="BodyText"/>
          <button id="customButton7" supertip="Anpassad formatmall för Punktlista" imageMso="Bullets" label="Punktlista" onAction="ListBullet"/>
          <button id="customButton8" supertip="Anpassad formatmall för Numrerad lista" imageMso="Numbering" label="Numrerad lista" onAction="ListNumber"/>
          <button id="customButton9" supertip="Anpassad formatmall för Rubrik 1" imageMso="_1" label="Rubrik 1 " onAction="Heading1"/>
          <button id="customButton10" supertip="Anpassad formatmall för Rubrik 2" imageMso="_2" label="Rubrik 2 " onAction="Heading2"/>
          <button id="customButton11" supertip="Anpassad formatmall för Rubrik 3" imageMso="_3" label="Rubrik 3 " onAction="Heading3"/>
        </group>
        <group id="grpTools" insertBeforeMso="GroupClipboard" label="Tabell">
          <control idQ="TableShowGridlines" size="large" visible="true"/>
        </group>
        <group idMso="GroupClipboard"/>
        <group idMso="GroupFont"/>
        <group idMso="GroupParagraph"/>
      </tab>
    </tabs>
  </ribbon>
</customUI>
</file>

<file path=customUI/customUI14.xml><?xml version="1.0" encoding="utf-8"?>
<customUI xmlns="http://schemas.microsoft.com/office/2009/07/customui">
  <ribbon>
    <tabs>
      <tab id="customTab1" label="UC" insertBeforeMso="TabHome">
        <group id="grpTemplates" label="Mallar" insertBeforeMso="GroupClipboard">
          <dynamicMenu id="btnNewSharedDoc" label=" " size="large" image="RibbonX_32" screentip="UC - Mallar" supertip="Listar alla mallar i mallmapparna" getContent="btnNewSharedDoc_getContent"/>
        </group>
        <group id="grpPersonalOwn2" insertBeforeMso="GroupClipboard" label="Egna uppgifter">
          <button id="btnOwn2" label="Spara/Ändra" size="large" image="Own2" screentip="UC - Egna uppgifter" supertip="Spara/Ändra Egna-/Företagsuppgifter" onAction="getPersonal"/>
        </group>
        <group id="Grupp2" label="Sidhuvud/Sidfot">
          <button id="customButton1" label="Infoga/Ta_bort" size="large" image="OnOff" screentip="UC - Sidhuvud/Sidfot" supertip="Infoga/Ta bort Sidhuvud/Sidfot" onAction="HeaderFooter"/>
        </group>
        <group id="Grupp5" label="UC Formatmallar">
          <button id="customButton6" supertip="Anpassad formatmall för Brödtext" imageMso="AlignJustify" label="Brödtext" onAction="BodyText"/>
          <button id="customButton7" supertip="Anpassad formatmall för Punktlista" imageMso="Bullets" label="Punktlista" onAction="ListBullet"/>
          <button id="customButton8" supertip="Anpassad formatmall för Numrerad lista" imageMso="Numbering" label="Numrerad lista" onAction="ListNumber"/>
          <button id="customButton9" supertip="Anpassad formatmall för Rubrik 1" imageMso="_1" label="Rubrik 1 " onAction="Heading1"/>
          <button id="customButton10" supertip="Anpassad formatmall för Rubrik 2" imageMso="_2" label="Rubrik 2 " onAction="Heading2"/>
          <button id="customButton11" supertip="Anpassad formatmall för Rubrik 3" imageMso="_3" label="Rubrik 3 " onAction="Heading3"/>
        </group>
        <group id="grpTools" insertBeforeMso="GroupClipboard" label="Tabell">
          <control idQ="TableShowGridlines" size="large" visible="true"/>
        </group>
        <group idMso="GroupClipboard"/>
        <group idMso="GroupFont"/>
        <group idMso="GroupParagraph"/>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öretagsdokument" ma:contentTypeID="0x010100FB8EC09DD6AF44A5BD556F6A9DDC3290006B32076F6B6B8A4AAE5AE9178E29191E" ma:contentTypeVersion="9" ma:contentTypeDescription="Skapa ett nytt dokument." ma:contentTypeScope="" ma:versionID="dd410e843fc91f317db0678f89c41f6e">
  <xsd:schema xmlns:xsd="http://www.w3.org/2001/XMLSchema" xmlns:xs="http://www.w3.org/2001/XMLSchema" xmlns:p="http://schemas.microsoft.com/office/2006/metadata/properties" xmlns:ns1="http://schemas.microsoft.com/sharepoint/v3" xmlns:ns2="c178a126-99a4-4124-b020-6f6b30b2f286" xmlns:ns3="48d425b6-30cc-40e2-ac32-13b55516c735" xmlns:ns4="071259d6-bb48-47eb-9431-76b8392ffc81" targetNamespace="http://schemas.microsoft.com/office/2006/metadata/properties" ma:root="true" ma:fieldsID="2ea44c34335c852ef85be722e4847977" ns1:_="" ns2:_="" ns3:_="" ns4:_="">
    <xsd:import namespace="http://schemas.microsoft.com/sharepoint/v3"/>
    <xsd:import namespace="c178a126-99a4-4124-b020-6f6b30b2f286"/>
    <xsd:import namespace="48d425b6-30cc-40e2-ac32-13b55516c735"/>
    <xsd:import namespace="071259d6-bb48-47eb-9431-76b8392ffc81"/>
    <xsd:element name="properties">
      <xsd:complexType>
        <xsd:sequence>
          <xsd:element name="documentManagement">
            <xsd:complexType>
              <xsd:all>
                <xsd:element ref="ns2:ba245b4198d04e558e3f9043e6757775" minOccurs="0"/>
                <xsd:element ref="ns2:TaxCatchAll" minOccurs="0"/>
                <xsd:element ref="ns2:TaxCatchAllLabel" minOccurs="0"/>
                <xsd:element ref="ns2:g88472e88ced46768c40d1839a942ffa" minOccurs="0"/>
                <xsd:element ref="ns2:f13e891d579f4318816f9e11843e5bc0" minOccurs="0"/>
                <xsd:element ref="ns2:Sakerhetsklass" minOccurs="0"/>
                <xsd:element ref="ns3:M_x00e5_lgrupper"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malagt startdatum" ma:description="Schemalagt startdatum är en webbplatskolumn som skapas via publiceringsfunktionen. Den används för att ange datum och tid för när sidan ska visas för besökare på webbplatsen för första gången." ma:hidden="true" ma:internalName="PublishingStartDate">
      <xsd:simpleType>
        <xsd:restriction base="dms:Unknown"/>
      </xsd:simpleType>
    </xsd:element>
    <xsd:element name="PublishingExpirationDate" ma:index="19" nillable="true" ma:displayName="Schemalagt slutdatum" ma:description="Schemalagt slutdatum är en webbplatskolumn som skapas via publiceringsfunktionen. Den används för att ange datum och tid för när sidan inte längre ska visas för besökare på webbplatse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8a126-99a4-4124-b020-6f6b30b2f286" elementFormDefault="qualified">
    <xsd:import namespace="http://schemas.microsoft.com/office/2006/documentManagement/types"/>
    <xsd:import namespace="http://schemas.microsoft.com/office/infopath/2007/PartnerControls"/>
    <xsd:element name="ba245b4198d04e558e3f9043e6757775" ma:index="8" ma:taxonomy="true" ma:internalName="ba245b4198d04e558e3f9043e6757775" ma:taxonomyFieldName="Dokumenttyp" ma:displayName="Dokumenttyp" ma:default="" ma:fieldId="{ba245b41-98d0-4e55-8e3f-9043e6757775}" ma:sspId="cf8d5c80-97db-403e-9121-8e025b746e50" ma:termSetId="647cf83f-9ecc-483b-b034-68d312783b63" ma:anchorId="00000000-0000-0000-0000-000000000000" ma:open="false" ma:isKeyword="false">
      <xsd:complexType>
        <xsd:sequence>
          <xsd:element ref="pc:Terms" minOccurs="0" maxOccurs="1"/>
        </xsd:sequence>
      </xsd:complexType>
    </xsd:element>
    <xsd:element name="TaxCatchAll" ma:index="9" nillable="true" ma:displayName="Global taxonomikolumn" ma:description="" ma:hidden="true" ma:list="{ee9aeedd-8d31-4a54-839b-13e3e90c7890}" ma:internalName="TaxCatchAll" ma:showField="CatchAllData" ma:web="c178a126-99a4-4124-b020-6f6b30b2f2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Global taxonomikolumn1" ma:description="" ma:hidden="true" ma:list="{ee9aeedd-8d31-4a54-839b-13e3e90c7890}" ma:internalName="TaxCatchAllLabel" ma:readOnly="true" ma:showField="CatchAllDataLabel" ma:web="c178a126-99a4-4124-b020-6f6b30b2f286">
      <xsd:complexType>
        <xsd:complexContent>
          <xsd:extension base="dms:MultiChoiceLookup">
            <xsd:sequence>
              <xsd:element name="Value" type="dms:Lookup" maxOccurs="unbounded" minOccurs="0" nillable="true"/>
            </xsd:sequence>
          </xsd:extension>
        </xsd:complexContent>
      </xsd:complexType>
    </xsd:element>
    <xsd:element name="g88472e88ced46768c40d1839a942ffa" ma:index="12" ma:taxonomy="true" ma:internalName="g88472e88ced46768c40d1839a942ffa" ma:taxonomyFieldName="Foretag" ma:displayName="Företag" ma:default="" ma:fieldId="{088472e8-8ced-4676-8c40-d1839a942ffa}" ma:taxonomyMulti="true" ma:sspId="cf8d5c80-97db-403e-9121-8e025b746e50" ma:termSetId="a8ac92ff-6994-4d67-a3ee-ffb69e29aab9" ma:anchorId="00000000-0000-0000-0000-000000000000" ma:open="false" ma:isKeyword="false">
      <xsd:complexType>
        <xsd:sequence>
          <xsd:element ref="pc:Terms" minOccurs="0" maxOccurs="1"/>
        </xsd:sequence>
      </xsd:complexType>
    </xsd:element>
    <xsd:element name="f13e891d579f4318816f9e11843e5bc0" ma:index="14" ma:taxonomy="true" ma:internalName="f13e891d579f4318816f9e11843e5bc0" ma:taxonomyFieldName="Dokumentkategori" ma:displayName="Dokumentkategori" ma:default="" ma:fieldId="{f13e891d-579f-4318-816f-9e11843e5bc0}" ma:sspId="cf8d5c80-97db-403e-9121-8e025b746e50" ma:termSetId="e1c13eed-8a19-4734-86b2-88c7872844b3" ma:anchorId="00000000-0000-0000-0000-000000000000" ma:open="false" ma:isKeyword="false">
      <xsd:complexType>
        <xsd:sequence>
          <xsd:element ref="pc:Terms" minOccurs="0" maxOccurs="1"/>
        </xsd:sequence>
      </xsd:complexType>
    </xsd:element>
    <xsd:element name="Sakerhetsklass" ma:index="16" nillable="true" ma:displayName="Säkerhetsklass" ma:default="USK-2 Intern information – ska ej spridas externt" ma:format="RadioButtons" ma:internalName="Sakerhetsklass">
      <xsd:simpleType>
        <xsd:restriction base="dms:Choice">
          <xsd:enumeration value="USK-2 Intern information – ska ej spridas externt"/>
          <xsd:enumeration value="USK-1 Öppen information – kan användas externt"/>
        </xsd:restriction>
      </xsd:simpleType>
    </xsd:element>
  </xsd:schema>
  <xsd:schema xmlns:xsd="http://www.w3.org/2001/XMLSchema" xmlns:xs="http://www.w3.org/2001/XMLSchema" xmlns:dms="http://schemas.microsoft.com/office/2006/documentManagement/types" xmlns:pc="http://schemas.microsoft.com/office/infopath/2007/PartnerControls" targetNamespace="48d425b6-30cc-40e2-ac32-13b55516c735" elementFormDefault="qualified">
    <xsd:import namespace="http://schemas.microsoft.com/office/2006/documentManagement/types"/>
    <xsd:import namespace="http://schemas.microsoft.com/office/infopath/2007/PartnerControls"/>
    <xsd:element name="M_x00e5_lgrupper" ma:index="17" nillable="true" ma:displayName="Målgrupper" ma:internalName="M_x00e5_lgrupper">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1259d6-bb48-47eb-9431-76b8392ffc8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245b4198d04e558e3f9043e6757775 xmlns="c178a126-99a4-4124-b020-6f6b30b2f286">
      <Terms xmlns="http://schemas.microsoft.com/office/infopath/2007/PartnerControls">
        <TermInfo xmlns="http://schemas.microsoft.com/office/infopath/2007/PartnerControls">
          <TermName xmlns="http://schemas.microsoft.com/office/infopath/2007/PartnerControls">Blankett/Mall</TermName>
          <TermId xmlns="http://schemas.microsoft.com/office/infopath/2007/PartnerControls">fe3d81d2-25a6-4583-a421-1285346abaf1</TermId>
        </TermInfo>
      </Terms>
    </ba245b4198d04e558e3f9043e6757775>
    <g88472e88ced46768c40d1839a942ffa xmlns="c178a126-99a4-4124-b020-6f6b30b2f286">
      <Terms xmlns="http://schemas.microsoft.com/office/infopath/2007/PartnerControls">
        <TermInfo xmlns="http://schemas.microsoft.com/office/infopath/2007/PartnerControls">
          <TermName xmlns="http://schemas.microsoft.com/office/infopath/2007/PartnerControls">UC AB</TermName>
          <TermId xmlns="http://schemas.microsoft.com/office/infopath/2007/PartnerControls">8e7054b4-de11-4a6e-91fe-4de0c6191e7f</TermId>
        </TermInfo>
        <TermInfo xmlns="http://schemas.microsoft.com/office/infopath/2007/PartnerControls">
          <TermName xmlns="http://schemas.microsoft.com/office/infopath/2007/PartnerControls">UC Affärsfakta</TermName>
          <TermId xmlns="http://schemas.microsoft.com/office/infopath/2007/PartnerControls">28498a02-88fa-4f56-8235-d83c1f19cdc6</TermId>
        </TermInfo>
        <TermInfo xmlns="http://schemas.microsoft.com/office/infopath/2007/PartnerControls">
          <TermName xmlns="http://schemas.microsoft.com/office/infopath/2007/PartnerControls">UC allabolag</TermName>
          <TermId xmlns="http://schemas.microsoft.com/office/infopath/2007/PartnerControls">6f071be1-7fb9-4664-8161-8f70194bcbad</TermId>
        </TermInfo>
        <TermInfo xmlns="http://schemas.microsoft.com/office/infopath/2007/PartnerControls">
          <TermName xmlns="http://schemas.microsoft.com/office/infopath/2007/PartnerControls">UC Bostadsvärdering</TermName>
          <TermId xmlns="http://schemas.microsoft.com/office/infopath/2007/PartnerControls">80af7791-98ea-416a-854f-6e734d26cb18</TermId>
        </TermInfo>
        <TermInfo xmlns="http://schemas.microsoft.com/office/infopath/2007/PartnerControls">
          <TermName xmlns="http://schemas.microsoft.com/office/infopath/2007/PartnerControls">UC Marknadsinformation</TermName>
          <TermId xmlns="http://schemas.microsoft.com/office/infopath/2007/PartnerControls">c7e1f249-ff44-4f3e-9dea-c5c7a0c59500</TermId>
        </TermInfo>
      </Terms>
    </g88472e88ced46768c40d1839a942ffa>
    <f13e891d579f4318816f9e11843e5bc0 xmlns="c178a126-99a4-4124-b020-6f6b30b2f286">
      <Terms xmlns="http://schemas.microsoft.com/office/infopath/2007/PartnerControls">
        <TermInfo xmlns="http://schemas.microsoft.com/office/infopath/2007/PartnerControls">
          <TermName xmlns="http://schemas.microsoft.com/office/infopath/2007/PartnerControls">Marknad</TermName>
          <TermId xmlns="http://schemas.microsoft.com/office/infopath/2007/PartnerControls">c7fde4ad-1a43-4d8f-bdac-30664287d9a8</TermId>
        </TermInfo>
      </Terms>
    </f13e891d579f4318816f9e11843e5bc0>
    <PublishingExpirationDate xmlns="http://schemas.microsoft.com/sharepoint/v3" xsi:nil="true"/>
    <TaxCatchAll xmlns="c178a126-99a4-4124-b020-6f6b30b2f286">
      <Value>11</Value>
      <Value>9</Value>
      <Value>8</Value>
      <Value>7</Value>
      <Value>23</Value>
      <Value>5</Value>
      <Value>4</Value>
    </TaxCatchAll>
    <Sakerhetsklass xmlns="c178a126-99a4-4124-b020-6f6b30b2f286">USK-1 Öppen information – kan användas externt</Sakerhetsklass>
    <PublishingStartDate xmlns="http://schemas.microsoft.com/sharepoint/v3" xsi:nil="true"/>
    <M_x00e5_lgrupper xmlns="48d425b6-30cc-40e2-ac32-13b55516c73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624ED-1DFB-4959-A0B0-42B7832E4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8a126-99a4-4124-b020-6f6b30b2f286"/>
    <ds:schemaRef ds:uri="48d425b6-30cc-40e2-ac32-13b55516c735"/>
    <ds:schemaRef ds:uri="071259d6-bb48-47eb-9431-76b8392ff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ACC0B-7ABA-45FC-B65B-D3568DD9624E}">
  <ds:schemaRefs>
    <ds:schemaRef ds:uri="http://schemas.microsoft.com/sharepoint/v3/contenttype/forms"/>
  </ds:schemaRefs>
</ds:datastoreItem>
</file>

<file path=customXml/itemProps3.xml><?xml version="1.0" encoding="utf-8"?>
<ds:datastoreItem xmlns:ds="http://schemas.openxmlformats.org/officeDocument/2006/customXml" ds:itemID="{4B52C384-BE88-4E9F-A78A-0414D19E3252}">
  <ds:schemaRefs>
    <ds:schemaRef ds:uri="http://schemas.microsoft.com/office/2006/metadata/properties"/>
    <ds:schemaRef ds:uri="http://schemas.microsoft.com/office/infopath/2007/PartnerControls"/>
    <ds:schemaRef ds:uri="c178a126-99a4-4124-b020-6f6b30b2f286"/>
    <ds:schemaRef ds:uri="http://schemas.microsoft.com/sharepoint/v3"/>
    <ds:schemaRef ds:uri="48d425b6-30cc-40e2-ac32-13b55516c735"/>
  </ds:schemaRefs>
</ds:datastoreItem>
</file>

<file path=customXml/itemProps4.xml><?xml version="1.0" encoding="utf-8"?>
<ds:datastoreItem xmlns:ds="http://schemas.openxmlformats.org/officeDocument/2006/customXml" ds:itemID="{8597D99A-00B7-44B5-BF60-E455D1D8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2804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Wordmall_UC</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Wordmall_UC</dc:title>
  <dc:creator/>
  <cp:keywords>USK-2</cp:keywords>
  <dc:description/>
  <cp:lastModifiedBy/>
  <cp:revision>1</cp:revision>
  <dcterms:created xsi:type="dcterms:W3CDTF">2015-03-09T14:08:00Z</dcterms:created>
  <dcterms:modified xsi:type="dcterms:W3CDTF">2015-03-09T14:08:00Z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0x010100FB8EC09DD6AF44A5BD556F6A9DDC3290006B32076F6B6B8A4AAE5AE9178E29191E</vt:lpwstr>
  </property>
  <property fmtid="{D5CDD505-2E9C-101B-9397-08002B2CF9AE}" pid="3" name="Foretag">
    <vt:lpwstr>4;#UC AB|8e7054b4-de11-4a6e-91fe-4de0c6191e7f;#8;#UC Affärsfakta|28498a02-88fa-4f56-8235-d83c1f19cdc6;#7;#UC allabolag|6f071be1-7fb9-4664-8161-8f70194bcbad;#9;#UC Bostadsvärdering|80af7791-98ea-416a-854f-6e734d26cb18;#23;#UC Marknadsinformation|c7e1f249-f</vt:lpwstr>
  </property>
  <property fmtid="{D5CDD505-2E9C-101B-9397-08002B2CF9AE}" pid="4" name="Dokumenttyp">
    <vt:lpwstr>11;#Blankett/Mall|fe3d81d2-25a6-4583-a421-1285346abaf1</vt:lpwstr>
  </property>
  <property fmtid="{D5CDD505-2E9C-101B-9397-08002B2CF9AE}" pid="5" name="Dokumentkategori">
    <vt:lpwstr>5;#Marknad|c7fde4ad-1a43-4d8f-bdac-30664287d9a8</vt:lpwstr>
  </property>
</Properties>
</file>