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D9" w:rsidRDefault="004223D9" w:rsidP="004223D9">
      <w:pPr>
        <w:rPr>
          <w:b/>
          <w:sz w:val="28"/>
        </w:rPr>
      </w:pPr>
      <w:r>
        <w:rPr>
          <w:b/>
          <w:sz w:val="28"/>
        </w:rPr>
        <w:t>Vad kan du om trägolv?</w:t>
      </w:r>
    </w:p>
    <w:p w:rsidR="00B75C80" w:rsidRDefault="00B75C80" w:rsidP="004223D9">
      <w:pPr>
        <w:rPr>
          <w:b/>
          <w:sz w:val="28"/>
        </w:rPr>
      </w:pPr>
      <w:bookmarkStart w:id="0" w:name="_GoBack"/>
      <w:bookmarkEnd w:id="0"/>
    </w:p>
    <w:p w:rsidR="00B75C80" w:rsidRDefault="00B75C80" w:rsidP="00B75C80">
      <w:pPr>
        <w:jc w:val="center"/>
        <w:rPr>
          <w:b/>
          <w:sz w:val="28"/>
        </w:rPr>
      </w:pPr>
      <w:r>
        <w:rPr>
          <w:b/>
          <w:noProof/>
          <w:sz w:val="28"/>
          <w:lang w:eastAsia="sv-SE"/>
        </w:rPr>
        <w:drawing>
          <wp:inline distT="0" distB="0" distL="0" distR="0">
            <wp:extent cx="5756910" cy="1892104"/>
            <wp:effectExtent l="0" t="0" r="0" b="0"/>
            <wp:docPr id="1" name="Bildobjekt 1" descr="W:\marknad\Kampanjer\Kampanjer 2014\Höstbygget\Pressrum\vad_kan_du_om_tragolv\vad_kan_du_om_tragolv_1500x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Kampanjer\Kampanjer 2014\Höstbygget\Pressrum\vad_kan_du_om_tragolv\vad_kan_du_om_tragolv_1500x4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910" cy="1892104"/>
                    </a:xfrm>
                    <a:prstGeom prst="rect">
                      <a:avLst/>
                    </a:prstGeom>
                    <a:noFill/>
                    <a:ln>
                      <a:noFill/>
                    </a:ln>
                  </pic:spPr>
                </pic:pic>
              </a:graphicData>
            </a:graphic>
          </wp:inline>
        </w:drawing>
      </w:r>
    </w:p>
    <w:p w:rsidR="004223D9" w:rsidRDefault="004223D9" w:rsidP="004223D9">
      <w:pPr>
        <w:rPr>
          <w:noProof/>
        </w:rPr>
      </w:pPr>
    </w:p>
    <w:p w:rsidR="004223D9" w:rsidRDefault="004223D9" w:rsidP="004223D9">
      <w:pPr>
        <w:rPr>
          <w:noProof/>
        </w:rPr>
      </w:pPr>
      <w:r>
        <w:rPr>
          <w:noProof/>
        </w:rPr>
        <w:t xml:space="preserve">Testa dina golvkunskaper här. Har du alla rätt så är du förmodligen en expert, om inte så är du </w:t>
      </w:r>
    </w:p>
    <w:p w:rsidR="004223D9" w:rsidRDefault="004223D9" w:rsidP="004223D9">
      <w:pPr>
        <w:rPr>
          <w:noProof/>
        </w:rPr>
      </w:pPr>
      <w:r>
        <w:rPr>
          <w:noProof/>
        </w:rPr>
        <w:t>alltid välkommen in till oss på Woody Bygghandel för rådgivning. Lycka till!</w:t>
      </w:r>
    </w:p>
    <w:p w:rsidR="004223D9" w:rsidRDefault="004223D9" w:rsidP="004223D9">
      <w:pPr>
        <w:rPr>
          <w:noProof/>
        </w:rPr>
      </w:pPr>
    </w:p>
    <w:p w:rsidR="004223D9" w:rsidRDefault="004223D9" w:rsidP="004223D9">
      <w:pPr>
        <w:rPr>
          <w:noProof/>
        </w:rPr>
      </w:pPr>
      <w:r>
        <w:rPr>
          <w:noProof/>
        </w:rPr>
        <w:t>1. I vilken riktning ska du lägga ett trägolv?</w:t>
      </w:r>
    </w:p>
    <w:p w:rsidR="004223D9" w:rsidRDefault="004223D9" w:rsidP="004223D9">
      <w:pPr>
        <w:rPr>
          <w:noProof/>
        </w:rPr>
      </w:pPr>
    </w:p>
    <w:p w:rsidR="004223D9" w:rsidRDefault="004223D9" w:rsidP="004223D9">
      <w:pPr>
        <w:rPr>
          <w:noProof/>
        </w:rPr>
      </w:pPr>
      <w:r>
        <w:rPr>
          <w:noProof/>
        </w:rPr>
        <w:t>A. I gångriktningen</w:t>
      </w:r>
    </w:p>
    <w:p w:rsidR="004223D9" w:rsidRDefault="004223D9" w:rsidP="004223D9">
      <w:pPr>
        <w:rPr>
          <w:noProof/>
        </w:rPr>
      </w:pPr>
    </w:p>
    <w:p w:rsidR="004223D9" w:rsidRDefault="004223D9" w:rsidP="004223D9">
      <w:pPr>
        <w:rPr>
          <w:noProof/>
        </w:rPr>
      </w:pPr>
      <w:r>
        <w:rPr>
          <w:noProof/>
        </w:rPr>
        <w:t>B. I ljusriktningen</w:t>
      </w:r>
    </w:p>
    <w:p w:rsidR="004223D9" w:rsidRDefault="004223D9" w:rsidP="004223D9">
      <w:pPr>
        <w:rPr>
          <w:noProof/>
        </w:rPr>
      </w:pPr>
    </w:p>
    <w:p w:rsidR="004223D9" w:rsidRDefault="004223D9" w:rsidP="004223D9">
      <w:pPr>
        <w:rPr>
          <w:noProof/>
        </w:rPr>
      </w:pPr>
      <w:r>
        <w:rPr>
          <w:noProof/>
        </w:rPr>
        <w:t>C. I rummets längdriktning</w:t>
      </w:r>
    </w:p>
    <w:p w:rsidR="004223D9" w:rsidRDefault="004223D9" w:rsidP="004223D9">
      <w:pPr>
        <w:rPr>
          <w:noProof/>
        </w:rPr>
      </w:pPr>
    </w:p>
    <w:p w:rsidR="004223D9" w:rsidRDefault="004223D9" w:rsidP="004223D9">
      <w:pPr>
        <w:rPr>
          <w:noProof/>
        </w:rPr>
      </w:pPr>
    </w:p>
    <w:p w:rsidR="004223D9" w:rsidRDefault="004223D9" w:rsidP="004223D9">
      <w:pPr>
        <w:rPr>
          <w:noProof/>
        </w:rPr>
      </w:pPr>
    </w:p>
    <w:p w:rsidR="004223D9" w:rsidRDefault="004223D9" w:rsidP="004223D9">
      <w:pPr>
        <w:rPr>
          <w:noProof/>
        </w:rPr>
      </w:pPr>
      <w:r>
        <w:rPr>
          <w:noProof/>
        </w:rPr>
        <w:t>2. Vilket är det vanligaste skälet till golvknarr i nylagda golv?</w:t>
      </w:r>
    </w:p>
    <w:p w:rsidR="004223D9" w:rsidRDefault="004223D9" w:rsidP="004223D9">
      <w:pPr>
        <w:rPr>
          <w:noProof/>
        </w:rPr>
      </w:pPr>
    </w:p>
    <w:p w:rsidR="004223D9" w:rsidRDefault="004223D9" w:rsidP="004223D9">
      <w:pPr>
        <w:rPr>
          <w:noProof/>
        </w:rPr>
      </w:pPr>
      <w:r>
        <w:rPr>
          <w:noProof/>
        </w:rPr>
        <w:t>A. Du har lagt det i fel riktning</w:t>
      </w:r>
    </w:p>
    <w:p w:rsidR="004223D9" w:rsidRDefault="004223D9" w:rsidP="004223D9">
      <w:pPr>
        <w:rPr>
          <w:noProof/>
        </w:rPr>
      </w:pPr>
    </w:p>
    <w:p w:rsidR="004223D9" w:rsidRDefault="004223D9" w:rsidP="004223D9">
      <w:pPr>
        <w:rPr>
          <w:noProof/>
        </w:rPr>
      </w:pPr>
      <w:r>
        <w:rPr>
          <w:noProof/>
        </w:rPr>
        <w:t>B. Dåligt förarbete, ojämnt undergolv</w:t>
      </w:r>
    </w:p>
    <w:p w:rsidR="004223D9" w:rsidRDefault="004223D9" w:rsidP="004223D9">
      <w:pPr>
        <w:rPr>
          <w:noProof/>
        </w:rPr>
      </w:pPr>
    </w:p>
    <w:p w:rsidR="004223D9" w:rsidRDefault="004223D9" w:rsidP="004223D9">
      <w:pPr>
        <w:rPr>
          <w:noProof/>
        </w:rPr>
      </w:pPr>
      <w:r>
        <w:rPr>
          <w:noProof/>
        </w:rPr>
        <w:t>C. Du har glömt dina glasögon under golvet</w:t>
      </w:r>
    </w:p>
    <w:p w:rsidR="004223D9" w:rsidRDefault="004223D9" w:rsidP="004223D9">
      <w:pPr>
        <w:rPr>
          <w:noProof/>
        </w:rPr>
      </w:pPr>
    </w:p>
    <w:p w:rsidR="004223D9" w:rsidRDefault="004223D9" w:rsidP="004223D9">
      <w:pPr>
        <w:rPr>
          <w:noProof/>
        </w:rPr>
      </w:pPr>
    </w:p>
    <w:p w:rsidR="004223D9" w:rsidRDefault="004223D9" w:rsidP="004223D9">
      <w:pPr>
        <w:rPr>
          <w:noProof/>
        </w:rPr>
      </w:pPr>
    </w:p>
    <w:p w:rsidR="004223D9" w:rsidRDefault="004223D9" w:rsidP="004223D9">
      <w:pPr>
        <w:rPr>
          <w:noProof/>
        </w:rPr>
      </w:pPr>
      <w:r>
        <w:rPr>
          <w:noProof/>
        </w:rPr>
        <w:t>3. Vad gör man åt små hack och repor i ett trägolv?</w:t>
      </w:r>
    </w:p>
    <w:p w:rsidR="004223D9" w:rsidRDefault="004223D9" w:rsidP="004223D9">
      <w:pPr>
        <w:rPr>
          <w:noProof/>
        </w:rPr>
      </w:pPr>
    </w:p>
    <w:p w:rsidR="004223D9" w:rsidRDefault="004223D9" w:rsidP="004223D9">
      <w:pPr>
        <w:rPr>
          <w:noProof/>
        </w:rPr>
      </w:pPr>
      <w:r>
        <w:rPr>
          <w:noProof/>
        </w:rPr>
        <w:t>A. Dölj det med en matta</w:t>
      </w:r>
    </w:p>
    <w:p w:rsidR="004223D9" w:rsidRDefault="004223D9" w:rsidP="004223D9">
      <w:pPr>
        <w:rPr>
          <w:noProof/>
        </w:rPr>
      </w:pPr>
    </w:p>
    <w:p w:rsidR="004223D9" w:rsidRDefault="004223D9" w:rsidP="004223D9">
      <w:pPr>
        <w:rPr>
          <w:noProof/>
        </w:rPr>
      </w:pPr>
      <w:r>
        <w:rPr>
          <w:noProof/>
        </w:rPr>
        <w:t>B. Slipa om golvet</w:t>
      </w:r>
    </w:p>
    <w:p w:rsidR="004223D9" w:rsidRDefault="004223D9" w:rsidP="004223D9">
      <w:pPr>
        <w:rPr>
          <w:noProof/>
        </w:rPr>
      </w:pPr>
    </w:p>
    <w:p w:rsidR="004223D9" w:rsidRDefault="004223D9" w:rsidP="004223D9">
      <w:pPr>
        <w:rPr>
          <w:noProof/>
        </w:rPr>
      </w:pPr>
      <w:r>
        <w:rPr>
          <w:noProof/>
        </w:rPr>
        <w:t>C. Använder smältvax</w:t>
      </w:r>
    </w:p>
    <w:p w:rsidR="004223D9" w:rsidRDefault="004223D9" w:rsidP="004223D9">
      <w:pPr>
        <w:rPr>
          <w:noProof/>
        </w:rPr>
      </w:pPr>
    </w:p>
    <w:p w:rsidR="004223D9" w:rsidRDefault="004223D9" w:rsidP="004223D9">
      <w:pPr>
        <w:rPr>
          <w:noProof/>
        </w:rPr>
      </w:pPr>
    </w:p>
    <w:p w:rsidR="004223D9" w:rsidRDefault="004223D9" w:rsidP="004223D9">
      <w:pPr>
        <w:rPr>
          <w:noProof/>
        </w:rPr>
      </w:pPr>
    </w:p>
    <w:p w:rsidR="004223D9" w:rsidRDefault="004223D9" w:rsidP="004223D9">
      <w:pPr>
        <w:rPr>
          <w:noProof/>
        </w:rPr>
      </w:pPr>
      <w:r>
        <w:rPr>
          <w:noProof/>
        </w:rPr>
        <w:t>4. Hur undviker man att trägolvet börjar bågna?</w:t>
      </w:r>
    </w:p>
    <w:p w:rsidR="004223D9" w:rsidRDefault="004223D9" w:rsidP="004223D9">
      <w:pPr>
        <w:rPr>
          <w:noProof/>
        </w:rPr>
      </w:pPr>
    </w:p>
    <w:p w:rsidR="004223D9" w:rsidRDefault="004223D9" w:rsidP="004223D9">
      <w:pPr>
        <w:rPr>
          <w:noProof/>
        </w:rPr>
      </w:pPr>
      <w:r>
        <w:rPr>
          <w:noProof/>
        </w:rPr>
        <w:t>A. Höj temperaturen i rummet till 25°</w:t>
      </w:r>
    </w:p>
    <w:p w:rsidR="004223D9" w:rsidRDefault="004223D9" w:rsidP="004223D9">
      <w:pPr>
        <w:rPr>
          <w:noProof/>
        </w:rPr>
      </w:pPr>
    </w:p>
    <w:p w:rsidR="004223D9" w:rsidRDefault="004223D9" w:rsidP="004223D9">
      <w:pPr>
        <w:rPr>
          <w:noProof/>
        </w:rPr>
      </w:pPr>
      <w:r>
        <w:rPr>
          <w:noProof/>
        </w:rPr>
        <w:t>B. Installera en avfuktare</w:t>
      </w:r>
    </w:p>
    <w:p w:rsidR="004223D9" w:rsidRDefault="004223D9" w:rsidP="004223D9">
      <w:pPr>
        <w:rPr>
          <w:noProof/>
        </w:rPr>
      </w:pPr>
    </w:p>
    <w:p w:rsidR="004223D9" w:rsidRDefault="004223D9" w:rsidP="004223D9">
      <w:pPr>
        <w:rPr>
          <w:noProof/>
        </w:rPr>
      </w:pPr>
      <w:r>
        <w:rPr>
          <w:noProof/>
        </w:rPr>
        <w:t>C. Lämna en rörelsefog på minst 8–10 mm runt om</w:t>
      </w:r>
    </w:p>
    <w:p w:rsidR="004223D9" w:rsidRDefault="004223D9" w:rsidP="004223D9">
      <w:pPr>
        <w:rPr>
          <w:noProof/>
        </w:rPr>
      </w:pPr>
    </w:p>
    <w:p w:rsidR="004223D9" w:rsidRDefault="004223D9" w:rsidP="004223D9">
      <w:pPr>
        <w:rPr>
          <w:noProof/>
        </w:rPr>
      </w:pPr>
    </w:p>
    <w:p w:rsidR="004223D9" w:rsidRDefault="004223D9" w:rsidP="004223D9">
      <w:pPr>
        <w:rPr>
          <w:noProof/>
        </w:rPr>
      </w:pPr>
    </w:p>
    <w:p w:rsidR="004223D9" w:rsidRDefault="004223D9" w:rsidP="004223D9">
      <w:pPr>
        <w:rPr>
          <w:noProof/>
        </w:rPr>
      </w:pPr>
      <w:r>
        <w:rPr>
          <w:noProof/>
        </w:rPr>
        <w:t>5. På vilket sätt är Tarketts trägolv särskilt anpassat till vårt nordiska klimat?</w:t>
      </w:r>
    </w:p>
    <w:p w:rsidR="004223D9" w:rsidRDefault="004223D9" w:rsidP="004223D9">
      <w:pPr>
        <w:rPr>
          <w:noProof/>
        </w:rPr>
      </w:pPr>
    </w:p>
    <w:p w:rsidR="004223D9" w:rsidRDefault="004223D9" w:rsidP="004223D9">
      <w:pPr>
        <w:rPr>
          <w:noProof/>
        </w:rPr>
      </w:pPr>
      <w:r>
        <w:rPr>
          <w:noProof/>
        </w:rPr>
        <w:t>A. Extra lång torkningsprocess</w:t>
      </w:r>
    </w:p>
    <w:p w:rsidR="004223D9" w:rsidRDefault="004223D9" w:rsidP="004223D9">
      <w:pPr>
        <w:rPr>
          <w:noProof/>
        </w:rPr>
      </w:pPr>
    </w:p>
    <w:p w:rsidR="004223D9" w:rsidRDefault="004223D9" w:rsidP="004223D9">
      <w:pPr>
        <w:rPr>
          <w:noProof/>
        </w:rPr>
      </w:pPr>
      <w:r>
        <w:rPr>
          <w:noProof/>
        </w:rPr>
        <w:t>B. Treskiktkonstruktion</w:t>
      </w:r>
    </w:p>
    <w:p w:rsidR="004223D9" w:rsidRDefault="004223D9" w:rsidP="004223D9">
      <w:pPr>
        <w:rPr>
          <w:noProof/>
        </w:rPr>
      </w:pPr>
    </w:p>
    <w:p w:rsidR="004223D9" w:rsidRDefault="004223D9" w:rsidP="004223D9">
      <w:pPr>
        <w:rPr>
          <w:noProof/>
        </w:rPr>
      </w:pPr>
      <w:r>
        <w:rPr>
          <w:noProof/>
        </w:rPr>
        <w:t>C. Det är det inte</w:t>
      </w:r>
    </w:p>
    <w:p w:rsidR="004223D9" w:rsidRDefault="004223D9" w:rsidP="004223D9">
      <w:pPr>
        <w:rPr>
          <w:noProof/>
        </w:rPr>
      </w:pPr>
    </w:p>
    <w:p w:rsidR="004223D9" w:rsidRDefault="004223D9" w:rsidP="004223D9">
      <w:pPr>
        <w:rPr>
          <w:noProof/>
        </w:rPr>
      </w:pPr>
    </w:p>
    <w:p w:rsidR="004223D9" w:rsidRDefault="004223D9" w:rsidP="004223D9">
      <w:pPr>
        <w:rPr>
          <w:noProof/>
        </w:rPr>
      </w:pPr>
    </w:p>
    <w:p w:rsidR="004223D9" w:rsidRDefault="004223D9" w:rsidP="004223D9">
      <w:pPr>
        <w:rPr>
          <w:noProof/>
        </w:rPr>
      </w:pPr>
      <w:r>
        <w:rPr>
          <w:noProof/>
        </w:rPr>
        <w:t>6. Vad heter Tarketts unika lack som förlänger golvets livslängd?</w:t>
      </w:r>
    </w:p>
    <w:p w:rsidR="004223D9" w:rsidRDefault="004223D9" w:rsidP="004223D9">
      <w:pPr>
        <w:rPr>
          <w:noProof/>
        </w:rPr>
      </w:pPr>
    </w:p>
    <w:p w:rsidR="004223D9" w:rsidRPr="004223D9" w:rsidRDefault="004223D9" w:rsidP="004223D9">
      <w:pPr>
        <w:rPr>
          <w:noProof/>
          <w:lang w:val="en-US"/>
        </w:rPr>
      </w:pPr>
      <w:r w:rsidRPr="004223D9">
        <w:rPr>
          <w:noProof/>
          <w:lang w:val="en-US"/>
        </w:rPr>
        <w:t>A. Lacato</w:t>
      </w:r>
    </w:p>
    <w:p w:rsidR="004223D9" w:rsidRPr="004223D9" w:rsidRDefault="004223D9" w:rsidP="004223D9">
      <w:pPr>
        <w:rPr>
          <w:noProof/>
          <w:lang w:val="en-US"/>
        </w:rPr>
      </w:pPr>
    </w:p>
    <w:p w:rsidR="004223D9" w:rsidRPr="004223D9" w:rsidRDefault="004223D9" w:rsidP="004223D9">
      <w:pPr>
        <w:rPr>
          <w:noProof/>
          <w:lang w:val="en-US"/>
        </w:rPr>
      </w:pPr>
      <w:r w:rsidRPr="004223D9">
        <w:rPr>
          <w:noProof/>
          <w:lang w:val="en-US"/>
        </w:rPr>
        <w:t>B. Proteco</w:t>
      </w:r>
    </w:p>
    <w:p w:rsidR="004223D9" w:rsidRPr="004223D9" w:rsidRDefault="004223D9" w:rsidP="004223D9">
      <w:pPr>
        <w:rPr>
          <w:noProof/>
          <w:lang w:val="en-US"/>
        </w:rPr>
      </w:pPr>
    </w:p>
    <w:p w:rsidR="004223D9" w:rsidRPr="004223D9" w:rsidRDefault="004223D9" w:rsidP="004223D9">
      <w:pPr>
        <w:rPr>
          <w:noProof/>
          <w:lang w:val="en-US"/>
        </w:rPr>
      </w:pPr>
      <w:r w:rsidRPr="004223D9">
        <w:rPr>
          <w:noProof/>
          <w:lang w:val="en-US"/>
        </w:rPr>
        <w:t>C. Ricotto</w:t>
      </w:r>
    </w:p>
    <w:p w:rsidR="004223D9" w:rsidRPr="004223D9" w:rsidRDefault="004223D9" w:rsidP="004223D9">
      <w:pPr>
        <w:rPr>
          <w:noProof/>
          <w:lang w:val="en-US"/>
        </w:rPr>
      </w:pPr>
    </w:p>
    <w:p w:rsidR="004223D9" w:rsidRDefault="004223D9" w:rsidP="004223D9">
      <w:pPr>
        <w:rPr>
          <w:noProof/>
        </w:rPr>
      </w:pPr>
      <w:r>
        <w:rPr>
          <w:noProof/>
        </w:rPr>
        <w:t xml:space="preserve">Svar: 1. Alla svar är faktiskt rätt! Om rummet är kvadratiskt kan du lägga golvet i ljusriktningen och om det är rektangulärt så kan du lägga det i längdriktningen. 2. Förarbetet är A och O. Kolla att undergolvet verkligen är jämnt innan läggningen börjar. 3. Små skador reparerar du lätt med smältvax. Vax i olika färgnyanser gör det lätt att mixa en färgblandning som gör lagningen nästintill osynlig. 4. En för liten rörelsefog kan få trägolvet att bågna eller går isär. Lämna minst 1,5 mm per breddmeter golv runt om. Vid stora ytor, t ex när kök och vardagsrum hänger ihop är det extra viktigt. Helst ska varje rum ha sitt eget golv. Obs! Köksöar och kök ska inte stå på trägolv med flytande läggning. Det låser golvets rörelser. 5. Både A och B. Tarketts långa torkningsprocess ger träet en optimal fuktighet som minimerar rörelserna och treskiktskonstruktionen motverkar rörelser och ger balans i golvet. 6. Proteco är Tarketts dubbelhärdade och slitstarka lack. Det är dessutom vattenbaserat </w:t>
      </w:r>
    </w:p>
    <w:p w:rsidR="004223D9" w:rsidRDefault="004223D9" w:rsidP="004223D9">
      <w:pPr>
        <w:rPr>
          <w:noProof/>
        </w:rPr>
      </w:pPr>
      <w:r>
        <w:rPr>
          <w:noProof/>
        </w:rPr>
        <w:t xml:space="preserve">och fritt från lösningsmedel, så du kan använda det med gott samvete. Proteco Natura är en </w:t>
      </w:r>
    </w:p>
    <w:p w:rsidR="0051044D" w:rsidRDefault="004223D9" w:rsidP="004223D9">
      <w:pPr>
        <w:rPr>
          <w:noProof/>
        </w:rPr>
      </w:pPr>
      <w:r>
        <w:rPr>
          <w:noProof/>
        </w:rPr>
        <w:t>matt lack som ger golvet ett mer naturligt utseende.</w:t>
      </w:r>
    </w:p>
    <w:p w:rsidR="004223D9" w:rsidRDefault="004223D9" w:rsidP="004223D9">
      <w:pPr>
        <w:rPr>
          <w:noProof/>
        </w:rPr>
      </w:pPr>
    </w:p>
    <w:p w:rsidR="004223D9" w:rsidRDefault="004223D9" w:rsidP="004223D9">
      <w:pPr>
        <w:rPr>
          <w:noProof/>
        </w:rPr>
      </w:pPr>
    </w:p>
    <w:p w:rsidR="004223D9" w:rsidRPr="00C076D7" w:rsidRDefault="004223D9" w:rsidP="004223D9">
      <w:pPr>
        <w:rPr>
          <w:rFonts w:cs="Arial"/>
          <w:b/>
        </w:rPr>
      </w:pPr>
      <w:r w:rsidRPr="00C076D7">
        <w:rPr>
          <w:rFonts w:cs="Arial"/>
          <w:b/>
        </w:rPr>
        <w:t>För ytterligare information, vänligen kontakta:</w:t>
      </w:r>
    </w:p>
    <w:p w:rsidR="004223D9" w:rsidRPr="004223D9" w:rsidRDefault="004223D9" w:rsidP="004223D9">
      <w:pPr>
        <w:pStyle w:val="Normalwebb"/>
        <w:shd w:val="clear" w:color="auto" w:fill="FFFFFF"/>
        <w:spacing w:before="0" w:beforeAutospacing="0" w:after="0" w:afterAutospacing="0" w:line="60" w:lineRule="atLeast"/>
        <w:rPr>
          <w:rFonts w:ascii="Arial" w:hAnsi="Arial" w:cs="Arial"/>
          <w:sz w:val="20"/>
          <w:szCs w:val="20"/>
        </w:rPr>
      </w:pPr>
    </w:p>
    <w:p w:rsidR="004223D9" w:rsidRPr="004223D9" w:rsidRDefault="004223D9" w:rsidP="004223D9">
      <w:pPr>
        <w:pStyle w:val="Normalwebb"/>
        <w:shd w:val="clear" w:color="auto" w:fill="FFFFFF"/>
        <w:spacing w:before="0" w:beforeAutospacing="0" w:after="0" w:afterAutospacing="0" w:line="60" w:lineRule="atLeast"/>
        <w:rPr>
          <w:rFonts w:ascii="Arial" w:hAnsi="Arial" w:cs="Arial"/>
          <w:sz w:val="20"/>
          <w:szCs w:val="20"/>
        </w:rPr>
      </w:pPr>
      <w:r w:rsidRPr="004223D9">
        <w:rPr>
          <w:rFonts w:ascii="Arial" w:hAnsi="Arial" w:cs="Arial"/>
          <w:sz w:val="20"/>
          <w:szCs w:val="20"/>
        </w:rPr>
        <w:t xml:space="preserve">Mikael Tykesson, marknadschef Woody Bygghandel, </w:t>
      </w:r>
      <w:hyperlink r:id="rId8" w:history="1">
        <w:r w:rsidRPr="004223D9">
          <w:rPr>
            <w:rStyle w:val="Hyperlnk"/>
            <w:rFonts w:ascii="Arial" w:hAnsi="Arial" w:cs="Arial"/>
            <w:sz w:val="20"/>
            <w:szCs w:val="20"/>
          </w:rPr>
          <w:t>mikael.tykesson@woody.se</w:t>
        </w:r>
      </w:hyperlink>
      <w:r w:rsidRPr="004223D9">
        <w:rPr>
          <w:rFonts w:ascii="Arial" w:hAnsi="Arial" w:cs="Arial"/>
          <w:sz w:val="20"/>
          <w:szCs w:val="20"/>
        </w:rPr>
        <w:t>, tel. 0702 -15 75 37</w:t>
      </w:r>
    </w:p>
    <w:p w:rsidR="004223D9" w:rsidRDefault="004223D9" w:rsidP="004223D9">
      <w:pPr>
        <w:rPr>
          <w:noProof/>
        </w:rPr>
      </w:pPr>
    </w:p>
    <w:p w:rsidR="004223D9" w:rsidRDefault="004223D9" w:rsidP="004223D9">
      <w:pPr>
        <w:widowControl w:val="0"/>
        <w:suppressAutoHyphens/>
        <w:rPr>
          <w:rFonts w:cs="Arial"/>
          <w:b/>
          <w:i/>
          <w:color w:val="595959"/>
          <w:szCs w:val="20"/>
          <w:lang w:eastAsia="ar-SA"/>
        </w:rPr>
      </w:pPr>
    </w:p>
    <w:p w:rsidR="004223D9" w:rsidRDefault="004223D9" w:rsidP="004223D9">
      <w:pPr>
        <w:widowControl w:val="0"/>
        <w:suppressAutoHyphens/>
        <w:rPr>
          <w:rFonts w:cs="Arial"/>
          <w:i/>
          <w:color w:val="595959"/>
          <w:szCs w:val="20"/>
          <w:lang w:eastAsia="ar-SA"/>
        </w:rPr>
      </w:pPr>
      <w:r w:rsidRPr="00AF514B">
        <w:rPr>
          <w:rFonts w:cs="Arial"/>
          <w:b/>
          <w:i/>
          <w:color w:val="595959"/>
          <w:szCs w:val="20"/>
          <w:lang w:eastAsia="ar-SA"/>
        </w:rPr>
        <w:t>Woody Bygghandel AB</w:t>
      </w:r>
      <w:r w:rsidRPr="00DC2A92">
        <w:rPr>
          <w:rFonts w:cs="Arial"/>
          <w:i/>
          <w:color w:val="595959"/>
          <w:szCs w:val="20"/>
          <w:lang w:eastAsia="ar-SA"/>
        </w:rPr>
        <w:t xml:space="preserve"> är en frivilligkedja inom byggmaterial som med sina 7 miljarder i omsättning, på 122 butiker, är Sveriges ledande kedja med ett tydligt fokus på proffskunden och den medvetne konsumenten. Kedjan ägs av lokala entreprenörer som samarbetar inom områden såsom inköp, marknad, it, miljö och utbildning.  Mer info på </w:t>
      </w:r>
      <w:hyperlink r:id="rId9" w:history="1">
        <w:r w:rsidRPr="00DC2A92">
          <w:rPr>
            <w:rStyle w:val="Hyperlnk"/>
            <w:rFonts w:cs="Arial"/>
            <w:i/>
            <w:szCs w:val="20"/>
            <w:lang w:eastAsia="ar-SA"/>
          </w:rPr>
          <w:t>www.woody.se</w:t>
        </w:r>
      </w:hyperlink>
      <w:r w:rsidRPr="00DC2A92">
        <w:rPr>
          <w:rFonts w:cs="Arial"/>
          <w:i/>
          <w:color w:val="595959"/>
          <w:szCs w:val="20"/>
          <w:lang w:eastAsia="ar-SA"/>
        </w:rPr>
        <w:t>.</w:t>
      </w:r>
    </w:p>
    <w:p w:rsidR="004223D9" w:rsidRPr="000C7AE7" w:rsidRDefault="004223D9" w:rsidP="004223D9">
      <w:pPr>
        <w:rPr>
          <w:noProof/>
        </w:rPr>
      </w:pPr>
    </w:p>
    <w:sectPr w:rsidR="004223D9" w:rsidRPr="000C7AE7" w:rsidSect="0051044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D9" w:rsidRDefault="004223D9">
      <w:r>
        <w:separator/>
      </w:r>
    </w:p>
  </w:endnote>
  <w:endnote w:type="continuationSeparator" w:id="0">
    <w:p w:rsidR="004223D9" w:rsidRDefault="0042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B75C8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B75C8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B75C8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D9" w:rsidRDefault="004223D9">
      <w:r>
        <w:separator/>
      </w:r>
    </w:p>
  </w:footnote>
  <w:footnote w:type="continuationSeparator" w:id="0">
    <w:p w:rsidR="004223D9" w:rsidRDefault="00422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B75C80">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B75C80">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B75C80">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D9"/>
    <w:rsid w:val="001C3075"/>
    <w:rsid w:val="004223D9"/>
    <w:rsid w:val="00B75C80"/>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style>
  <w:style w:type="character" w:customStyle="1" w:styleId="SidfotChar">
    <w:name w:val="Sidfot Char"/>
    <w:basedOn w:val="Standardstycketeckensnitt"/>
    <w:link w:val="Sidfot"/>
    <w:uiPriority w:val="99"/>
    <w:semiHidden/>
    <w:rsid w:val="00D5657F"/>
  </w:style>
  <w:style w:type="character" w:styleId="Hyperlnk">
    <w:name w:val="Hyperlink"/>
    <w:uiPriority w:val="99"/>
    <w:unhideWhenUsed/>
    <w:rsid w:val="004223D9"/>
    <w:rPr>
      <w:color w:val="0000FF"/>
      <w:u w:val="single"/>
    </w:rPr>
  </w:style>
  <w:style w:type="paragraph" w:styleId="Normalwebb">
    <w:name w:val="Normal (Web)"/>
    <w:basedOn w:val="Normal"/>
    <w:uiPriority w:val="99"/>
    <w:unhideWhenUsed/>
    <w:rsid w:val="004223D9"/>
    <w:pPr>
      <w:spacing w:before="100" w:beforeAutospacing="1" w:after="100" w:afterAutospacing="1"/>
    </w:pPr>
    <w:rPr>
      <w:rFonts w:ascii="Times New Roman" w:eastAsia="Times New Roman" w:hAnsi="Times New Roman"/>
      <w:sz w:val="24"/>
      <w:lang w:eastAsia="sv-SE"/>
    </w:rPr>
  </w:style>
  <w:style w:type="paragraph" w:styleId="Ballongtext">
    <w:name w:val="Balloon Text"/>
    <w:basedOn w:val="Normal"/>
    <w:link w:val="BallongtextChar"/>
    <w:uiPriority w:val="99"/>
    <w:semiHidden/>
    <w:unhideWhenUsed/>
    <w:rsid w:val="00B75C80"/>
    <w:rPr>
      <w:rFonts w:ascii="Tahoma" w:hAnsi="Tahoma" w:cs="Tahoma"/>
      <w:sz w:val="16"/>
      <w:szCs w:val="16"/>
    </w:rPr>
  </w:style>
  <w:style w:type="character" w:customStyle="1" w:styleId="BallongtextChar">
    <w:name w:val="Ballongtext Char"/>
    <w:basedOn w:val="Standardstycketeckensnitt"/>
    <w:link w:val="Ballongtext"/>
    <w:uiPriority w:val="99"/>
    <w:semiHidden/>
    <w:rsid w:val="00B75C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style>
  <w:style w:type="character" w:customStyle="1" w:styleId="SidfotChar">
    <w:name w:val="Sidfot Char"/>
    <w:basedOn w:val="Standardstycketeckensnitt"/>
    <w:link w:val="Sidfot"/>
    <w:uiPriority w:val="99"/>
    <w:semiHidden/>
    <w:rsid w:val="00D5657F"/>
  </w:style>
  <w:style w:type="character" w:styleId="Hyperlnk">
    <w:name w:val="Hyperlink"/>
    <w:uiPriority w:val="99"/>
    <w:unhideWhenUsed/>
    <w:rsid w:val="004223D9"/>
    <w:rPr>
      <w:color w:val="0000FF"/>
      <w:u w:val="single"/>
    </w:rPr>
  </w:style>
  <w:style w:type="paragraph" w:styleId="Normalwebb">
    <w:name w:val="Normal (Web)"/>
    <w:basedOn w:val="Normal"/>
    <w:uiPriority w:val="99"/>
    <w:unhideWhenUsed/>
    <w:rsid w:val="004223D9"/>
    <w:pPr>
      <w:spacing w:before="100" w:beforeAutospacing="1" w:after="100" w:afterAutospacing="1"/>
    </w:pPr>
    <w:rPr>
      <w:rFonts w:ascii="Times New Roman" w:eastAsia="Times New Roman" w:hAnsi="Times New Roman"/>
      <w:sz w:val="24"/>
      <w:lang w:eastAsia="sv-SE"/>
    </w:rPr>
  </w:style>
  <w:style w:type="paragraph" w:styleId="Ballongtext">
    <w:name w:val="Balloon Text"/>
    <w:basedOn w:val="Normal"/>
    <w:link w:val="BallongtextChar"/>
    <w:uiPriority w:val="99"/>
    <w:semiHidden/>
    <w:unhideWhenUsed/>
    <w:rsid w:val="00B75C80"/>
    <w:rPr>
      <w:rFonts w:ascii="Tahoma" w:hAnsi="Tahoma" w:cs="Tahoma"/>
      <w:sz w:val="16"/>
      <w:szCs w:val="16"/>
    </w:rPr>
  </w:style>
  <w:style w:type="character" w:customStyle="1" w:styleId="BallongtextChar">
    <w:name w:val="Ballongtext Char"/>
    <w:basedOn w:val="Standardstycketeckensnitt"/>
    <w:link w:val="Ballongtext"/>
    <w:uiPriority w:val="99"/>
    <w:semiHidden/>
    <w:rsid w:val="00B75C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ody.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josefsson\Documents\MALLAR\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3</TotalTime>
  <Pages>2</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2783</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Caroline Josefsson</cp:lastModifiedBy>
  <cp:revision>2</cp:revision>
  <cp:lastPrinted>2014-06-10T10:40:00Z</cp:lastPrinted>
  <dcterms:created xsi:type="dcterms:W3CDTF">2014-09-18T12:56:00Z</dcterms:created>
  <dcterms:modified xsi:type="dcterms:W3CDTF">2014-09-18T12:59:00Z</dcterms:modified>
</cp:coreProperties>
</file>