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011905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011905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9E7CA1" w:rsidRPr="009E7CA1" w:rsidRDefault="009E7CA1" w:rsidP="009E7CA1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9E7CA1">
        <w:rPr>
          <w:rFonts w:ascii="Arial" w:hAnsi="Arial" w:cs="Arial"/>
          <w:b/>
          <w:bCs/>
          <w:sz w:val="44"/>
          <w:szCs w:val="32"/>
          <w:lang w:val="cs-CZ"/>
        </w:rPr>
        <w:t>Český Ford otevřel nové školicí centrum</w:t>
      </w:r>
    </w:p>
    <w:p w:rsidR="004A5828" w:rsidRPr="00B37CF9" w:rsidRDefault="004A5828" w:rsidP="009E7CA1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576C0" w:rsidRPr="00B33EF8" w:rsidRDefault="00375047" w:rsidP="00B33EF8">
      <w:pPr>
        <w:pStyle w:val="ListParagraph"/>
        <w:numPr>
          <w:ilvl w:val="0"/>
          <w:numId w:val="45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B33EF8">
        <w:rPr>
          <w:rFonts w:ascii="Arial" w:hAnsi="Arial" w:cs="Arial"/>
          <w:b/>
          <w:szCs w:val="22"/>
        </w:rPr>
        <w:t>Český Ford otevřel nové školicí centrum v Praze, kde bude nově školit také prodejce a netechnický personál</w:t>
      </w:r>
    </w:p>
    <w:p w:rsidR="00375047" w:rsidRPr="00B33EF8" w:rsidRDefault="0037504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75047" w:rsidRPr="00B33EF8" w:rsidRDefault="00375047" w:rsidP="00B33EF8">
      <w:pPr>
        <w:pStyle w:val="ListParagraph"/>
        <w:numPr>
          <w:ilvl w:val="0"/>
          <w:numId w:val="45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B33EF8">
        <w:rPr>
          <w:rFonts w:ascii="Arial" w:hAnsi="Arial" w:cs="Arial"/>
          <w:b/>
          <w:szCs w:val="22"/>
        </w:rPr>
        <w:t xml:space="preserve">Ford hodlá zkvalitněním výuky dosáhnout vyšší </w:t>
      </w:r>
      <w:r w:rsidR="00942675">
        <w:rPr>
          <w:rFonts w:ascii="Arial" w:hAnsi="Arial" w:cs="Arial"/>
          <w:b/>
          <w:szCs w:val="22"/>
        </w:rPr>
        <w:t>úrovně</w:t>
      </w:r>
      <w:r w:rsidR="00942675" w:rsidRPr="00B33EF8">
        <w:rPr>
          <w:rFonts w:ascii="Arial" w:hAnsi="Arial" w:cs="Arial"/>
          <w:b/>
          <w:szCs w:val="22"/>
        </w:rPr>
        <w:t xml:space="preserve"> </w:t>
      </w:r>
      <w:r w:rsidRPr="00B33EF8">
        <w:rPr>
          <w:rFonts w:ascii="Arial" w:hAnsi="Arial" w:cs="Arial"/>
          <w:b/>
          <w:szCs w:val="22"/>
        </w:rPr>
        <w:t>poprodejních služeb</w:t>
      </w:r>
    </w:p>
    <w:p w:rsidR="003576C0" w:rsidRPr="00B33EF8" w:rsidRDefault="003576C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B33EF8" w:rsidRDefault="00375047" w:rsidP="00B33EF8">
      <w:pPr>
        <w:pStyle w:val="ListParagraph"/>
        <w:numPr>
          <w:ilvl w:val="0"/>
          <w:numId w:val="45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B33EF8">
        <w:rPr>
          <w:rFonts w:ascii="Arial" w:hAnsi="Arial" w:cs="Arial"/>
          <w:b/>
          <w:szCs w:val="22"/>
        </w:rPr>
        <w:t xml:space="preserve">Plocha nového školicího střediska činí více než </w:t>
      </w:r>
      <w:r w:rsidR="00B33EF8" w:rsidRPr="00B33EF8">
        <w:rPr>
          <w:rFonts w:ascii="Arial" w:hAnsi="Arial" w:cs="Arial"/>
          <w:b/>
          <w:szCs w:val="22"/>
        </w:rPr>
        <w:t>5</w:t>
      </w:r>
      <w:r w:rsidR="00B33EF8">
        <w:rPr>
          <w:rFonts w:ascii="Arial" w:hAnsi="Arial" w:cs="Arial"/>
          <w:b/>
          <w:szCs w:val="22"/>
        </w:rPr>
        <w:t>72</w:t>
      </w:r>
      <w:r w:rsidR="00B33EF8" w:rsidRPr="00B33EF8">
        <w:rPr>
          <w:rFonts w:ascii="Arial" w:hAnsi="Arial" w:cs="Arial"/>
          <w:b/>
          <w:szCs w:val="22"/>
        </w:rPr>
        <w:t xml:space="preserve"> </w:t>
      </w:r>
      <w:r w:rsidRPr="00B33EF8">
        <w:rPr>
          <w:rFonts w:ascii="Arial" w:hAnsi="Arial" w:cs="Arial"/>
          <w:b/>
          <w:szCs w:val="22"/>
        </w:rPr>
        <w:t>m</w:t>
      </w:r>
      <w:r w:rsidRPr="00B33EF8">
        <w:rPr>
          <w:rFonts w:ascii="Arial" w:hAnsi="Arial" w:cs="Arial"/>
          <w:b/>
          <w:szCs w:val="22"/>
          <w:vertAlign w:val="superscript"/>
        </w:rPr>
        <w:t>2</w:t>
      </w:r>
      <w:r w:rsidRPr="00B33EF8">
        <w:rPr>
          <w:rFonts w:ascii="Arial" w:hAnsi="Arial" w:cs="Arial"/>
          <w:b/>
          <w:szCs w:val="22"/>
        </w:rPr>
        <w:t xml:space="preserve">  a odpovídá nejvyšším technickým nárokům </w:t>
      </w:r>
    </w:p>
    <w:p w:rsidR="003576C0" w:rsidRPr="00B37CF9" w:rsidRDefault="003576C0" w:rsidP="009E7CA1">
      <w:pPr>
        <w:spacing w:line="276" w:lineRule="auto"/>
        <w:jc w:val="both"/>
      </w:pPr>
    </w:p>
    <w:p w:rsidR="003576C0" w:rsidRPr="00112FE6" w:rsidRDefault="003576C0" w:rsidP="00B33EF8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9E7CA1">
        <w:rPr>
          <w:rFonts w:ascii="Arial" w:hAnsi="Arial" w:cs="Arial"/>
          <w:b/>
          <w:i/>
          <w:sz w:val="24"/>
        </w:rPr>
        <w:t>15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D744F4">
        <w:rPr>
          <w:rFonts w:ascii="Arial" w:hAnsi="Arial" w:cs="Arial"/>
          <w:b/>
          <w:i/>
          <w:sz w:val="24"/>
        </w:rPr>
        <w:t xml:space="preserve">března </w:t>
      </w:r>
      <w:r w:rsidR="009E7CA1">
        <w:rPr>
          <w:rFonts w:ascii="Arial" w:hAnsi="Arial" w:cs="Arial"/>
          <w:b/>
          <w:i/>
          <w:sz w:val="24"/>
        </w:rPr>
        <w:t>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9E7CA1" w:rsidRPr="009E7CA1">
        <w:rPr>
          <w:rFonts w:ascii="Arial" w:hAnsi="Arial" w:cs="Arial"/>
          <w:b/>
          <w:sz w:val="24"/>
        </w:rPr>
        <w:t xml:space="preserve">Společnost Ford Motor Company, s.r.o. </w:t>
      </w:r>
      <w:r w:rsidR="003072A4">
        <w:rPr>
          <w:rFonts w:ascii="Arial" w:hAnsi="Arial" w:cs="Arial"/>
          <w:b/>
          <w:sz w:val="24"/>
        </w:rPr>
        <w:t xml:space="preserve">v úterý </w:t>
      </w:r>
      <w:r w:rsidR="00011905">
        <w:rPr>
          <w:rFonts w:ascii="Arial" w:hAnsi="Arial" w:cs="Arial"/>
          <w:b/>
          <w:sz w:val="24"/>
        </w:rPr>
        <w:br/>
      </w:r>
      <w:r w:rsidR="003072A4">
        <w:rPr>
          <w:rFonts w:ascii="Arial" w:hAnsi="Arial" w:cs="Arial"/>
          <w:b/>
          <w:sz w:val="24"/>
        </w:rPr>
        <w:t>13. března</w:t>
      </w:r>
      <w:r w:rsidR="003072A4" w:rsidRPr="009E7CA1">
        <w:rPr>
          <w:rFonts w:ascii="Arial" w:hAnsi="Arial" w:cs="Arial"/>
          <w:b/>
          <w:sz w:val="24"/>
        </w:rPr>
        <w:t xml:space="preserve"> </w:t>
      </w:r>
      <w:r w:rsidR="009E7CA1" w:rsidRPr="009E7CA1">
        <w:rPr>
          <w:rFonts w:ascii="Arial" w:hAnsi="Arial" w:cs="Arial"/>
          <w:b/>
          <w:sz w:val="24"/>
        </w:rPr>
        <w:t>slavnostně</w:t>
      </w:r>
      <w:r w:rsidR="00472E59">
        <w:rPr>
          <w:rFonts w:ascii="Arial" w:hAnsi="Arial" w:cs="Arial"/>
          <w:b/>
          <w:sz w:val="24"/>
        </w:rPr>
        <w:t xml:space="preserve"> a</w:t>
      </w:r>
      <w:r w:rsidR="009E7CA1" w:rsidRPr="009E7CA1">
        <w:rPr>
          <w:rFonts w:ascii="Arial" w:hAnsi="Arial" w:cs="Arial"/>
          <w:b/>
          <w:sz w:val="24"/>
        </w:rPr>
        <w:t xml:space="preserve"> za přítomnosti novinářů</w:t>
      </w:r>
      <w:r w:rsidR="009E7CA1">
        <w:rPr>
          <w:rFonts w:ascii="Arial" w:hAnsi="Arial" w:cs="Arial"/>
          <w:b/>
          <w:sz w:val="24"/>
        </w:rPr>
        <w:t xml:space="preserve"> zahájila</w:t>
      </w:r>
      <w:r w:rsidR="009E7CA1" w:rsidRPr="009E7CA1">
        <w:rPr>
          <w:rFonts w:ascii="Arial" w:hAnsi="Arial" w:cs="Arial"/>
          <w:b/>
          <w:sz w:val="24"/>
        </w:rPr>
        <w:t xml:space="preserve"> činnost svého nového školicícho centra v Toužimské ulici v</w:t>
      </w:r>
      <w:r w:rsidR="00192C87">
        <w:rPr>
          <w:rFonts w:ascii="Arial" w:hAnsi="Arial" w:cs="Arial"/>
          <w:b/>
          <w:sz w:val="24"/>
        </w:rPr>
        <w:t xml:space="preserve"> pražských </w:t>
      </w:r>
      <w:r w:rsidR="009E7CA1" w:rsidRPr="009E7CA1">
        <w:rPr>
          <w:rFonts w:ascii="Arial" w:hAnsi="Arial" w:cs="Arial"/>
          <w:b/>
          <w:sz w:val="24"/>
        </w:rPr>
        <w:t>Letňanech.</w:t>
      </w:r>
    </w:p>
    <w:p w:rsidR="00823C2B" w:rsidRPr="00823C2B" w:rsidRDefault="00823C2B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E7CA1" w:rsidRDefault="009E7CA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E7CA1">
        <w:rPr>
          <w:rFonts w:ascii="Arial" w:hAnsi="Arial" w:cs="Arial"/>
          <w:sz w:val="24"/>
        </w:rPr>
        <w:t>Technické školicí centrum společnosti přitom</w:t>
      </w:r>
      <w:r w:rsidR="003072A4">
        <w:rPr>
          <w:rFonts w:ascii="Arial" w:hAnsi="Arial" w:cs="Arial"/>
          <w:sz w:val="24"/>
        </w:rPr>
        <w:t xml:space="preserve"> fungovalo</w:t>
      </w:r>
      <w:r w:rsidRPr="009E7CA1">
        <w:rPr>
          <w:rFonts w:ascii="Arial" w:hAnsi="Arial" w:cs="Arial"/>
          <w:sz w:val="24"/>
        </w:rPr>
        <w:t xml:space="preserve"> již od roku 1996 v Mělní</w:t>
      </w:r>
      <w:r>
        <w:rPr>
          <w:rFonts w:ascii="Arial" w:hAnsi="Arial" w:cs="Arial"/>
          <w:sz w:val="24"/>
        </w:rPr>
        <w:t>ku</w:t>
      </w:r>
      <w:r w:rsidRPr="009E7CA1">
        <w:rPr>
          <w:rFonts w:ascii="Arial" w:hAnsi="Arial" w:cs="Arial"/>
          <w:sz w:val="24"/>
        </w:rPr>
        <w:t xml:space="preserve">, kde bylo až do konce loňského roku </w:t>
      </w:r>
      <w:r w:rsidR="00192C87">
        <w:rPr>
          <w:rFonts w:ascii="Arial" w:hAnsi="Arial" w:cs="Arial"/>
          <w:sz w:val="24"/>
        </w:rPr>
        <w:t>proškoleno</w:t>
      </w:r>
      <w:r w:rsidR="00472E59">
        <w:rPr>
          <w:rFonts w:ascii="Arial" w:hAnsi="Arial" w:cs="Arial"/>
          <w:sz w:val="24"/>
        </w:rPr>
        <w:t xml:space="preserve"> celkem</w:t>
      </w:r>
      <w:r w:rsidRPr="009E7CA1">
        <w:rPr>
          <w:rFonts w:ascii="Arial" w:hAnsi="Arial" w:cs="Arial"/>
          <w:sz w:val="24"/>
        </w:rPr>
        <w:t xml:space="preserve"> 34 222 </w:t>
      </w:r>
      <w:r>
        <w:rPr>
          <w:rFonts w:ascii="Arial" w:hAnsi="Arial" w:cs="Arial"/>
          <w:sz w:val="24"/>
        </w:rPr>
        <w:t xml:space="preserve">osob. </w:t>
      </w:r>
      <w:r w:rsidRPr="009E7CA1">
        <w:rPr>
          <w:rFonts w:ascii="Arial" w:hAnsi="Arial" w:cs="Arial"/>
          <w:sz w:val="24"/>
        </w:rPr>
        <w:t>Staré prostory v </w:t>
      </w:r>
      <w:r w:rsidR="003336D1" w:rsidRPr="009E7CA1">
        <w:rPr>
          <w:rFonts w:ascii="Arial" w:hAnsi="Arial" w:cs="Arial"/>
          <w:sz w:val="24"/>
        </w:rPr>
        <w:t>Mělní</w:t>
      </w:r>
      <w:r w:rsidR="003336D1">
        <w:rPr>
          <w:rFonts w:ascii="Arial" w:hAnsi="Arial" w:cs="Arial"/>
          <w:sz w:val="24"/>
        </w:rPr>
        <w:t>ku</w:t>
      </w:r>
      <w:r w:rsidR="003336D1" w:rsidRPr="009E7CA1">
        <w:rPr>
          <w:rFonts w:ascii="Arial" w:hAnsi="Arial" w:cs="Arial"/>
          <w:sz w:val="24"/>
        </w:rPr>
        <w:t xml:space="preserve"> </w:t>
      </w:r>
      <w:r w:rsidRPr="009E7CA1">
        <w:rPr>
          <w:rFonts w:ascii="Arial" w:hAnsi="Arial" w:cs="Arial"/>
          <w:sz w:val="24"/>
        </w:rPr>
        <w:t xml:space="preserve">však přestaly stačit, a tak společnost začala </w:t>
      </w:r>
      <w:r w:rsidR="003072A4">
        <w:rPr>
          <w:rFonts w:ascii="Arial" w:hAnsi="Arial" w:cs="Arial"/>
          <w:sz w:val="24"/>
        </w:rPr>
        <w:t xml:space="preserve">pro tyto potřeby </w:t>
      </w:r>
      <w:r w:rsidRPr="009E7CA1">
        <w:rPr>
          <w:rFonts w:ascii="Arial" w:hAnsi="Arial" w:cs="Arial"/>
          <w:sz w:val="24"/>
        </w:rPr>
        <w:t xml:space="preserve">hledat modernější a prostornější </w:t>
      </w:r>
      <w:r w:rsidR="003072A4">
        <w:rPr>
          <w:rFonts w:ascii="Arial" w:hAnsi="Arial" w:cs="Arial"/>
          <w:sz w:val="24"/>
        </w:rPr>
        <w:t>místo</w:t>
      </w:r>
      <w:r w:rsidRPr="009E7CA1">
        <w:rPr>
          <w:rFonts w:ascii="Arial" w:hAnsi="Arial" w:cs="Arial"/>
          <w:sz w:val="24"/>
        </w:rPr>
        <w:t>.</w:t>
      </w:r>
    </w:p>
    <w:p w:rsidR="003336D1" w:rsidRPr="009E7CA1" w:rsidRDefault="003336D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92C87" w:rsidRDefault="009E7CA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E7CA1">
        <w:rPr>
          <w:rFonts w:ascii="Arial" w:hAnsi="Arial" w:cs="Arial"/>
          <w:sz w:val="24"/>
        </w:rPr>
        <w:t xml:space="preserve">Za pomoci realitního </w:t>
      </w:r>
      <w:r w:rsidR="00472E59">
        <w:rPr>
          <w:rFonts w:ascii="Arial" w:hAnsi="Arial" w:cs="Arial"/>
          <w:sz w:val="24"/>
        </w:rPr>
        <w:t>společnosti</w:t>
      </w:r>
      <w:r w:rsidRPr="009E7CA1">
        <w:rPr>
          <w:rFonts w:ascii="Arial" w:hAnsi="Arial" w:cs="Arial"/>
          <w:sz w:val="24"/>
        </w:rPr>
        <w:t xml:space="preserve"> Cushman </w:t>
      </w:r>
      <w:r w:rsidR="00192C87" w:rsidRPr="00192C87">
        <w:rPr>
          <w:rFonts w:ascii="Arial" w:hAnsi="Arial" w:cs="Arial"/>
          <w:sz w:val="24"/>
        </w:rPr>
        <w:t>&amp;</w:t>
      </w:r>
      <w:r w:rsidRPr="009E7CA1">
        <w:rPr>
          <w:rFonts w:ascii="Arial" w:hAnsi="Arial" w:cs="Arial"/>
          <w:sz w:val="24"/>
        </w:rPr>
        <w:t xml:space="preserve"> Wakefield český Ford našel ideální prostory ve zcela nové a moderní budově v Business Parku Letov v Letňanech.</w:t>
      </w:r>
    </w:p>
    <w:p w:rsidR="009E7CA1" w:rsidRPr="009E7CA1" w:rsidRDefault="009E7CA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E7CA1">
        <w:rPr>
          <w:rFonts w:ascii="Arial" w:hAnsi="Arial" w:cs="Arial"/>
          <w:sz w:val="24"/>
        </w:rPr>
        <w:t xml:space="preserve"> </w:t>
      </w:r>
    </w:p>
    <w:p w:rsidR="003336D1" w:rsidRDefault="009E7CA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E7CA1">
        <w:rPr>
          <w:rFonts w:ascii="Arial" w:hAnsi="Arial" w:cs="Arial"/>
          <w:sz w:val="24"/>
        </w:rPr>
        <w:t xml:space="preserve">Nové školicí centrum tak využívá hned několika výhod: </w:t>
      </w:r>
    </w:p>
    <w:p w:rsidR="003336D1" w:rsidRPr="00B33EF8" w:rsidRDefault="009E7CA1" w:rsidP="00B33EF8">
      <w:pPr>
        <w:pStyle w:val="ListParagraph"/>
        <w:widowControl w:val="0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B33EF8">
        <w:rPr>
          <w:rFonts w:ascii="Arial" w:hAnsi="Arial" w:cs="Arial"/>
        </w:rPr>
        <w:t>je podstatně blíže sídlu společnosti (Karlín, Praha 8)</w:t>
      </w:r>
      <w:r w:rsidR="003072A4">
        <w:rPr>
          <w:rFonts w:ascii="Arial" w:hAnsi="Arial" w:cs="Arial"/>
        </w:rPr>
        <w:t>,</w:t>
      </w:r>
    </w:p>
    <w:p w:rsidR="003336D1" w:rsidRPr="00B33EF8" w:rsidRDefault="009E7CA1" w:rsidP="00B33EF8">
      <w:pPr>
        <w:pStyle w:val="ListParagraph"/>
        <w:widowControl w:val="0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B33EF8">
        <w:rPr>
          <w:rFonts w:ascii="Arial" w:hAnsi="Arial" w:cs="Arial"/>
        </w:rPr>
        <w:t>je velmi dobře dostupné autem i v rámci pražské MHD</w:t>
      </w:r>
      <w:r w:rsidR="003072A4">
        <w:rPr>
          <w:rFonts w:ascii="Arial" w:hAnsi="Arial" w:cs="Arial"/>
        </w:rPr>
        <w:t>,</w:t>
      </w:r>
    </w:p>
    <w:p w:rsidR="003336D1" w:rsidRPr="00B33EF8" w:rsidRDefault="009E7CA1" w:rsidP="00B33EF8">
      <w:pPr>
        <w:pStyle w:val="ListParagraph"/>
        <w:widowControl w:val="0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B33EF8">
        <w:rPr>
          <w:rFonts w:ascii="Arial" w:hAnsi="Arial" w:cs="Arial"/>
        </w:rPr>
        <w:t xml:space="preserve">výborně vyhovuje velikostí i dispozicí </w:t>
      </w:r>
      <w:r w:rsidR="00942675">
        <w:rPr>
          <w:rFonts w:ascii="Arial" w:hAnsi="Arial" w:cs="Arial"/>
        </w:rPr>
        <w:t xml:space="preserve">svých </w:t>
      </w:r>
      <w:r w:rsidRPr="00B33EF8">
        <w:rPr>
          <w:rFonts w:ascii="Arial" w:hAnsi="Arial" w:cs="Arial"/>
        </w:rPr>
        <w:t>prostor</w:t>
      </w:r>
      <w:r w:rsidR="003072A4">
        <w:rPr>
          <w:rFonts w:ascii="Arial" w:hAnsi="Arial" w:cs="Arial"/>
        </w:rPr>
        <w:t>.</w:t>
      </w:r>
    </w:p>
    <w:p w:rsidR="003336D1" w:rsidRDefault="003336D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92C87" w:rsidRDefault="009E7CA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E7CA1">
        <w:rPr>
          <w:rFonts w:ascii="Arial" w:hAnsi="Arial" w:cs="Arial"/>
          <w:sz w:val="24"/>
        </w:rPr>
        <w:t>Bonusem je pak mo</w:t>
      </w:r>
      <w:r w:rsidR="00942675">
        <w:rPr>
          <w:rFonts w:ascii="Arial" w:hAnsi="Arial" w:cs="Arial"/>
          <w:sz w:val="24"/>
        </w:rPr>
        <w:t>ž</w:t>
      </w:r>
      <w:r w:rsidRPr="009E7CA1">
        <w:rPr>
          <w:rFonts w:ascii="Arial" w:hAnsi="Arial" w:cs="Arial"/>
          <w:sz w:val="24"/>
        </w:rPr>
        <w:t>nost stravov</w:t>
      </w:r>
      <w:r w:rsidR="003336D1">
        <w:rPr>
          <w:rFonts w:ascii="Arial" w:hAnsi="Arial" w:cs="Arial"/>
          <w:sz w:val="24"/>
        </w:rPr>
        <w:t>á</w:t>
      </w:r>
      <w:r w:rsidRPr="009E7CA1">
        <w:rPr>
          <w:rFonts w:ascii="Arial" w:hAnsi="Arial" w:cs="Arial"/>
          <w:sz w:val="24"/>
        </w:rPr>
        <w:t xml:space="preserve">ni, </w:t>
      </w:r>
      <w:r w:rsidR="003336D1">
        <w:rPr>
          <w:rFonts w:ascii="Arial" w:hAnsi="Arial" w:cs="Arial"/>
          <w:sz w:val="24"/>
        </w:rPr>
        <w:t>č</w:t>
      </w:r>
      <w:r w:rsidRPr="009E7CA1">
        <w:rPr>
          <w:rFonts w:ascii="Arial" w:hAnsi="Arial" w:cs="Arial"/>
          <w:sz w:val="24"/>
        </w:rPr>
        <w:t>i ubytov</w:t>
      </w:r>
      <w:r w:rsidR="003336D1">
        <w:rPr>
          <w:rFonts w:ascii="Arial" w:hAnsi="Arial" w:cs="Arial"/>
          <w:sz w:val="24"/>
        </w:rPr>
        <w:t>á</w:t>
      </w:r>
      <w:r w:rsidRPr="009E7CA1">
        <w:rPr>
          <w:rFonts w:ascii="Arial" w:hAnsi="Arial" w:cs="Arial"/>
          <w:sz w:val="24"/>
        </w:rPr>
        <w:t>ni v </w:t>
      </w:r>
      <w:r w:rsidR="003336D1" w:rsidRPr="009E7CA1">
        <w:rPr>
          <w:rFonts w:ascii="Arial" w:hAnsi="Arial" w:cs="Arial"/>
          <w:sz w:val="24"/>
        </w:rPr>
        <w:t>p</w:t>
      </w:r>
      <w:r w:rsidR="003336D1">
        <w:rPr>
          <w:rFonts w:ascii="Arial" w:hAnsi="Arial" w:cs="Arial"/>
          <w:sz w:val="24"/>
        </w:rPr>
        <w:t>ěší</w:t>
      </w:r>
      <w:r w:rsidR="003336D1" w:rsidRPr="009E7CA1">
        <w:rPr>
          <w:rFonts w:ascii="Arial" w:hAnsi="Arial" w:cs="Arial"/>
          <w:sz w:val="24"/>
        </w:rPr>
        <w:t xml:space="preserve"> </w:t>
      </w:r>
      <w:r w:rsidRPr="009E7CA1">
        <w:rPr>
          <w:rFonts w:ascii="Arial" w:hAnsi="Arial" w:cs="Arial"/>
          <w:sz w:val="24"/>
        </w:rPr>
        <w:t>dostupnosti</w:t>
      </w:r>
      <w:r w:rsidR="00192C87">
        <w:rPr>
          <w:rFonts w:ascii="Arial" w:hAnsi="Arial" w:cs="Arial"/>
          <w:sz w:val="24"/>
        </w:rPr>
        <w:t>.</w:t>
      </w:r>
      <w:r w:rsidRPr="009E7CA1">
        <w:rPr>
          <w:rFonts w:ascii="Arial" w:hAnsi="Arial" w:cs="Arial"/>
          <w:sz w:val="24"/>
        </w:rPr>
        <w:t xml:space="preserve"> </w:t>
      </w:r>
    </w:p>
    <w:p w:rsidR="003336D1" w:rsidRPr="009E7CA1" w:rsidRDefault="003336D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E7CA1" w:rsidRDefault="003336D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33EF8">
        <w:rPr>
          <w:rFonts w:ascii="Arial" w:hAnsi="Arial" w:cs="Arial"/>
          <w:i/>
          <w:sz w:val="24"/>
        </w:rPr>
        <w:t>„</w:t>
      </w:r>
      <w:r w:rsidR="009E7CA1" w:rsidRPr="00B33EF8">
        <w:rPr>
          <w:rFonts w:ascii="Arial" w:hAnsi="Arial" w:cs="Arial"/>
          <w:i/>
          <w:sz w:val="24"/>
        </w:rPr>
        <w:t>V </w:t>
      </w:r>
      <w:r w:rsidRPr="00B33EF8">
        <w:rPr>
          <w:rFonts w:ascii="Arial" w:hAnsi="Arial" w:cs="Arial"/>
          <w:i/>
          <w:sz w:val="24"/>
        </w:rPr>
        <w:t>n</w:t>
      </w:r>
      <w:r w:rsidR="009E7CA1" w:rsidRPr="00B33EF8">
        <w:rPr>
          <w:rFonts w:ascii="Arial" w:hAnsi="Arial" w:cs="Arial"/>
          <w:i/>
          <w:sz w:val="24"/>
        </w:rPr>
        <w:t>ovém středisku máme přesně to, co jsme potřebovali</w:t>
      </w:r>
      <w:r w:rsidRPr="00B33EF8">
        <w:rPr>
          <w:rFonts w:ascii="Arial" w:hAnsi="Arial" w:cs="Arial"/>
          <w:i/>
          <w:sz w:val="24"/>
        </w:rPr>
        <w:t>,</w:t>
      </w:r>
      <w:r w:rsidR="009E7CA1" w:rsidRPr="00B33EF8">
        <w:rPr>
          <w:rFonts w:ascii="Arial" w:hAnsi="Arial" w:cs="Arial"/>
          <w:i/>
          <w:sz w:val="24"/>
        </w:rPr>
        <w:t xml:space="preserve">“ </w:t>
      </w:r>
      <w:r w:rsidR="009E7CA1" w:rsidRPr="0022186C">
        <w:rPr>
          <w:rFonts w:ascii="Arial" w:hAnsi="Arial" w:cs="Arial"/>
          <w:sz w:val="24"/>
        </w:rPr>
        <w:t xml:space="preserve">vysvětluje </w:t>
      </w:r>
      <w:r w:rsidR="003072A4" w:rsidRPr="0022186C">
        <w:rPr>
          <w:rFonts w:ascii="Arial" w:hAnsi="Arial" w:cs="Arial"/>
          <w:sz w:val="24"/>
        </w:rPr>
        <w:t>Ing.</w:t>
      </w:r>
      <w:r w:rsidR="009E7CA1" w:rsidRPr="003072A4">
        <w:rPr>
          <w:rFonts w:ascii="Arial" w:hAnsi="Arial" w:cs="Arial"/>
          <w:sz w:val="24"/>
        </w:rPr>
        <w:t xml:space="preserve"> Václav Bejček, </w:t>
      </w:r>
      <w:r w:rsidR="00942675">
        <w:rPr>
          <w:rFonts w:ascii="Arial" w:hAnsi="Arial" w:cs="Arial"/>
          <w:sz w:val="24"/>
        </w:rPr>
        <w:t>m</w:t>
      </w:r>
      <w:r w:rsidR="009E7CA1" w:rsidRPr="003072A4">
        <w:rPr>
          <w:rFonts w:ascii="Arial" w:hAnsi="Arial" w:cs="Arial"/>
          <w:sz w:val="24"/>
        </w:rPr>
        <w:t>anažer technických služeb českého Fordu.</w:t>
      </w:r>
      <w:r w:rsidR="009E7CA1" w:rsidRPr="00B33EF8">
        <w:rPr>
          <w:rFonts w:ascii="Arial" w:hAnsi="Arial" w:cs="Arial"/>
          <w:i/>
          <w:sz w:val="24"/>
        </w:rPr>
        <w:t xml:space="preserve"> </w:t>
      </w:r>
      <w:r w:rsidR="003072A4">
        <w:rPr>
          <w:rFonts w:ascii="Arial" w:hAnsi="Arial" w:cs="Arial"/>
          <w:i/>
          <w:sz w:val="24"/>
        </w:rPr>
        <w:t>„</w:t>
      </w:r>
      <w:r w:rsidR="009E7CA1" w:rsidRPr="00B33EF8">
        <w:rPr>
          <w:rFonts w:ascii="Arial" w:hAnsi="Arial" w:cs="Arial"/>
          <w:i/>
          <w:sz w:val="24"/>
        </w:rPr>
        <w:t>Budova spl</w:t>
      </w:r>
      <w:r w:rsidRPr="00B33EF8">
        <w:rPr>
          <w:rFonts w:ascii="Arial" w:hAnsi="Arial" w:cs="Arial"/>
          <w:i/>
          <w:sz w:val="24"/>
        </w:rPr>
        <w:t>ň</w:t>
      </w:r>
      <w:r w:rsidR="009E7CA1" w:rsidRPr="00B33EF8">
        <w:rPr>
          <w:rFonts w:ascii="Arial" w:hAnsi="Arial" w:cs="Arial"/>
          <w:i/>
          <w:sz w:val="24"/>
        </w:rPr>
        <w:t>uje ve</w:t>
      </w:r>
      <w:r w:rsidRPr="00B33EF8">
        <w:rPr>
          <w:rFonts w:ascii="Arial" w:hAnsi="Arial" w:cs="Arial"/>
          <w:i/>
          <w:sz w:val="24"/>
        </w:rPr>
        <w:t>š</w:t>
      </w:r>
      <w:r w:rsidR="009E7CA1" w:rsidRPr="00B33EF8">
        <w:rPr>
          <w:rFonts w:ascii="Arial" w:hAnsi="Arial" w:cs="Arial"/>
          <w:i/>
          <w:sz w:val="24"/>
        </w:rPr>
        <w:t>ker</w:t>
      </w:r>
      <w:r w:rsidRPr="00B33EF8">
        <w:rPr>
          <w:rFonts w:ascii="Arial" w:hAnsi="Arial" w:cs="Arial"/>
          <w:i/>
          <w:sz w:val="24"/>
        </w:rPr>
        <w:t>é</w:t>
      </w:r>
      <w:r w:rsidR="009E7CA1" w:rsidRPr="00B33EF8">
        <w:rPr>
          <w:rFonts w:ascii="Arial" w:hAnsi="Arial" w:cs="Arial"/>
          <w:i/>
          <w:sz w:val="24"/>
        </w:rPr>
        <w:t xml:space="preserve"> n</w:t>
      </w:r>
      <w:r w:rsidRPr="00B33EF8">
        <w:rPr>
          <w:rFonts w:ascii="Arial" w:hAnsi="Arial" w:cs="Arial"/>
          <w:i/>
          <w:sz w:val="24"/>
        </w:rPr>
        <w:t>á</w:t>
      </w:r>
      <w:r w:rsidR="009E7CA1" w:rsidRPr="00B33EF8">
        <w:rPr>
          <w:rFonts w:ascii="Arial" w:hAnsi="Arial" w:cs="Arial"/>
          <w:i/>
          <w:sz w:val="24"/>
        </w:rPr>
        <w:t xml:space="preserve">roky </w:t>
      </w:r>
      <w:r w:rsidR="003072A4" w:rsidRPr="00B33EF8">
        <w:rPr>
          <w:rFonts w:ascii="Arial" w:hAnsi="Arial" w:cs="Arial"/>
          <w:i/>
          <w:sz w:val="24"/>
        </w:rPr>
        <w:t>F</w:t>
      </w:r>
      <w:r w:rsidR="003072A4">
        <w:rPr>
          <w:rFonts w:ascii="Arial" w:hAnsi="Arial" w:cs="Arial"/>
          <w:i/>
          <w:sz w:val="24"/>
        </w:rPr>
        <w:t>ord</w:t>
      </w:r>
      <w:r w:rsidR="003072A4" w:rsidRPr="00B33EF8">
        <w:rPr>
          <w:rFonts w:ascii="Arial" w:hAnsi="Arial" w:cs="Arial"/>
          <w:i/>
          <w:sz w:val="24"/>
        </w:rPr>
        <w:t xml:space="preserve"> M</w:t>
      </w:r>
      <w:r w:rsidR="003072A4">
        <w:rPr>
          <w:rFonts w:ascii="Arial" w:hAnsi="Arial" w:cs="Arial"/>
          <w:i/>
          <w:sz w:val="24"/>
        </w:rPr>
        <w:t>otor</w:t>
      </w:r>
      <w:r w:rsidR="003072A4" w:rsidRPr="00B33EF8">
        <w:rPr>
          <w:rFonts w:ascii="Arial" w:hAnsi="Arial" w:cs="Arial"/>
          <w:i/>
          <w:sz w:val="24"/>
        </w:rPr>
        <w:t xml:space="preserve"> C</w:t>
      </w:r>
      <w:r w:rsidR="003072A4">
        <w:rPr>
          <w:rFonts w:ascii="Arial" w:hAnsi="Arial" w:cs="Arial"/>
          <w:i/>
          <w:sz w:val="24"/>
        </w:rPr>
        <w:t>ompany</w:t>
      </w:r>
      <w:r w:rsidR="003072A4" w:rsidRPr="00B33EF8">
        <w:rPr>
          <w:rFonts w:ascii="Arial" w:hAnsi="Arial" w:cs="Arial"/>
          <w:i/>
          <w:sz w:val="24"/>
        </w:rPr>
        <w:t xml:space="preserve"> </w:t>
      </w:r>
      <w:r w:rsidR="009E7CA1" w:rsidRPr="00B33EF8">
        <w:rPr>
          <w:rFonts w:ascii="Arial" w:hAnsi="Arial" w:cs="Arial"/>
          <w:i/>
          <w:sz w:val="24"/>
        </w:rPr>
        <w:t xml:space="preserve">a celková plocha činí více než </w:t>
      </w:r>
      <w:r w:rsidR="00B33EF8" w:rsidRPr="00B33EF8">
        <w:rPr>
          <w:rFonts w:ascii="Arial" w:hAnsi="Arial" w:cs="Arial"/>
          <w:i/>
          <w:sz w:val="24"/>
        </w:rPr>
        <w:t>5</w:t>
      </w:r>
      <w:r w:rsidR="00B33EF8">
        <w:rPr>
          <w:rFonts w:ascii="Arial" w:hAnsi="Arial" w:cs="Arial"/>
          <w:i/>
          <w:sz w:val="24"/>
        </w:rPr>
        <w:t>72</w:t>
      </w:r>
      <w:r w:rsidR="00B33EF8" w:rsidRPr="00B33EF8">
        <w:rPr>
          <w:rFonts w:ascii="Arial" w:hAnsi="Arial" w:cs="Arial"/>
          <w:i/>
          <w:sz w:val="24"/>
        </w:rPr>
        <w:t xml:space="preserve"> </w:t>
      </w:r>
      <w:r w:rsidR="009E7CA1" w:rsidRPr="00B33EF8">
        <w:rPr>
          <w:rFonts w:ascii="Arial" w:hAnsi="Arial" w:cs="Arial"/>
          <w:i/>
          <w:sz w:val="24"/>
        </w:rPr>
        <w:t>m</w:t>
      </w:r>
      <w:r w:rsidR="009E7CA1" w:rsidRPr="00B33EF8">
        <w:rPr>
          <w:rFonts w:ascii="Arial" w:hAnsi="Arial" w:cs="Arial"/>
          <w:i/>
          <w:sz w:val="24"/>
          <w:vertAlign w:val="superscript"/>
        </w:rPr>
        <w:t>2</w:t>
      </w:r>
      <w:r w:rsidR="009E7CA1" w:rsidRPr="00B33EF8">
        <w:rPr>
          <w:rFonts w:ascii="Arial" w:hAnsi="Arial" w:cs="Arial"/>
          <w:i/>
          <w:sz w:val="24"/>
        </w:rPr>
        <w:t>,</w:t>
      </w:r>
      <w:r w:rsidRPr="00B33EF8">
        <w:rPr>
          <w:rFonts w:ascii="Arial" w:hAnsi="Arial" w:cs="Arial"/>
          <w:i/>
          <w:sz w:val="24"/>
        </w:rPr>
        <w:t xml:space="preserve"> </w:t>
      </w:r>
      <w:r w:rsidR="009E7CA1" w:rsidRPr="00B33EF8">
        <w:rPr>
          <w:rFonts w:ascii="Arial" w:hAnsi="Arial" w:cs="Arial"/>
          <w:i/>
          <w:sz w:val="24"/>
        </w:rPr>
        <w:t xml:space="preserve">máme tu k dispozici dvě učebny, které mohou fungovat nezávisle na sobě, velkou dílnu pro celkem šest vozů – a k tomu dostatečné množtví skladových, kancelářských </w:t>
      </w:r>
      <w:r w:rsidR="00011905">
        <w:rPr>
          <w:rFonts w:ascii="Arial" w:hAnsi="Arial" w:cs="Arial"/>
          <w:i/>
          <w:sz w:val="24"/>
        </w:rPr>
        <w:br/>
      </w:r>
      <w:r w:rsidR="009E7CA1" w:rsidRPr="00B33EF8">
        <w:rPr>
          <w:rFonts w:ascii="Arial" w:hAnsi="Arial" w:cs="Arial"/>
          <w:i/>
          <w:sz w:val="24"/>
        </w:rPr>
        <w:t>a dalších prostor</w:t>
      </w:r>
      <w:r w:rsidRPr="00B33EF8">
        <w:rPr>
          <w:rFonts w:ascii="Arial" w:hAnsi="Arial" w:cs="Arial"/>
          <w:i/>
          <w:sz w:val="24"/>
        </w:rPr>
        <w:t>,</w:t>
      </w:r>
      <w:r w:rsidR="009E7CA1" w:rsidRPr="00B33EF8">
        <w:rPr>
          <w:rFonts w:ascii="Arial" w:hAnsi="Arial" w:cs="Arial"/>
          <w:i/>
          <w:sz w:val="24"/>
        </w:rPr>
        <w:t>“</w:t>
      </w:r>
      <w:r w:rsidR="009E7CA1" w:rsidRPr="009E7CA1">
        <w:rPr>
          <w:rFonts w:ascii="Arial" w:hAnsi="Arial" w:cs="Arial"/>
          <w:sz w:val="24"/>
        </w:rPr>
        <w:t xml:space="preserve"> </w:t>
      </w:r>
      <w:r w:rsidR="003072A4">
        <w:rPr>
          <w:rFonts w:ascii="Arial" w:hAnsi="Arial" w:cs="Arial"/>
          <w:sz w:val="24"/>
        </w:rPr>
        <w:t>doplňuje</w:t>
      </w:r>
      <w:r w:rsidR="003072A4" w:rsidRPr="009E7CA1">
        <w:rPr>
          <w:rFonts w:ascii="Arial" w:hAnsi="Arial" w:cs="Arial"/>
          <w:sz w:val="24"/>
        </w:rPr>
        <w:t xml:space="preserve"> </w:t>
      </w:r>
      <w:r w:rsidR="009E7CA1" w:rsidRPr="009E7CA1">
        <w:rPr>
          <w:rFonts w:ascii="Arial" w:hAnsi="Arial" w:cs="Arial"/>
          <w:sz w:val="24"/>
        </w:rPr>
        <w:t>Bejček.</w:t>
      </w:r>
    </w:p>
    <w:p w:rsidR="003336D1" w:rsidRPr="009E7CA1" w:rsidRDefault="003336D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E7CA1" w:rsidRDefault="009E7CA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E7CA1">
        <w:rPr>
          <w:rFonts w:ascii="Arial" w:hAnsi="Arial" w:cs="Arial"/>
          <w:sz w:val="24"/>
        </w:rPr>
        <w:t>S přestěhováním ztratilo školicí středisko ze svého názvu slovo „</w:t>
      </w:r>
      <w:r w:rsidR="003336D1">
        <w:rPr>
          <w:rFonts w:ascii="Arial" w:hAnsi="Arial" w:cs="Arial"/>
          <w:sz w:val="24"/>
        </w:rPr>
        <w:t>t</w:t>
      </w:r>
      <w:r w:rsidRPr="009E7CA1">
        <w:rPr>
          <w:rFonts w:ascii="Arial" w:hAnsi="Arial" w:cs="Arial"/>
          <w:sz w:val="24"/>
        </w:rPr>
        <w:t xml:space="preserve">echnické“, na oplátku </w:t>
      </w:r>
      <w:r w:rsidR="00192C87">
        <w:rPr>
          <w:rFonts w:ascii="Arial" w:hAnsi="Arial" w:cs="Arial"/>
          <w:sz w:val="24"/>
        </w:rPr>
        <w:t>však</w:t>
      </w:r>
      <w:r w:rsidR="00192C87" w:rsidRPr="009E7CA1">
        <w:rPr>
          <w:rFonts w:ascii="Arial" w:hAnsi="Arial" w:cs="Arial"/>
          <w:sz w:val="24"/>
        </w:rPr>
        <w:t xml:space="preserve"> </w:t>
      </w:r>
      <w:r w:rsidRPr="009E7CA1">
        <w:rPr>
          <w:rFonts w:ascii="Arial" w:hAnsi="Arial" w:cs="Arial"/>
          <w:sz w:val="24"/>
        </w:rPr>
        <w:t xml:space="preserve">získalo </w:t>
      </w:r>
      <w:r w:rsidR="00192C87">
        <w:rPr>
          <w:rFonts w:ascii="Arial" w:hAnsi="Arial" w:cs="Arial"/>
          <w:sz w:val="24"/>
        </w:rPr>
        <w:t xml:space="preserve">další </w:t>
      </w:r>
      <w:r w:rsidRPr="009E7CA1">
        <w:rPr>
          <w:rFonts w:ascii="Arial" w:hAnsi="Arial" w:cs="Arial"/>
          <w:sz w:val="24"/>
        </w:rPr>
        <w:t>nové úkoly.</w:t>
      </w:r>
    </w:p>
    <w:p w:rsidR="003336D1" w:rsidRPr="009E7CA1" w:rsidRDefault="003336D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E7CA1" w:rsidRDefault="009E7CA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33EF8">
        <w:rPr>
          <w:rFonts w:ascii="Arial" w:hAnsi="Arial" w:cs="Arial"/>
          <w:i/>
          <w:sz w:val="24"/>
        </w:rPr>
        <w:t xml:space="preserve">„Zatímco dřív jsme v technickém školicím středisku byli zaměřeni jen na technická školení, nyní se zaměříme i na </w:t>
      </w:r>
      <w:r w:rsidR="003072A4">
        <w:rPr>
          <w:rFonts w:ascii="Arial" w:hAnsi="Arial" w:cs="Arial"/>
          <w:i/>
          <w:sz w:val="24"/>
        </w:rPr>
        <w:t>výuku</w:t>
      </w:r>
      <w:r w:rsidR="003072A4" w:rsidRPr="00B33EF8">
        <w:rPr>
          <w:rFonts w:ascii="Arial" w:hAnsi="Arial" w:cs="Arial"/>
          <w:i/>
          <w:sz w:val="24"/>
        </w:rPr>
        <w:t xml:space="preserve"> </w:t>
      </w:r>
      <w:r w:rsidRPr="00B33EF8">
        <w:rPr>
          <w:rFonts w:ascii="Arial" w:hAnsi="Arial" w:cs="Arial"/>
          <w:i/>
          <w:sz w:val="24"/>
        </w:rPr>
        <w:t>prodejců a dalšího netechnického personálu našich autorizovaných partne</w:t>
      </w:r>
      <w:r w:rsidR="003336D1" w:rsidRPr="00B33EF8">
        <w:rPr>
          <w:rFonts w:ascii="Arial" w:hAnsi="Arial" w:cs="Arial"/>
          <w:i/>
          <w:sz w:val="24"/>
        </w:rPr>
        <w:t>r</w:t>
      </w:r>
      <w:r w:rsidRPr="00B33EF8">
        <w:rPr>
          <w:rFonts w:ascii="Arial" w:hAnsi="Arial" w:cs="Arial"/>
          <w:i/>
          <w:sz w:val="24"/>
        </w:rPr>
        <w:t>ů (dealerů). Nov</w:t>
      </w:r>
      <w:r w:rsidR="003336D1" w:rsidRPr="00B33EF8">
        <w:rPr>
          <w:rFonts w:ascii="Arial" w:hAnsi="Arial" w:cs="Arial"/>
          <w:i/>
          <w:sz w:val="24"/>
        </w:rPr>
        <w:t>é</w:t>
      </w:r>
      <w:r w:rsidRPr="00B33EF8">
        <w:rPr>
          <w:rFonts w:ascii="Arial" w:hAnsi="Arial" w:cs="Arial"/>
          <w:i/>
          <w:sz w:val="24"/>
        </w:rPr>
        <w:t xml:space="preserve"> </w:t>
      </w:r>
      <w:r w:rsidR="003336D1" w:rsidRPr="00B33EF8">
        <w:rPr>
          <w:rFonts w:ascii="Arial" w:hAnsi="Arial" w:cs="Arial"/>
          <w:i/>
          <w:sz w:val="24"/>
        </w:rPr>
        <w:t>š</w:t>
      </w:r>
      <w:r w:rsidRPr="00B33EF8">
        <w:rPr>
          <w:rFonts w:ascii="Arial" w:hAnsi="Arial" w:cs="Arial"/>
          <w:i/>
          <w:sz w:val="24"/>
        </w:rPr>
        <w:t>kolic</w:t>
      </w:r>
      <w:r w:rsidR="003336D1" w:rsidRPr="00B33EF8">
        <w:rPr>
          <w:rFonts w:ascii="Arial" w:hAnsi="Arial" w:cs="Arial"/>
          <w:i/>
          <w:sz w:val="24"/>
        </w:rPr>
        <w:t>í</w:t>
      </w:r>
      <w:r w:rsidRPr="00B33EF8">
        <w:rPr>
          <w:rFonts w:ascii="Arial" w:hAnsi="Arial" w:cs="Arial"/>
          <w:i/>
          <w:sz w:val="24"/>
        </w:rPr>
        <w:t xml:space="preserve"> st</w:t>
      </w:r>
      <w:r w:rsidR="003336D1" w:rsidRPr="00B33EF8">
        <w:rPr>
          <w:rFonts w:ascii="Arial" w:hAnsi="Arial" w:cs="Arial"/>
          <w:i/>
          <w:sz w:val="24"/>
        </w:rPr>
        <w:t>ř</w:t>
      </w:r>
      <w:r w:rsidRPr="00B33EF8">
        <w:rPr>
          <w:rFonts w:ascii="Arial" w:hAnsi="Arial" w:cs="Arial"/>
          <w:i/>
          <w:sz w:val="24"/>
        </w:rPr>
        <w:t>edisko odpov</w:t>
      </w:r>
      <w:r w:rsidR="003336D1" w:rsidRPr="00B33EF8">
        <w:rPr>
          <w:rFonts w:ascii="Arial" w:hAnsi="Arial" w:cs="Arial"/>
          <w:i/>
          <w:sz w:val="24"/>
        </w:rPr>
        <w:t>í</w:t>
      </w:r>
      <w:r w:rsidRPr="00B33EF8">
        <w:rPr>
          <w:rFonts w:ascii="Arial" w:hAnsi="Arial" w:cs="Arial"/>
          <w:i/>
          <w:sz w:val="24"/>
        </w:rPr>
        <w:t>d</w:t>
      </w:r>
      <w:r w:rsidR="003336D1" w:rsidRPr="00B33EF8">
        <w:rPr>
          <w:rFonts w:ascii="Arial" w:hAnsi="Arial" w:cs="Arial"/>
          <w:i/>
          <w:sz w:val="24"/>
        </w:rPr>
        <w:t>á</w:t>
      </w:r>
      <w:r w:rsidRPr="00B33EF8">
        <w:rPr>
          <w:rFonts w:ascii="Arial" w:hAnsi="Arial" w:cs="Arial"/>
          <w:i/>
          <w:sz w:val="24"/>
        </w:rPr>
        <w:t xml:space="preserve"> </w:t>
      </w:r>
      <w:r w:rsidR="003072A4">
        <w:rPr>
          <w:rFonts w:ascii="Arial" w:hAnsi="Arial" w:cs="Arial"/>
          <w:i/>
          <w:sz w:val="24"/>
        </w:rPr>
        <w:t>požadavkům</w:t>
      </w:r>
      <w:r w:rsidRPr="00B33EF8">
        <w:rPr>
          <w:rFonts w:ascii="Arial" w:hAnsi="Arial" w:cs="Arial"/>
          <w:i/>
          <w:sz w:val="24"/>
        </w:rPr>
        <w:t>, které p</w:t>
      </w:r>
      <w:r w:rsidR="003336D1" w:rsidRPr="00B33EF8">
        <w:rPr>
          <w:rFonts w:ascii="Arial" w:hAnsi="Arial" w:cs="Arial"/>
          <w:i/>
          <w:sz w:val="24"/>
        </w:rPr>
        <w:t>ř</w:t>
      </w:r>
      <w:r w:rsidRPr="00B33EF8">
        <w:rPr>
          <w:rFonts w:ascii="Arial" w:hAnsi="Arial" w:cs="Arial"/>
          <w:i/>
          <w:sz w:val="24"/>
        </w:rPr>
        <w:t>in</w:t>
      </w:r>
      <w:r w:rsidR="003336D1" w:rsidRPr="00B33EF8">
        <w:rPr>
          <w:rFonts w:ascii="Arial" w:hAnsi="Arial" w:cs="Arial"/>
          <w:i/>
          <w:sz w:val="24"/>
        </w:rPr>
        <w:t>áší</w:t>
      </w:r>
      <w:r w:rsidRPr="00B33EF8">
        <w:rPr>
          <w:rFonts w:ascii="Arial" w:hAnsi="Arial" w:cs="Arial"/>
          <w:i/>
          <w:sz w:val="24"/>
        </w:rPr>
        <w:t xml:space="preserve"> nov</w:t>
      </w:r>
      <w:r w:rsidR="003336D1" w:rsidRPr="00B33EF8">
        <w:rPr>
          <w:rFonts w:ascii="Arial" w:hAnsi="Arial" w:cs="Arial"/>
          <w:i/>
          <w:sz w:val="24"/>
        </w:rPr>
        <w:t>é</w:t>
      </w:r>
      <w:r w:rsidRPr="00B33EF8">
        <w:rPr>
          <w:rFonts w:ascii="Arial" w:hAnsi="Arial" w:cs="Arial"/>
          <w:i/>
          <w:sz w:val="24"/>
        </w:rPr>
        <w:t xml:space="preserve"> technologie v na</w:t>
      </w:r>
      <w:r w:rsidR="003336D1" w:rsidRPr="00B33EF8">
        <w:rPr>
          <w:rFonts w:ascii="Arial" w:hAnsi="Arial" w:cs="Arial"/>
          <w:i/>
          <w:sz w:val="24"/>
        </w:rPr>
        <w:t>š</w:t>
      </w:r>
      <w:r w:rsidRPr="00B33EF8">
        <w:rPr>
          <w:rFonts w:ascii="Arial" w:hAnsi="Arial" w:cs="Arial"/>
          <w:i/>
          <w:sz w:val="24"/>
        </w:rPr>
        <w:t>ich vozech. Chyst</w:t>
      </w:r>
      <w:r w:rsidR="003336D1" w:rsidRPr="00B33EF8">
        <w:rPr>
          <w:rFonts w:ascii="Arial" w:hAnsi="Arial" w:cs="Arial"/>
          <w:i/>
          <w:sz w:val="24"/>
        </w:rPr>
        <w:t>á</w:t>
      </w:r>
      <w:r w:rsidRPr="00B33EF8">
        <w:rPr>
          <w:rFonts w:ascii="Arial" w:hAnsi="Arial" w:cs="Arial"/>
          <w:i/>
          <w:sz w:val="24"/>
        </w:rPr>
        <w:t>me se aplikovat pokrokov</w:t>
      </w:r>
      <w:r w:rsidR="003336D1" w:rsidRPr="00B33EF8">
        <w:rPr>
          <w:rFonts w:ascii="Arial" w:hAnsi="Arial" w:cs="Arial"/>
          <w:i/>
          <w:sz w:val="24"/>
        </w:rPr>
        <w:t>é</w:t>
      </w:r>
      <w:r w:rsidRPr="00B33EF8">
        <w:rPr>
          <w:rFonts w:ascii="Arial" w:hAnsi="Arial" w:cs="Arial"/>
          <w:i/>
          <w:sz w:val="24"/>
        </w:rPr>
        <w:t>, praktick</w:t>
      </w:r>
      <w:r w:rsidR="003072A4">
        <w:rPr>
          <w:rFonts w:ascii="Arial" w:hAnsi="Arial" w:cs="Arial"/>
          <w:i/>
          <w:sz w:val="24"/>
        </w:rPr>
        <w:t>é</w:t>
      </w:r>
      <w:r w:rsidRPr="00B33EF8">
        <w:rPr>
          <w:rFonts w:ascii="Arial" w:hAnsi="Arial" w:cs="Arial"/>
          <w:i/>
          <w:sz w:val="24"/>
        </w:rPr>
        <w:t xml:space="preserve"> a efektivn</w:t>
      </w:r>
      <w:r w:rsidR="003336D1" w:rsidRPr="00B33EF8">
        <w:rPr>
          <w:rFonts w:ascii="Arial" w:hAnsi="Arial" w:cs="Arial"/>
          <w:i/>
          <w:sz w:val="24"/>
        </w:rPr>
        <w:t>í</w:t>
      </w:r>
      <w:r w:rsidRPr="00B33EF8">
        <w:rPr>
          <w:rFonts w:ascii="Arial" w:hAnsi="Arial" w:cs="Arial"/>
          <w:i/>
          <w:sz w:val="24"/>
        </w:rPr>
        <w:t xml:space="preserve"> metody v</w:t>
      </w:r>
      <w:r w:rsidR="003336D1" w:rsidRPr="00B33EF8">
        <w:rPr>
          <w:rFonts w:ascii="Arial" w:hAnsi="Arial" w:cs="Arial"/>
          <w:i/>
          <w:sz w:val="24"/>
        </w:rPr>
        <w:t>ý</w:t>
      </w:r>
      <w:r w:rsidRPr="00B33EF8">
        <w:rPr>
          <w:rFonts w:ascii="Arial" w:hAnsi="Arial" w:cs="Arial"/>
          <w:i/>
          <w:sz w:val="24"/>
        </w:rPr>
        <w:t>uky, které zajist</w:t>
      </w:r>
      <w:r w:rsidR="003336D1" w:rsidRPr="00B33EF8">
        <w:rPr>
          <w:rFonts w:ascii="Arial" w:hAnsi="Arial" w:cs="Arial"/>
          <w:i/>
          <w:sz w:val="24"/>
        </w:rPr>
        <w:t>í</w:t>
      </w:r>
      <w:r w:rsidRPr="00B33EF8">
        <w:rPr>
          <w:rFonts w:ascii="Arial" w:hAnsi="Arial" w:cs="Arial"/>
          <w:i/>
          <w:sz w:val="24"/>
        </w:rPr>
        <w:t xml:space="preserve"> </w:t>
      </w:r>
      <w:r w:rsidR="003072A4">
        <w:rPr>
          <w:rFonts w:ascii="Arial" w:hAnsi="Arial" w:cs="Arial"/>
          <w:i/>
          <w:sz w:val="24"/>
        </w:rPr>
        <w:t xml:space="preserve">její </w:t>
      </w:r>
      <w:r w:rsidR="003336D1" w:rsidRPr="00B33EF8">
        <w:rPr>
          <w:rFonts w:ascii="Arial" w:hAnsi="Arial" w:cs="Arial"/>
          <w:i/>
          <w:sz w:val="24"/>
        </w:rPr>
        <w:t xml:space="preserve">vyšší </w:t>
      </w:r>
      <w:r w:rsidRPr="00B33EF8">
        <w:rPr>
          <w:rFonts w:ascii="Arial" w:hAnsi="Arial" w:cs="Arial"/>
          <w:i/>
          <w:sz w:val="24"/>
        </w:rPr>
        <w:t xml:space="preserve">intenzitu </w:t>
      </w:r>
      <w:r w:rsidR="00011905">
        <w:rPr>
          <w:rFonts w:ascii="Arial" w:hAnsi="Arial" w:cs="Arial"/>
          <w:i/>
          <w:sz w:val="24"/>
        </w:rPr>
        <w:br/>
      </w:r>
      <w:bookmarkStart w:id="9" w:name="_GoBack"/>
      <w:bookmarkEnd w:id="9"/>
      <w:r w:rsidRPr="00B33EF8">
        <w:rPr>
          <w:rFonts w:ascii="Arial" w:hAnsi="Arial" w:cs="Arial"/>
          <w:i/>
          <w:sz w:val="24"/>
        </w:rPr>
        <w:t>a kvalitu, co</w:t>
      </w:r>
      <w:r w:rsidR="003336D1" w:rsidRPr="00B33EF8">
        <w:rPr>
          <w:rFonts w:ascii="Arial" w:hAnsi="Arial" w:cs="Arial"/>
          <w:i/>
          <w:sz w:val="24"/>
        </w:rPr>
        <w:t>ž</w:t>
      </w:r>
      <w:r w:rsidRPr="00B33EF8">
        <w:rPr>
          <w:rFonts w:ascii="Arial" w:hAnsi="Arial" w:cs="Arial"/>
          <w:i/>
          <w:sz w:val="24"/>
        </w:rPr>
        <w:t xml:space="preserve"> se odraz</w:t>
      </w:r>
      <w:r w:rsidR="003336D1" w:rsidRPr="00B33EF8">
        <w:rPr>
          <w:rFonts w:ascii="Arial" w:hAnsi="Arial" w:cs="Arial"/>
          <w:i/>
          <w:sz w:val="24"/>
        </w:rPr>
        <w:t>í</w:t>
      </w:r>
      <w:r w:rsidRPr="00B33EF8">
        <w:rPr>
          <w:rFonts w:ascii="Arial" w:hAnsi="Arial" w:cs="Arial"/>
          <w:i/>
          <w:sz w:val="24"/>
        </w:rPr>
        <w:t xml:space="preserve"> v celkov</w:t>
      </w:r>
      <w:r w:rsidR="003336D1" w:rsidRPr="00B33EF8">
        <w:rPr>
          <w:rFonts w:ascii="Arial" w:hAnsi="Arial" w:cs="Arial"/>
          <w:i/>
          <w:sz w:val="24"/>
        </w:rPr>
        <w:t>é</w:t>
      </w:r>
      <w:r w:rsidRPr="00B33EF8">
        <w:rPr>
          <w:rFonts w:ascii="Arial" w:hAnsi="Arial" w:cs="Arial"/>
          <w:i/>
          <w:sz w:val="24"/>
        </w:rPr>
        <w:t xml:space="preserve"> </w:t>
      </w:r>
      <w:r w:rsidR="00942675">
        <w:rPr>
          <w:rFonts w:ascii="Arial" w:hAnsi="Arial" w:cs="Arial"/>
          <w:i/>
          <w:sz w:val="24"/>
        </w:rPr>
        <w:t>úrovni</w:t>
      </w:r>
      <w:r w:rsidRPr="00B33EF8">
        <w:rPr>
          <w:rFonts w:ascii="Arial" w:hAnsi="Arial" w:cs="Arial"/>
          <w:i/>
          <w:sz w:val="24"/>
        </w:rPr>
        <w:t xml:space="preserve"> poprodejn</w:t>
      </w:r>
      <w:r w:rsidR="003336D1" w:rsidRPr="00B33EF8">
        <w:rPr>
          <w:rFonts w:ascii="Arial" w:hAnsi="Arial" w:cs="Arial"/>
          <w:i/>
          <w:sz w:val="24"/>
        </w:rPr>
        <w:t>í</w:t>
      </w:r>
      <w:r w:rsidRPr="00B33EF8">
        <w:rPr>
          <w:rFonts w:ascii="Arial" w:hAnsi="Arial" w:cs="Arial"/>
          <w:i/>
          <w:sz w:val="24"/>
        </w:rPr>
        <w:t>ch slu</w:t>
      </w:r>
      <w:r w:rsidR="003336D1" w:rsidRPr="00B33EF8">
        <w:rPr>
          <w:rFonts w:ascii="Arial" w:hAnsi="Arial" w:cs="Arial"/>
          <w:i/>
          <w:sz w:val="24"/>
        </w:rPr>
        <w:t>ž</w:t>
      </w:r>
      <w:r w:rsidRPr="00B33EF8">
        <w:rPr>
          <w:rFonts w:ascii="Arial" w:hAnsi="Arial" w:cs="Arial"/>
          <w:i/>
          <w:sz w:val="24"/>
        </w:rPr>
        <w:t xml:space="preserve">eb </w:t>
      </w:r>
      <w:r w:rsidR="003072A4" w:rsidRPr="00B33EF8">
        <w:rPr>
          <w:rFonts w:ascii="Arial" w:hAnsi="Arial" w:cs="Arial"/>
          <w:i/>
          <w:sz w:val="24"/>
        </w:rPr>
        <w:t>F</w:t>
      </w:r>
      <w:r w:rsidR="003072A4">
        <w:rPr>
          <w:rFonts w:ascii="Arial" w:hAnsi="Arial" w:cs="Arial"/>
          <w:i/>
          <w:sz w:val="24"/>
        </w:rPr>
        <w:t>ord</w:t>
      </w:r>
      <w:r w:rsidR="003336D1" w:rsidRPr="00B33EF8">
        <w:rPr>
          <w:rFonts w:ascii="Arial" w:hAnsi="Arial" w:cs="Arial"/>
          <w:i/>
          <w:sz w:val="24"/>
        </w:rPr>
        <w:t>,</w:t>
      </w:r>
      <w:r w:rsidRPr="00B33EF8">
        <w:rPr>
          <w:rFonts w:ascii="Arial" w:hAnsi="Arial" w:cs="Arial"/>
          <w:i/>
          <w:sz w:val="24"/>
        </w:rPr>
        <w:t>“</w:t>
      </w:r>
      <w:r w:rsidRPr="009E7CA1">
        <w:rPr>
          <w:rFonts w:ascii="Arial" w:hAnsi="Arial" w:cs="Arial"/>
          <w:sz w:val="24"/>
        </w:rPr>
        <w:t xml:space="preserve"> vysvětluje ředitel poprodejn</w:t>
      </w:r>
      <w:r w:rsidR="003336D1">
        <w:rPr>
          <w:rFonts w:ascii="Arial" w:hAnsi="Arial" w:cs="Arial"/>
          <w:sz w:val="24"/>
        </w:rPr>
        <w:t>í</w:t>
      </w:r>
      <w:r w:rsidRPr="009E7CA1">
        <w:rPr>
          <w:rFonts w:ascii="Arial" w:hAnsi="Arial" w:cs="Arial"/>
          <w:sz w:val="24"/>
        </w:rPr>
        <w:t>ch slu</w:t>
      </w:r>
      <w:r w:rsidR="003336D1">
        <w:rPr>
          <w:rFonts w:ascii="Arial" w:hAnsi="Arial" w:cs="Arial"/>
          <w:sz w:val="24"/>
        </w:rPr>
        <w:t>ž</w:t>
      </w:r>
      <w:r w:rsidRPr="009E7CA1">
        <w:rPr>
          <w:rFonts w:ascii="Arial" w:hAnsi="Arial" w:cs="Arial"/>
          <w:sz w:val="24"/>
        </w:rPr>
        <w:t xml:space="preserve">eb českého Fordu Dušan Fornůsek. </w:t>
      </w:r>
      <w:r w:rsidRPr="00B33EF8">
        <w:rPr>
          <w:rFonts w:ascii="Arial" w:hAnsi="Arial" w:cs="Arial"/>
          <w:i/>
          <w:sz w:val="24"/>
        </w:rPr>
        <w:t>„Máme dokonce v plánu pořádat tu marketingové a PR akce</w:t>
      </w:r>
      <w:r w:rsidR="003336D1" w:rsidRPr="00B33EF8">
        <w:rPr>
          <w:rFonts w:ascii="Arial" w:hAnsi="Arial" w:cs="Arial"/>
          <w:i/>
          <w:sz w:val="24"/>
        </w:rPr>
        <w:t>,</w:t>
      </w:r>
      <w:r w:rsidRPr="00B33EF8">
        <w:rPr>
          <w:rFonts w:ascii="Arial" w:hAnsi="Arial" w:cs="Arial"/>
          <w:i/>
          <w:sz w:val="24"/>
        </w:rPr>
        <w:t>“</w:t>
      </w:r>
      <w:r w:rsidRPr="009E7CA1">
        <w:rPr>
          <w:rFonts w:ascii="Arial" w:hAnsi="Arial" w:cs="Arial"/>
          <w:sz w:val="24"/>
        </w:rPr>
        <w:t xml:space="preserve"> dodal.</w:t>
      </w:r>
    </w:p>
    <w:p w:rsidR="003336D1" w:rsidRPr="009E7CA1" w:rsidRDefault="003336D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E7CA1" w:rsidRPr="009E7CA1" w:rsidRDefault="009E7CA1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E7CA1">
        <w:rPr>
          <w:rFonts w:ascii="Arial" w:hAnsi="Arial" w:cs="Arial"/>
          <w:sz w:val="24"/>
        </w:rPr>
        <w:t xml:space="preserve">O tom, že je nové </w:t>
      </w:r>
      <w:r w:rsidR="003072A4">
        <w:rPr>
          <w:rFonts w:ascii="Arial" w:hAnsi="Arial" w:cs="Arial"/>
          <w:sz w:val="24"/>
        </w:rPr>
        <w:t>š</w:t>
      </w:r>
      <w:r w:rsidRPr="009E7CA1">
        <w:rPr>
          <w:rFonts w:ascii="Arial" w:hAnsi="Arial" w:cs="Arial"/>
          <w:sz w:val="24"/>
        </w:rPr>
        <w:t>kolicí středisko k takovým účelům vhodné, se při jeho slavnostním otevření 13.</w:t>
      </w:r>
      <w:r w:rsidR="003336D1">
        <w:rPr>
          <w:rFonts w:ascii="Arial" w:hAnsi="Arial" w:cs="Arial"/>
          <w:sz w:val="24"/>
        </w:rPr>
        <w:t xml:space="preserve"> března</w:t>
      </w:r>
      <w:r w:rsidRPr="009E7CA1">
        <w:rPr>
          <w:rFonts w:ascii="Arial" w:hAnsi="Arial" w:cs="Arial"/>
          <w:sz w:val="24"/>
        </w:rPr>
        <w:t xml:space="preserve"> ostatně přesvědčili i vybraní novináři, kteří se tu zároveň poprvé seznámili s</w:t>
      </w:r>
      <w:r w:rsidR="003072A4">
        <w:rPr>
          <w:rFonts w:ascii="Arial" w:hAnsi="Arial" w:cs="Arial"/>
          <w:sz w:val="24"/>
        </w:rPr>
        <w:t> </w:t>
      </w:r>
      <w:r w:rsidRPr="009E7CA1">
        <w:rPr>
          <w:rFonts w:ascii="Arial" w:hAnsi="Arial" w:cs="Arial"/>
          <w:sz w:val="24"/>
        </w:rPr>
        <w:t>novým</w:t>
      </w:r>
      <w:r w:rsidR="003072A4">
        <w:rPr>
          <w:rFonts w:ascii="Arial" w:hAnsi="Arial" w:cs="Arial"/>
          <w:sz w:val="24"/>
        </w:rPr>
        <w:t>i modely</w:t>
      </w:r>
      <w:r w:rsidRPr="009E7CA1">
        <w:rPr>
          <w:rFonts w:ascii="Arial" w:hAnsi="Arial" w:cs="Arial"/>
          <w:sz w:val="24"/>
        </w:rPr>
        <w:t xml:space="preserve"> Ford Transit Custom a Tourneo Custom.</w:t>
      </w:r>
    </w:p>
    <w:p w:rsidR="00FF5A06" w:rsidRPr="009E7CA1" w:rsidRDefault="00FF5A06" w:rsidP="009E7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9E7CA1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C7" w:rsidRDefault="003851C7">
      <w:r>
        <w:separator/>
      </w:r>
    </w:p>
  </w:endnote>
  <w:endnote w:type="continuationSeparator" w:id="0">
    <w:p w:rsidR="003851C7" w:rsidRDefault="003851C7">
      <w:r>
        <w:continuationSeparator/>
      </w:r>
    </w:p>
  </w:endnote>
  <w:endnote w:type="continuationNotice" w:id="1">
    <w:p w:rsidR="003851C7" w:rsidRDefault="00385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C7" w:rsidRDefault="003851C7">
      <w:r>
        <w:separator/>
      </w:r>
    </w:p>
  </w:footnote>
  <w:footnote w:type="continuationSeparator" w:id="0">
    <w:p w:rsidR="003851C7" w:rsidRDefault="003851C7">
      <w:r>
        <w:continuationSeparator/>
      </w:r>
    </w:p>
  </w:footnote>
  <w:footnote w:type="continuationNotice" w:id="1">
    <w:p w:rsidR="003851C7" w:rsidRDefault="00385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C6776"/>
    <w:multiLevelType w:val="hybridMultilevel"/>
    <w:tmpl w:val="B0D448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09D6"/>
    <w:multiLevelType w:val="hybridMultilevel"/>
    <w:tmpl w:val="FB209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6"/>
  </w:num>
  <w:num w:numId="4">
    <w:abstractNumId w:val="18"/>
  </w:num>
  <w:num w:numId="5">
    <w:abstractNumId w:val="43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34"/>
  </w:num>
  <w:num w:numId="12">
    <w:abstractNumId w:val="39"/>
  </w:num>
  <w:num w:numId="13">
    <w:abstractNumId w:val="41"/>
  </w:num>
  <w:num w:numId="14">
    <w:abstractNumId w:val="33"/>
  </w:num>
  <w:num w:numId="15">
    <w:abstractNumId w:val="11"/>
  </w:num>
  <w:num w:numId="16">
    <w:abstractNumId w:val="2"/>
  </w:num>
  <w:num w:numId="17">
    <w:abstractNumId w:val="38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32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1"/>
  </w:num>
  <w:num w:numId="28">
    <w:abstractNumId w:val="14"/>
  </w:num>
  <w:num w:numId="29">
    <w:abstractNumId w:val="42"/>
  </w:num>
  <w:num w:numId="30">
    <w:abstractNumId w:val="26"/>
  </w:num>
  <w:num w:numId="31">
    <w:abstractNumId w:val="40"/>
  </w:num>
  <w:num w:numId="32">
    <w:abstractNumId w:val="20"/>
  </w:num>
  <w:num w:numId="33">
    <w:abstractNumId w:val="7"/>
  </w:num>
  <w:num w:numId="34">
    <w:abstractNumId w:val="35"/>
  </w:num>
  <w:num w:numId="35">
    <w:abstractNumId w:val="25"/>
  </w:num>
  <w:num w:numId="36">
    <w:abstractNumId w:val="12"/>
  </w:num>
  <w:num w:numId="37">
    <w:abstractNumId w:val="30"/>
  </w:num>
  <w:num w:numId="38">
    <w:abstractNumId w:val="37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8"/>
  </w:num>
  <w:num w:numId="44">
    <w:abstractNumId w:val="29"/>
  </w:num>
  <w:num w:numId="4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1905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4C44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2C87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86C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07F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2A4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6D1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047"/>
    <w:rsid w:val="00375492"/>
    <w:rsid w:val="00375563"/>
    <w:rsid w:val="00375E74"/>
    <w:rsid w:val="003773CD"/>
    <w:rsid w:val="00380006"/>
    <w:rsid w:val="003812D1"/>
    <w:rsid w:val="00381F21"/>
    <w:rsid w:val="003849B2"/>
    <w:rsid w:val="003851C7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2E59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675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E7CA1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C61EC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3EF8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744F4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82C9EE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0B97-3A7C-4223-ACCD-13856663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2018-03-15T13:42:00Z</cp:lastPrinted>
  <dcterms:created xsi:type="dcterms:W3CDTF">2018-03-15T15:21:00Z</dcterms:created>
  <dcterms:modified xsi:type="dcterms:W3CDTF">2018-03-15T15:35:00Z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