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F859" w14:textId="77777777" w:rsidR="00F82C72" w:rsidRPr="0066205D" w:rsidRDefault="00F82C72" w:rsidP="00F82C72">
      <w:pPr>
        <w:spacing w:line="276" w:lineRule="auto"/>
        <w:rPr>
          <w:rFonts w:ascii="Verdana" w:hAnsi="Verdana"/>
          <w:color w:val="000000" w:themeColor="text1"/>
          <w:lang w:val="da-DK"/>
        </w:rPr>
      </w:pPr>
      <w:r w:rsidRPr="0066205D">
        <w:rPr>
          <w:rFonts w:ascii="Verdana" w:hAnsi="Verdana"/>
          <w:color w:val="000000" w:themeColor="text1"/>
          <w:lang w:val="da-DK"/>
        </w:rPr>
        <w:t xml:space="preserve">    </w:t>
      </w:r>
      <w:r w:rsidRPr="0066205D">
        <w:rPr>
          <w:rFonts w:ascii="Verdana" w:hAnsi="Verdana"/>
          <w:color w:val="000000" w:themeColor="text1"/>
          <w:lang w:val="da-DK"/>
        </w:rPr>
        <w:tab/>
      </w:r>
      <w:r w:rsidRPr="0066205D">
        <w:rPr>
          <w:rFonts w:ascii="Verdana" w:hAnsi="Verdana"/>
          <w:color w:val="000000" w:themeColor="text1"/>
          <w:lang w:val="da-DK"/>
        </w:rPr>
        <w:tab/>
      </w:r>
      <w:r w:rsidRPr="0066205D">
        <w:rPr>
          <w:rFonts w:ascii="Verdana" w:hAnsi="Verdana"/>
          <w:color w:val="000000" w:themeColor="text1"/>
          <w:lang w:val="da-DK"/>
        </w:rPr>
        <w:tab/>
      </w:r>
      <w:r w:rsidRPr="0066205D">
        <w:rPr>
          <w:rFonts w:ascii="Verdana" w:hAnsi="Verdana"/>
          <w:color w:val="000000" w:themeColor="text1"/>
          <w:lang w:val="da-DK"/>
        </w:rPr>
        <w:tab/>
      </w:r>
      <w:r w:rsidRPr="0066205D">
        <w:rPr>
          <w:rFonts w:ascii="Verdana" w:hAnsi="Verdana"/>
          <w:color w:val="000000" w:themeColor="text1"/>
          <w:lang w:val="da-DK"/>
        </w:rPr>
        <w:tab/>
      </w:r>
    </w:p>
    <w:p w14:paraId="4EE2598E" w14:textId="544653BA" w:rsidR="00F82C72" w:rsidRPr="0066205D" w:rsidRDefault="00A11E6A" w:rsidP="00F82C72">
      <w:pPr>
        <w:spacing w:line="276" w:lineRule="auto"/>
        <w:rPr>
          <w:rFonts w:ascii="Verdana" w:hAnsi="Verdana"/>
          <w:color w:val="000000" w:themeColor="text1"/>
          <w:lang w:val="da-DK"/>
        </w:rPr>
      </w:pPr>
      <w:r w:rsidRPr="00F82C72">
        <w:rPr>
          <w:rFonts w:ascii="Verdana" w:hAnsi="Verdana"/>
          <w:noProof/>
          <w:color w:val="000000" w:themeColor="text1"/>
          <w:lang w:val="da-DK" w:eastAsia="en-GB"/>
        </w:rPr>
        <w:drawing>
          <wp:inline distT="0" distB="0" distL="0" distR="0" wp14:anchorId="37AD6D13" wp14:editId="133E3365">
            <wp:extent cx="1423652" cy="806450"/>
            <wp:effectExtent l="0" t="0" r="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M-Royal-Dutch-Airlines-Logo 2.png"/>
                    <pic:cNvPicPr/>
                  </pic:nvPicPr>
                  <pic:blipFill rotWithShape="1">
                    <a:blip r:embed="rId7"/>
                    <a:srcRect l="4796" t="13477" b="10681"/>
                    <a:stretch/>
                  </pic:blipFill>
                  <pic:spPr bwMode="auto">
                    <a:xfrm>
                      <a:off x="0" y="0"/>
                      <a:ext cx="1423652" cy="806450"/>
                    </a:xfrm>
                    <a:prstGeom prst="rect">
                      <a:avLst/>
                    </a:prstGeom>
                    <a:ln>
                      <a:noFill/>
                    </a:ln>
                    <a:extLst>
                      <a:ext uri="{53640926-AAD7-44D8-BBD7-CCE9431645EC}">
                        <a14:shadowObscured xmlns:a14="http://schemas.microsoft.com/office/drawing/2010/main"/>
                      </a:ext>
                    </a:extLst>
                  </pic:spPr>
                </pic:pic>
              </a:graphicData>
            </a:graphic>
          </wp:inline>
        </w:drawing>
      </w:r>
    </w:p>
    <w:p w14:paraId="5C9273A7" w14:textId="77777777" w:rsidR="00F82C72" w:rsidRPr="0066205D" w:rsidRDefault="00F82C72" w:rsidP="00F82C72">
      <w:pPr>
        <w:spacing w:line="276" w:lineRule="auto"/>
        <w:rPr>
          <w:rFonts w:ascii="Verdana" w:hAnsi="Verdana"/>
          <w:color w:val="000000" w:themeColor="text1"/>
          <w:lang w:val="da-DK"/>
        </w:rPr>
      </w:pPr>
      <w:r w:rsidRPr="0066205D">
        <w:rPr>
          <w:rFonts w:ascii="Verdana" w:hAnsi="Verdana"/>
          <w:color w:val="000000" w:themeColor="text1"/>
          <w:lang w:val="da-DK"/>
        </w:rPr>
        <w:t>Press</w:t>
      </w:r>
      <w:r w:rsidR="00D45A50" w:rsidRPr="0066205D">
        <w:rPr>
          <w:rFonts w:ascii="Verdana" w:hAnsi="Verdana"/>
          <w:color w:val="000000" w:themeColor="text1"/>
          <w:lang w:val="da-DK"/>
        </w:rPr>
        <w:t>e</w:t>
      </w:r>
      <w:r w:rsidRPr="0066205D">
        <w:rPr>
          <w:rFonts w:ascii="Verdana" w:hAnsi="Verdana"/>
          <w:color w:val="000000" w:themeColor="text1"/>
          <w:lang w:val="da-DK"/>
        </w:rPr>
        <w:t>meddel</w:t>
      </w:r>
      <w:r w:rsidR="00D45A50" w:rsidRPr="0066205D">
        <w:rPr>
          <w:rFonts w:ascii="Verdana" w:hAnsi="Verdana"/>
          <w:color w:val="000000" w:themeColor="text1"/>
          <w:lang w:val="da-DK"/>
        </w:rPr>
        <w:t>else</w:t>
      </w:r>
      <w:r w:rsidRPr="0066205D">
        <w:rPr>
          <w:rFonts w:ascii="Verdana" w:hAnsi="Verdana"/>
          <w:color w:val="000000" w:themeColor="text1"/>
          <w:lang w:val="da-DK"/>
        </w:rPr>
        <w:t xml:space="preserve">                                                            </w:t>
      </w:r>
      <w:r w:rsidR="00D45A50" w:rsidRPr="0066205D">
        <w:rPr>
          <w:rFonts w:ascii="Verdana" w:hAnsi="Verdana"/>
          <w:color w:val="000000" w:themeColor="text1"/>
          <w:lang w:val="da-DK"/>
        </w:rPr>
        <w:t>København</w:t>
      </w:r>
      <w:r w:rsidRPr="0066205D">
        <w:rPr>
          <w:rFonts w:ascii="Verdana" w:hAnsi="Verdana"/>
          <w:color w:val="000000" w:themeColor="text1"/>
          <w:lang w:val="da-DK"/>
        </w:rPr>
        <w:t>, XX april 2019</w:t>
      </w:r>
    </w:p>
    <w:p w14:paraId="796BAA0D" w14:textId="063750A1" w:rsidR="00F82C72" w:rsidRPr="0066205D" w:rsidRDefault="00F82C72" w:rsidP="00F82C72">
      <w:pPr>
        <w:spacing w:line="276" w:lineRule="auto"/>
        <w:rPr>
          <w:rFonts w:ascii="Verdana" w:hAnsi="Verdana"/>
          <w:b/>
          <w:color w:val="000000" w:themeColor="text1"/>
          <w:sz w:val="24"/>
          <w:szCs w:val="24"/>
          <w:lang w:val="da-DK"/>
        </w:rPr>
      </w:pPr>
    </w:p>
    <w:p w14:paraId="131CF640" w14:textId="29857DFC" w:rsidR="00672D61" w:rsidRDefault="00672D61" w:rsidP="00F82C72">
      <w:pPr>
        <w:spacing w:line="276" w:lineRule="auto"/>
        <w:rPr>
          <w:rFonts w:ascii="Verdana" w:hAnsi="Verdana"/>
          <w:b/>
          <w:color w:val="000000" w:themeColor="text1"/>
          <w:sz w:val="24"/>
          <w:szCs w:val="24"/>
          <w:lang w:val="da-DK"/>
        </w:rPr>
      </w:pPr>
      <w:r w:rsidRPr="0066205D">
        <w:rPr>
          <w:rFonts w:ascii="Verdana" w:hAnsi="Verdana"/>
          <w:b/>
          <w:color w:val="000000" w:themeColor="text1"/>
          <w:sz w:val="24"/>
          <w:szCs w:val="24"/>
          <w:lang w:val="da-DK"/>
        </w:rPr>
        <w:t xml:space="preserve">Knap hver anden </w:t>
      </w:r>
      <w:r w:rsidR="00A11E6A">
        <w:rPr>
          <w:rFonts w:ascii="Verdana" w:hAnsi="Verdana"/>
          <w:b/>
          <w:color w:val="000000" w:themeColor="text1"/>
          <w:sz w:val="24"/>
          <w:szCs w:val="24"/>
          <w:lang w:val="da-DK"/>
        </w:rPr>
        <w:t>d</w:t>
      </w:r>
      <w:r w:rsidRPr="0066205D">
        <w:rPr>
          <w:rFonts w:ascii="Verdana" w:hAnsi="Verdana"/>
          <w:b/>
          <w:color w:val="000000" w:themeColor="text1"/>
          <w:sz w:val="24"/>
          <w:szCs w:val="24"/>
          <w:lang w:val="da-DK"/>
        </w:rPr>
        <w:t>ansker flyver kun, hvis det er strengt nødvendigt</w:t>
      </w:r>
    </w:p>
    <w:p w14:paraId="0749546A" w14:textId="77777777" w:rsidR="00A11E6A" w:rsidRPr="0066205D" w:rsidRDefault="00A11E6A" w:rsidP="00F82C72">
      <w:pPr>
        <w:spacing w:line="276" w:lineRule="auto"/>
        <w:rPr>
          <w:rFonts w:ascii="Verdana" w:hAnsi="Verdana"/>
          <w:b/>
          <w:color w:val="000000" w:themeColor="text1"/>
          <w:sz w:val="24"/>
          <w:szCs w:val="24"/>
          <w:lang w:val="da-DK"/>
        </w:rPr>
      </w:pPr>
    </w:p>
    <w:p w14:paraId="3267B381" w14:textId="0FCD0109" w:rsidR="00F82C72" w:rsidRPr="0066205D" w:rsidRDefault="00A917A4" w:rsidP="00F82C72">
      <w:pPr>
        <w:rPr>
          <w:rFonts w:ascii="Verdana" w:hAnsi="Verdana"/>
          <w:b/>
          <w:sz w:val="18"/>
          <w:szCs w:val="18"/>
          <w:lang w:val="da-DK"/>
        </w:rPr>
      </w:pPr>
      <w:r w:rsidRPr="0066205D">
        <w:rPr>
          <w:rFonts w:ascii="Verdana" w:hAnsi="Verdana"/>
          <w:b/>
          <w:color w:val="000000" w:themeColor="text1"/>
          <w:sz w:val="18"/>
          <w:szCs w:val="18"/>
          <w:lang w:val="da-DK"/>
        </w:rPr>
        <w:t>Knap</w:t>
      </w:r>
      <w:r w:rsidR="00F82C72" w:rsidRPr="0066205D">
        <w:rPr>
          <w:rFonts w:ascii="Verdana" w:hAnsi="Verdana"/>
          <w:b/>
          <w:sz w:val="18"/>
          <w:szCs w:val="18"/>
          <w:lang w:val="da-DK"/>
        </w:rPr>
        <w:t xml:space="preserve"> hver anden dansker flyve</w:t>
      </w:r>
      <w:r w:rsidR="00483618" w:rsidRPr="0066205D">
        <w:rPr>
          <w:rFonts w:ascii="Verdana" w:hAnsi="Verdana"/>
          <w:b/>
          <w:sz w:val="18"/>
          <w:szCs w:val="18"/>
          <w:lang w:val="da-DK"/>
        </w:rPr>
        <w:t>r kun</w:t>
      </w:r>
      <w:r w:rsidR="00F82C72" w:rsidRPr="0066205D">
        <w:rPr>
          <w:rFonts w:ascii="Verdana" w:hAnsi="Verdana"/>
          <w:b/>
          <w:sz w:val="18"/>
          <w:szCs w:val="18"/>
          <w:lang w:val="da-DK"/>
        </w:rPr>
        <w:t>, hvis det er strengt nødvendigt, og næsten halvdelen af danskerne vil gerne betale mere for en flybillet hos et flyselskab, der investerer i reduceret miljøpåvirkning. Det viser KLMs årlige</w:t>
      </w:r>
      <w:r w:rsidR="00D45A50" w:rsidRPr="0066205D">
        <w:rPr>
          <w:rFonts w:ascii="Verdana" w:hAnsi="Verdana"/>
          <w:b/>
          <w:sz w:val="18"/>
          <w:szCs w:val="18"/>
          <w:lang w:val="da-DK"/>
        </w:rPr>
        <w:t xml:space="preserve"> </w:t>
      </w:r>
      <w:r w:rsidR="00F82C72" w:rsidRPr="0066205D">
        <w:rPr>
          <w:rFonts w:ascii="Verdana" w:hAnsi="Verdana"/>
          <w:b/>
          <w:sz w:val="18"/>
          <w:szCs w:val="18"/>
          <w:lang w:val="da-DK"/>
        </w:rPr>
        <w:t xml:space="preserve">undersøgelse, der kortlægger skandinavernes holdning til flyrejser i forhold til </w:t>
      </w:r>
      <w:r w:rsidR="00D45A50" w:rsidRPr="0066205D">
        <w:rPr>
          <w:rFonts w:ascii="Verdana" w:hAnsi="Verdana"/>
          <w:b/>
          <w:sz w:val="18"/>
          <w:szCs w:val="18"/>
          <w:lang w:val="da-DK"/>
        </w:rPr>
        <w:t>bæredygtighed</w:t>
      </w:r>
      <w:r w:rsidR="00F82C72" w:rsidRPr="0066205D">
        <w:rPr>
          <w:rFonts w:ascii="Verdana" w:hAnsi="Verdana"/>
          <w:b/>
          <w:sz w:val="18"/>
          <w:szCs w:val="18"/>
          <w:lang w:val="da-DK"/>
        </w:rPr>
        <w:t xml:space="preserve">. </w:t>
      </w:r>
    </w:p>
    <w:p w14:paraId="4F5E1C3A" w14:textId="77777777" w:rsidR="00F82C72" w:rsidRPr="0066205D" w:rsidRDefault="00F82C72" w:rsidP="00F82C72">
      <w:pPr>
        <w:rPr>
          <w:rFonts w:ascii="Verdana" w:hAnsi="Verdana"/>
          <w:sz w:val="18"/>
          <w:szCs w:val="18"/>
          <w:lang w:val="da-DK"/>
        </w:rPr>
      </w:pPr>
    </w:p>
    <w:p w14:paraId="686DB808" w14:textId="62E619DF" w:rsidR="00F82C72" w:rsidRPr="0066205D" w:rsidRDefault="00F82C72" w:rsidP="00F82C72">
      <w:pPr>
        <w:rPr>
          <w:rFonts w:ascii="Verdana" w:hAnsi="Verdana"/>
          <w:sz w:val="18"/>
          <w:szCs w:val="18"/>
          <w:lang w:val="da-DK"/>
        </w:rPr>
      </w:pPr>
      <w:r w:rsidRPr="0066205D">
        <w:rPr>
          <w:rFonts w:ascii="Verdana" w:hAnsi="Verdana"/>
          <w:sz w:val="18"/>
          <w:szCs w:val="18"/>
          <w:lang w:val="da-DK"/>
        </w:rPr>
        <w:t>Det er tredje år i træk, at KLM udfører den skandinaviske bæredygtighedsundersøgelse. I løbet af disse år er flyrejser i forbindelse med bæredygtighed i stigende grad blevet diskuteret. Da danskerne blev spurgt ind til deres flyvaner, svarede næsten halvdelen (4</w:t>
      </w:r>
      <w:r w:rsidR="0066205D" w:rsidRPr="0066205D">
        <w:rPr>
          <w:rFonts w:ascii="Verdana" w:hAnsi="Verdana"/>
          <w:sz w:val="18"/>
          <w:szCs w:val="18"/>
          <w:lang w:val="da-DK"/>
        </w:rPr>
        <w:t>9</w:t>
      </w:r>
      <w:r w:rsidR="00BB77FE" w:rsidRPr="0066205D">
        <w:rPr>
          <w:rFonts w:ascii="Verdana" w:hAnsi="Verdana"/>
          <w:sz w:val="18"/>
          <w:szCs w:val="18"/>
          <w:lang w:val="da-DK"/>
        </w:rPr>
        <w:t xml:space="preserve"> pct.</w:t>
      </w:r>
      <w:r w:rsidRPr="0066205D">
        <w:rPr>
          <w:rFonts w:ascii="Verdana" w:hAnsi="Verdana"/>
          <w:sz w:val="18"/>
          <w:szCs w:val="18"/>
          <w:lang w:val="da-DK"/>
        </w:rPr>
        <w:t xml:space="preserve">), </w:t>
      </w:r>
      <w:r w:rsidR="0066205D" w:rsidRPr="0066205D">
        <w:rPr>
          <w:rFonts w:ascii="Verdana" w:hAnsi="Verdana"/>
          <w:sz w:val="18"/>
          <w:szCs w:val="18"/>
          <w:lang w:val="da-DK"/>
        </w:rPr>
        <w:t>at de flyver for at spare tid. Ellers svarer 44 pct., at de</w:t>
      </w:r>
      <w:r w:rsidRPr="0066205D">
        <w:rPr>
          <w:rFonts w:ascii="Verdana" w:hAnsi="Verdana"/>
          <w:sz w:val="18"/>
          <w:szCs w:val="18"/>
          <w:lang w:val="da-DK"/>
        </w:rPr>
        <w:t xml:space="preserve"> kun flyver, hvis det er absolut nødvendigt</w:t>
      </w:r>
      <w:r w:rsidR="0066205D" w:rsidRPr="0066205D">
        <w:rPr>
          <w:rFonts w:ascii="Verdana" w:hAnsi="Verdana"/>
          <w:sz w:val="18"/>
          <w:szCs w:val="18"/>
          <w:lang w:val="da-DK"/>
        </w:rPr>
        <w:t xml:space="preserve"> (44 pct.)</w:t>
      </w:r>
      <w:r w:rsidRPr="0066205D">
        <w:rPr>
          <w:rFonts w:ascii="Verdana" w:hAnsi="Verdana"/>
          <w:sz w:val="18"/>
          <w:szCs w:val="18"/>
          <w:lang w:val="da-DK"/>
        </w:rPr>
        <w:t xml:space="preserve">. </w:t>
      </w:r>
      <w:r w:rsidR="0066205D" w:rsidRPr="0066205D">
        <w:rPr>
          <w:rFonts w:ascii="Verdana" w:hAnsi="Verdana"/>
          <w:sz w:val="18"/>
          <w:szCs w:val="18"/>
          <w:lang w:val="da-DK"/>
        </w:rPr>
        <w:t xml:space="preserve">En anden højt prioriteret årsag er </w:t>
      </w:r>
      <w:r w:rsidRPr="0066205D">
        <w:rPr>
          <w:rFonts w:ascii="Verdana" w:hAnsi="Verdana"/>
          <w:sz w:val="18"/>
          <w:szCs w:val="18"/>
          <w:lang w:val="da-DK"/>
        </w:rPr>
        <w:t>bekvemmelighed</w:t>
      </w:r>
      <w:r w:rsidR="0066205D" w:rsidRPr="0066205D">
        <w:rPr>
          <w:rFonts w:ascii="Verdana" w:hAnsi="Verdana"/>
          <w:sz w:val="18"/>
          <w:szCs w:val="18"/>
          <w:lang w:val="da-DK"/>
        </w:rPr>
        <w:t>en ved at flyve</w:t>
      </w:r>
      <w:r w:rsidRPr="0066205D">
        <w:rPr>
          <w:rFonts w:ascii="Verdana" w:hAnsi="Verdana"/>
          <w:sz w:val="18"/>
          <w:szCs w:val="18"/>
          <w:lang w:val="da-DK"/>
        </w:rPr>
        <w:t>.</w:t>
      </w:r>
    </w:p>
    <w:p w14:paraId="5439F860" w14:textId="77777777" w:rsidR="00F82C72" w:rsidRPr="0066205D" w:rsidRDefault="00F82C72" w:rsidP="00F82C72">
      <w:pPr>
        <w:rPr>
          <w:rFonts w:ascii="Verdana" w:hAnsi="Verdana"/>
          <w:sz w:val="18"/>
          <w:szCs w:val="18"/>
          <w:lang w:val="da-DK"/>
        </w:rPr>
      </w:pPr>
    </w:p>
    <w:p w14:paraId="4EFA632D" w14:textId="77777777" w:rsidR="00F82C72" w:rsidRPr="0066205D" w:rsidRDefault="00F82C72" w:rsidP="00F82C72">
      <w:pPr>
        <w:rPr>
          <w:rFonts w:ascii="Verdana" w:hAnsi="Verdana"/>
          <w:sz w:val="18"/>
          <w:szCs w:val="18"/>
          <w:lang w:val="da-DK"/>
        </w:rPr>
      </w:pPr>
      <w:r w:rsidRPr="0066205D">
        <w:rPr>
          <w:rFonts w:ascii="Verdana" w:hAnsi="Verdana"/>
          <w:sz w:val="18"/>
          <w:szCs w:val="18"/>
          <w:lang w:val="da-DK"/>
        </w:rPr>
        <w:t>Årets undersøgelse viser ogs</w:t>
      </w:r>
      <w:bookmarkStart w:id="0" w:name="_GoBack"/>
      <w:bookmarkEnd w:id="0"/>
      <w:r w:rsidRPr="0066205D">
        <w:rPr>
          <w:rFonts w:ascii="Verdana" w:hAnsi="Verdana"/>
          <w:sz w:val="18"/>
          <w:szCs w:val="18"/>
          <w:lang w:val="da-DK"/>
        </w:rPr>
        <w:t xml:space="preserve">å, at helt op til 85 pct. kunne forestille sig at flyve med et selskab, der investerer i reduceret miljøpåvirkning, og </w:t>
      </w:r>
      <w:r w:rsidR="00A917A4" w:rsidRPr="0066205D">
        <w:rPr>
          <w:rFonts w:ascii="Verdana" w:hAnsi="Verdana"/>
          <w:sz w:val="18"/>
          <w:szCs w:val="18"/>
          <w:lang w:val="da-DK"/>
        </w:rPr>
        <w:t>næsten</w:t>
      </w:r>
      <w:r w:rsidRPr="0066205D">
        <w:rPr>
          <w:rFonts w:ascii="Verdana" w:hAnsi="Verdana"/>
          <w:sz w:val="18"/>
          <w:szCs w:val="18"/>
          <w:lang w:val="da-DK"/>
        </w:rPr>
        <w:t xml:space="preserve"> hver anden dansker (41</w:t>
      </w:r>
      <w:r w:rsidR="00BB77FE" w:rsidRPr="0066205D">
        <w:rPr>
          <w:rFonts w:ascii="Verdana" w:hAnsi="Verdana"/>
          <w:sz w:val="18"/>
          <w:szCs w:val="18"/>
          <w:lang w:val="da-DK"/>
        </w:rPr>
        <w:t xml:space="preserve"> pct.</w:t>
      </w:r>
      <w:r w:rsidRPr="0066205D">
        <w:rPr>
          <w:rFonts w:ascii="Verdana" w:hAnsi="Verdana"/>
          <w:sz w:val="18"/>
          <w:szCs w:val="18"/>
          <w:lang w:val="da-DK"/>
        </w:rPr>
        <w:t xml:space="preserve">) kan forestille sig at betale mere for en flybillet </w:t>
      </w:r>
      <w:r w:rsidR="004673AD" w:rsidRPr="0066205D">
        <w:rPr>
          <w:rFonts w:ascii="Verdana" w:hAnsi="Verdana"/>
          <w:sz w:val="18"/>
          <w:szCs w:val="18"/>
          <w:lang w:val="da-DK"/>
        </w:rPr>
        <w:t>ved</w:t>
      </w:r>
      <w:r w:rsidRPr="0066205D">
        <w:rPr>
          <w:rFonts w:ascii="Verdana" w:hAnsi="Verdana"/>
          <w:sz w:val="18"/>
          <w:szCs w:val="18"/>
          <w:lang w:val="da-DK"/>
        </w:rPr>
        <w:t xml:space="preserve"> sådan et selskab. </w:t>
      </w:r>
    </w:p>
    <w:p w14:paraId="76BB8930" w14:textId="77777777" w:rsidR="00F82C72" w:rsidRPr="0066205D" w:rsidRDefault="00F82C72" w:rsidP="00F82C72">
      <w:pPr>
        <w:rPr>
          <w:rFonts w:ascii="Verdana" w:hAnsi="Verdana"/>
          <w:sz w:val="18"/>
          <w:szCs w:val="18"/>
          <w:lang w:val="da-DK"/>
        </w:rPr>
      </w:pPr>
    </w:p>
    <w:p w14:paraId="138B0075" w14:textId="7867C846" w:rsidR="00F82C72" w:rsidRPr="0066205D" w:rsidRDefault="00F82C72" w:rsidP="00F82C72">
      <w:pPr>
        <w:pStyle w:val="Listeafsnit"/>
        <w:numPr>
          <w:ilvl w:val="0"/>
          <w:numId w:val="2"/>
        </w:numPr>
        <w:rPr>
          <w:rFonts w:ascii="Verdana" w:hAnsi="Verdana"/>
          <w:sz w:val="18"/>
          <w:szCs w:val="18"/>
          <w:lang w:val="da-DK"/>
        </w:rPr>
      </w:pPr>
      <w:r w:rsidRPr="0066205D">
        <w:rPr>
          <w:rFonts w:ascii="Verdana" w:hAnsi="Verdana"/>
          <w:sz w:val="18"/>
          <w:szCs w:val="18"/>
          <w:lang w:val="da-DK"/>
        </w:rPr>
        <w:t>Dette viser, at vores kunder både har viden</w:t>
      </w:r>
      <w:r w:rsidR="004E22B3">
        <w:rPr>
          <w:rFonts w:ascii="Verdana" w:hAnsi="Verdana"/>
          <w:sz w:val="18"/>
          <w:szCs w:val="18"/>
          <w:lang w:val="da-DK"/>
        </w:rPr>
        <w:t xml:space="preserve"> om,</w:t>
      </w:r>
      <w:r w:rsidRPr="0066205D">
        <w:rPr>
          <w:rFonts w:ascii="Verdana" w:hAnsi="Verdana"/>
          <w:sz w:val="18"/>
          <w:szCs w:val="18"/>
          <w:lang w:val="da-DK"/>
        </w:rPr>
        <w:t xml:space="preserve"> og interesse </w:t>
      </w:r>
      <w:r w:rsidR="00BB77FE" w:rsidRPr="0066205D">
        <w:rPr>
          <w:rFonts w:ascii="Verdana" w:hAnsi="Verdana"/>
          <w:sz w:val="18"/>
          <w:szCs w:val="18"/>
          <w:lang w:val="da-DK"/>
        </w:rPr>
        <w:t>for</w:t>
      </w:r>
      <w:r w:rsidRPr="0066205D">
        <w:rPr>
          <w:rFonts w:ascii="Verdana" w:hAnsi="Verdana"/>
          <w:sz w:val="18"/>
          <w:szCs w:val="18"/>
          <w:lang w:val="da-DK"/>
        </w:rPr>
        <w:t xml:space="preserve"> tidens udfordringer. Som </w:t>
      </w:r>
      <w:r w:rsidR="00BB77FE" w:rsidRPr="0066205D">
        <w:rPr>
          <w:rFonts w:ascii="Verdana" w:hAnsi="Verdana"/>
          <w:sz w:val="18"/>
          <w:szCs w:val="18"/>
          <w:lang w:val="da-DK"/>
        </w:rPr>
        <w:t>verdensomspændende</w:t>
      </w:r>
      <w:r w:rsidRPr="0066205D">
        <w:rPr>
          <w:rFonts w:ascii="Verdana" w:hAnsi="Verdana"/>
          <w:sz w:val="18"/>
          <w:szCs w:val="18"/>
          <w:lang w:val="da-DK"/>
        </w:rPr>
        <w:t xml:space="preserve"> flyselskab er KLM dedikeret til at finde løsninger til mere bæredygtig luftfart. </w:t>
      </w:r>
      <w:r w:rsidRPr="00A11E6A">
        <w:rPr>
          <w:rFonts w:ascii="Verdana" w:hAnsi="Verdana"/>
          <w:sz w:val="18"/>
          <w:szCs w:val="18"/>
          <w:lang w:val="da-DK"/>
        </w:rPr>
        <w:t xml:space="preserve">Øget adgang til biobrændstoffer i Norden er et af </w:t>
      </w:r>
      <w:r w:rsidR="004673AD" w:rsidRPr="00A11E6A">
        <w:rPr>
          <w:rFonts w:ascii="Verdana" w:hAnsi="Verdana"/>
          <w:sz w:val="18"/>
          <w:szCs w:val="18"/>
          <w:lang w:val="da-DK"/>
        </w:rPr>
        <w:t xml:space="preserve">de </w:t>
      </w:r>
      <w:r w:rsidRPr="00A11E6A">
        <w:rPr>
          <w:rFonts w:ascii="Verdana" w:hAnsi="Verdana"/>
          <w:sz w:val="18"/>
          <w:szCs w:val="18"/>
          <w:lang w:val="da-DK"/>
        </w:rPr>
        <w:t xml:space="preserve">mange </w:t>
      </w:r>
      <w:r w:rsidR="00BB77FE" w:rsidRPr="00A11E6A">
        <w:rPr>
          <w:rFonts w:ascii="Verdana" w:hAnsi="Verdana"/>
          <w:sz w:val="18"/>
          <w:szCs w:val="18"/>
          <w:lang w:val="da-DK"/>
        </w:rPr>
        <w:t>områder</w:t>
      </w:r>
      <w:r w:rsidRPr="00A11E6A">
        <w:rPr>
          <w:rFonts w:ascii="Verdana" w:hAnsi="Verdana"/>
          <w:sz w:val="18"/>
          <w:szCs w:val="18"/>
          <w:lang w:val="da-DK"/>
        </w:rPr>
        <w:t>, vi arbejder på</w:t>
      </w:r>
      <w:r w:rsidR="00D45A50" w:rsidRPr="00A11E6A">
        <w:rPr>
          <w:rFonts w:ascii="Verdana" w:hAnsi="Verdana"/>
          <w:sz w:val="18"/>
          <w:szCs w:val="18"/>
          <w:lang w:val="da-DK"/>
        </w:rPr>
        <w:t xml:space="preserve"> lige nu</w:t>
      </w:r>
      <w:r w:rsidRPr="00A11E6A">
        <w:rPr>
          <w:rFonts w:ascii="Verdana" w:hAnsi="Verdana"/>
          <w:sz w:val="18"/>
          <w:szCs w:val="18"/>
          <w:lang w:val="da-DK"/>
        </w:rPr>
        <w:t xml:space="preserve">, </w:t>
      </w:r>
      <w:r w:rsidR="00A11E6A" w:rsidRPr="00A11E6A">
        <w:rPr>
          <w:rFonts w:ascii="Verdana" w:hAnsi="Verdana" w:cstheme="minorHAnsi"/>
          <w:color w:val="000000" w:themeColor="text1"/>
          <w:sz w:val="18"/>
          <w:szCs w:val="18"/>
          <w:shd w:val="clear" w:color="auto" w:fill="FFFFFF"/>
          <w:lang w:eastAsia="da-DK"/>
        </w:rPr>
        <w:t>siger Anita Wagner Feddersen, landechef for Air-France-KLM i Danmark.</w:t>
      </w:r>
    </w:p>
    <w:p w14:paraId="569D5275" w14:textId="77777777" w:rsidR="00F82C72" w:rsidRPr="0066205D" w:rsidRDefault="00F82C72" w:rsidP="00F82C72">
      <w:pPr>
        <w:rPr>
          <w:rFonts w:ascii="Verdana" w:hAnsi="Verdana"/>
          <w:sz w:val="18"/>
          <w:szCs w:val="18"/>
          <w:lang w:val="da-DK"/>
        </w:rPr>
      </w:pPr>
    </w:p>
    <w:p w14:paraId="6C71370E" w14:textId="77777777" w:rsidR="00F82C72" w:rsidRPr="0066205D" w:rsidRDefault="00F82C72" w:rsidP="00F82C72">
      <w:pPr>
        <w:rPr>
          <w:rFonts w:ascii="Verdana" w:hAnsi="Verdana"/>
          <w:sz w:val="18"/>
          <w:szCs w:val="18"/>
          <w:lang w:val="da-DK"/>
        </w:rPr>
      </w:pPr>
      <w:r w:rsidRPr="0066205D">
        <w:rPr>
          <w:rFonts w:ascii="Verdana" w:hAnsi="Verdana"/>
          <w:sz w:val="18"/>
          <w:szCs w:val="18"/>
          <w:lang w:val="da-DK"/>
        </w:rPr>
        <w:t>Dem, der er mest tilbøjelige til at vælge at flyve med et flyselskab, der investerer i mindre miljøpåvirkning</w:t>
      </w:r>
      <w:r w:rsidR="00BB77FE" w:rsidRPr="0066205D">
        <w:rPr>
          <w:rFonts w:ascii="Verdana" w:hAnsi="Verdana"/>
          <w:sz w:val="18"/>
          <w:szCs w:val="18"/>
          <w:lang w:val="da-DK"/>
        </w:rPr>
        <w:t>,</w:t>
      </w:r>
      <w:r w:rsidRPr="0066205D">
        <w:rPr>
          <w:rFonts w:ascii="Verdana" w:hAnsi="Verdana"/>
          <w:sz w:val="18"/>
          <w:szCs w:val="18"/>
          <w:lang w:val="da-DK"/>
        </w:rPr>
        <w:t xml:space="preserve"> er </w:t>
      </w:r>
      <w:r w:rsidR="00BB77FE" w:rsidRPr="0066205D">
        <w:rPr>
          <w:rFonts w:ascii="Verdana" w:hAnsi="Verdana"/>
          <w:sz w:val="18"/>
          <w:szCs w:val="18"/>
          <w:lang w:val="da-DK"/>
        </w:rPr>
        <w:t xml:space="preserve">de </w:t>
      </w:r>
      <w:r w:rsidRPr="0066205D">
        <w:rPr>
          <w:rFonts w:ascii="Verdana" w:hAnsi="Verdana"/>
          <w:sz w:val="18"/>
          <w:szCs w:val="18"/>
          <w:lang w:val="da-DK"/>
        </w:rPr>
        <w:t>18-</w:t>
      </w:r>
      <w:r w:rsidR="00BB77FE" w:rsidRPr="0066205D">
        <w:rPr>
          <w:rFonts w:ascii="Verdana" w:hAnsi="Verdana"/>
          <w:sz w:val="18"/>
          <w:szCs w:val="18"/>
          <w:lang w:val="da-DK"/>
        </w:rPr>
        <w:t>29-årige</w:t>
      </w:r>
      <w:r w:rsidRPr="0066205D">
        <w:rPr>
          <w:rFonts w:ascii="Verdana" w:hAnsi="Verdana"/>
          <w:sz w:val="18"/>
          <w:szCs w:val="18"/>
          <w:lang w:val="da-DK"/>
        </w:rPr>
        <w:t xml:space="preserve"> (51</w:t>
      </w:r>
      <w:r w:rsidR="00BB77FE" w:rsidRPr="0066205D">
        <w:rPr>
          <w:rFonts w:ascii="Verdana" w:hAnsi="Verdana"/>
          <w:sz w:val="18"/>
          <w:szCs w:val="18"/>
          <w:lang w:val="da-DK"/>
        </w:rPr>
        <w:t xml:space="preserve"> pct.</w:t>
      </w:r>
      <w:r w:rsidRPr="0066205D">
        <w:rPr>
          <w:rFonts w:ascii="Verdana" w:hAnsi="Verdana"/>
          <w:sz w:val="18"/>
          <w:szCs w:val="18"/>
          <w:lang w:val="da-DK"/>
        </w:rPr>
        <w:t xml:space="preserve">), men de er ikke så villige til at betale en højere pris for en flybillet til et sådant selskab. </w:t>
      </w:r>
      <w:r w:rsidR="00BB77FE" w:rsidRPr="0066205D">
        <w:rPr>
          <w:rFonts w:ascii="Verdana" w:hAnsi="Verdana"/>
          <w:sz w:val="18"/>
          <w:szCs w:val="18"/>
          <w:lang w:val="da-DK"/>
        </w:rPr>
        <w:t>Det er</w:t>
      </w:r>
      <w:r w:rsidR="004673AD" w:rsidRPr="0066205D">
        <w:rPr>
          <w:rFonts w:ascii="Verdana" w:hAnsi="Verdana"/>
          <w:sz w:val="18"/>
          <w:szCs w:val="18"/>
          <w:lang w:val="da-DK"/>
        </w:rPr>
        <w:t xml:space="preserve"> i stedet</w:t>
      </w:r>
      <w:r w:rsidRPr="0066205D">
        <w:rPr>
          <w:rFonts w:ascii="Verdana" w:hAnsi="Verdana"/>
          <w:sz w:val="18"/>
          <w:szCs w:val="18"/>
          <w:lang w:val="da-DK"/>
        </w:rPr>
        <w:t xml:space="preserve"> dem i aldersgruppen 50-65</w:t>
      </w:r>
      <w:r w:rsidR="00D45A50" w:rsidRPr="0066205D">
        <w:rPr>
          <w:rFonts w:ascii="Verdana" w:hAnsi="Verdana"/>
          <w:sz w:val="18"/>
          <w:szCs w:val="18"/>
          <w:lang w:val="da-DK"/>
        </w:rPr>
        <w:t xml:space="preserve"> år</w:t>
      </w:r>
      <w:r w:rsidRPr="0066205D">
        <w:rPr>
          <w:rFonts w:ascii="Verdana" w:hAnsi="Verdana"/>
          <w:sz w:val="18"/>
          <w:szCs w:val="18"/>
          <w:lang w:val="da-DK"/>
        </w:rPr>
        <w:t xml:space="preserve">, som </w:t>
      </w:r>
      <w:r w:rsidR="00D45A50" w:rsidRPr="0066205D">
        <w:rPr>
          <w:rFonts w:ascii="Verdana" w:hAnsi="Verdana"/>
          <w:sz w:val="18"/>
          <w:szCs w:val="18"/>
          <w:lang w:val="da-DK"/>
        </w:rPr>
        <w:t xml:space="preserve">er </w:t>
      </w:r>
      <w:r w:rsidRPr="0066205D">
        <w:rPr>
          <w:rFonts w:ascii="Verdana" w:hAnsi="Verdana"/>
          <w:sz w:val="18"/>
          <w:szCs w:val="18"/>
          <w:lang w:val="da-DK"/>
        </w:rPr>
        <w:t>mest villige til at betale for en billet med et grønnere selskab (56</w:t>
      </w:r>
      <w:r w:rsidR="00BB77FE" w:rsidRPr="0066205D">
        <w:rPr>
          <w:rFonts w:ascii="Verdana" w:hAnsi="Verdana"/>
          <w:sz w:val="18"/>
          <w:szCs w:val="18"/>
          <w:lang w:val="da-DK"/>
        </w:rPr>
        <w:t xml:space="preserve"> pct.</w:t>
      </w:r>
      <w:r w:rsidRPr="0066205D">
        <w:rPr>
          <w:rFonts w:ascii="Verdana" w:hAnsi="Verdana"/>
          <w:sz w:val="18"/>
          <w:szCs w:val="18"/>
          <w:lang w:val="da-DK"/>
        </w:rPr>
        <w:t xml:space="preserve">). Hver anden </w:t>
      </w:r>
      <w:r w:rsidR="004673AD" w:rsidRPr="0066205D">
        <w:rPr>
          <w:rFonts w:ascii="Verdana" w:hAnsi="Verdana"/>
          <w:sz w:val="18"/>
          <w:szCs w:val="18"/>
          <w:lang w:val="da-DK"/>
        </w:rPr>
        <w:t>adspurgte dansker</w:t>
      </w:r>
      <w:r w:rsidR="00BB77FE" w:rsidRPr="0066205D">
        <w:rPr>
          <w:rFonts w:ascii="Verdana" w:hAnsi="Verdana"/>
          <w:sz w:val="18"/>
          <w:szCs w:val="18"/>
          <w:lang w:val="da-DK"/>
        </w:rPr>
        <w:t xml:space="preserve"> </w:t>
      </w:r>
      <w:r w:rsidRPr="0066205D">
        <w:rPr>
          <w:rFonts w:ascii="Verdana" w:hAnsi="Verdana"/>
          <w:sz w:val="18"/>
          <w:szCs w:val="18"/>
          <w:lang w:val="da-DK"/>
        </w:rPr>
        <w:t>i alderen 50-65</w:t>
      </w:r>
      <w:r w:rsidR="00BB77FE" w:rsidRPr="0066205D">
        <w:rPr>
          <w:rFonts w:ascii="Verdana" w:hAnsi="Verdana"/>
          <w:sz w:val="18"/>
          <w:szCs w:val="18"/>
          <w:lang w:val="da-DK"/>
        </w:rPr>
        <w:t xml:space="preserve"> år</w:t>
      </w:r>
      <w:r w:rsidRPr="0066205D">
        <w:rPr>
          <w:rFonts w:ascii="Verdana" w:hAnsi="Verdana"/>
          <w:sz w:val="18"/>
          <w:szCs w:val="18"/>
          <w:lang w:val="da-DK"/>
        </w:rPr>
        <w:t xml:space="preserve"> kan forestille sig at betale mere, mens tallet for de yngste er 25</w:t>
      </w:r>
      <w:r w:rsidR="00BB77FE" w:rsidRPr="0066205D">
        <w:rPr>
          <w:rFonts w:ascii="Verdana" w:hAnsi="Verdana"/>
          <w:sz w:val="18"/>
          <w:szCs w:val="18"/>
          <w:lang w:val="da-DK"/>
        </w:rPr>
        <w:t xml:space="preserve"> pct</w:t>
      </w:r>
      <w:r w:rsidRPr="0066205D">
        <w:rPr>
          <w:rFonts w:ascii="Verdana" w:hAnsi="Verdana"/>
          <w:sz w:val="18"/>
          <w:szCs w:val="18"/>
          <w:lang w:val="da-DK"/>
        </w:rPr>
        <w:t>.</w:t>
      </w:r>
    </w:p>
    <w:p w14:paraId="4E5A0B25" w14:textId="77777777" w:rsidR="00F82C72" w:rsidRPr="0066205D" w:rsidRDefault="00F82C72" w:rsidP="00F82C72">
      <w:pPr>
        <w:rPr>
          <w:rFonts w:ascii="Verdana" w:hAnsi="Verdana"/>
          <w:sz w:val="18"/>
          <w:szCs w:val="18"/>
          <w:lang w:val="da-DK"/>
        </w:rPr>
      </w:pPr>
    </w:p>
    <w:p w14:paraId="6F6A7C68" w14:textId="77777777" w:rsidR="00F82C72" w:rsidRPr="0066205D" w:rsidRDefault="00167B5A" w:rsidP="00F82C72">
      <w:pPr>
        <w:rPr>
          <w:rFonts w:ascii="Verdana" w:hAnsi="Verdana"/>
          <w:sz w:val="18"/>
          <w:szCs w:val="18"/>
          <w:lang w:val="da-DK"/>
        </w:rPr>
      </w:pPr>
      <w:r w:rsidRPr="0066205D">
        <w:rPr>
          <w:rFonts w:ascii="Verdana" w:hAnsi="Verdana"/>
          <w:sz w:val="18"/>
          <w:szCs w:val="18"/>
          <w:lang w:val="da-DK"/>
        </w:rPr>
        <w:t xml:space="preserve">At anvende brændstoføkonomiske fly er </w:t>
      </w:r>
      <w:r w:rsidR="004673AD" w:rsidRPr="0066205D">
        <w:rPr>
          <w:rFonts w:ascii="Verdana" w:hAnsi="Verdana"/>
          <w:sz w:val="18"/>
          <w:szCs w:val="18"/>
          <w:lang w:val="da-DK"/>
        </w:rPr>
        <w:t xml:space="preserve">for mange danskere </w:t>
      </w:r>
      <w:r w:rsidRPr="0066205D">
        <w:rPr>
          <w:rFonts w:ascii="Verdana" w:hAnsi="Verdana"/>
          <w:sz w:val="18"/>
          <w:szCs w:val="18"/>
          <w:lang w:val="da-DK"/>
        </w:rPr>
        <w:t>det, der er stærkest forbundet med en bæredygtig flyrejse (44 pct.)</w:t>
      </w:r>
      <w:r w:rsidR="00D45A50" w:rsidRPr="0066205D">
        <w:rPr>
          <w:rFonts w:ascii="Verdana" w:hAnsi="Verdana"/>
          <w:sz w:val="18"/>
          <w:szCs w:val="18"/>
          <w:lang w:val="da-DK"/>
        </w:rPr>
        <w:t>, efterfulgt af a</w:t>
      </w:r>
      <w:r w:rsidR="00F82C72" w:rsidRPr="0066205D">
        <w:rPr>
          <w:rFonts w:ascii="Verdana" w:hAnsi="Verdana"/>
          <w:sz w:val="18"/>
          <w:szCs w:val="18"/>
          <w:lang w:val="da-DK"/>
        </w:rPr>
        <w:t>t flyve med biobrændstof (17</w:t>
      </w:r>
      <w:r w:rsidR="00BB77FE" w:rsidRPr="0066205D">
        <w:rPr>
          <w:rFonts w:ascii="Verdana" w:hAnsi="Verdana"/>
          <w:sz w:val="18"/>
          <w:szCs w:val="18"/>
          <w:lang w:val="da-DK"/>
        </w:rPr>
        <w:t xml:space="preserve"> pct</w:t>
      </w:r>
      <w:r w:rsidR="00D45A50" w:rsidRPr="0066205D">
        <w:rPr>
          <w:rFonts w:ascii="Verdana" w:hAnsi="Verdana"/>
          <w:sz w:val="18"/>
          <w:szCs w:val="18"/>
          <w:lang w:val="da-DK"/>
        </w:rPr>
        <w:t xml:space="preserve">.) </w:t>
      </w:r>
      <w:r w:rsidR="00F82C72" w:rsidRPr="0066205D">
        <w:rPr>
          <w:rFonts w:ascii="Verdana" w:hAnsi="Verdana"/>
          <w:sz w:val="18"/>
          <w:szCs w:val="18"/>
          <w:lang w:val="da-DK"/>
        </w:rPr>
        <w:t>og fu</w:t>
      </w:r>
      <w:r w:rsidR="00D45A50" w:rsidRPr="0066205D">
        <w:rPr>
          <w:rFonts w:ascii="Verdana" w:hAnsi="Verdana"/>
          <w:sz w:val="18"/>
          <w:szCs w:val="18"/>
          <w:lang w:val="da-DK"/>
        </w:rPr>
        <w:t>l</w:t>
      </w:r>
      <w:r w:rsidR="00F82C72" w:rsidRPr="0066205D">
        <w:rPr>
          <w:rFonts w:ascii="Verdana" w:hAnsi="Verdana"/>
          <w:sz w:val="18"/>
          <w:szCs w:val="18"/>
          <w:lang w:val="da-DK"/>
        </w:rPr>
        <w:t>d kabinekapacitet (9</w:t>
      </w:r>
      <w:r w:rsidR="00BB77FE" w:rsidRPr="0066205D">
        <w:rPr>
          <w:rFonts w:ascii="Verdana" w:hAnsi="Verdana"/>
          <w:sz w:val="18"/>
          <w:szCs w:val="18"/>
          <w:lang w:val="da-DK"/>
        </w:rPr>
        <w:t xml:space="preserve"> pct.</w:t>
      </w:r>
      <w:r w:rsidR="00F82C72" w:rsidRPr="0066205D">
        <w:rPr>
          <w:rFonts w:ascii="Verdana" w:hAnsi="Verdana"/>
          <w:sz w:val="18"/>
          <w:szCs w:val="18"/>
          <w:lang w:val="da-DK"/>
        </w:rPr>
        <w:t>). Kun 7 p</w:t>
      </w:r>
      <w:r w:rsidR="00BB77FE" w:rsidRPr="0066205D">
        <w:rPr>
          <w:rFonts w:ascii="Verdana" w:hAnsi="Verdana"/>
          <w:sz w:val="18"/>
          <w:szCs w:val="18"/>
          <w:lang w:val="da-DK"/>
        </w:rPr>
        <w:t>ct.</w:t>
      </w:r>
      <w:r w:rsidR="00F82C72" w:rsidRPr="0066205D">
        <w:rPr>
          <w:rFonts w:ascii="Verdana" w:hAnsi="Verdana"/>
          <w:sz w:val="18"/>
          <w:szCs w:val="18"/>
          <w:lang w:val="da-DK"/>
        </w:rPr>
        <w:t xml:space="preserve"> svarer, at de forbinder e</w:t>
      </w:r>
      <w:r w:rsidR="00063EF1" w:rsidRPr="0066205D">
        <w:rPr>
          <w:rFonts w:ascii="Verdana" w:hAnsi="Verdana"/>
          <w:sz w:val="18"/>
          <w:szCs w:val="18"/>
          <w:lang w:val="da-DK"/>
        </w:rPr>
        <w:t>ldrevne fly</w:t>
      </w:r>
      <w:r w:rsidR="00F82C72" w:rsidRPr="0066205D">
        <w:rPr>
          <w:rFonts w:ascii="Verdana" w:hAnsi="Verdana"/>
          <w:sz w:val="18"/>
          <w:szCs w:val="18"/>
          <w:lang w:val="da-DK"/>
        </w:rPr>
        <w:t xml:space="preserve"> med bæredygtig luftfart. </w:t>
      </w:r>
    </w:p>
    <w:p w14:paraId="6333862F" w14:textId="77777777" w:rsidR="00F82C72" w:rsidRPr="0066205D" w:rsidRDefault="00F82C72" w:rsidP="00F82C72">
      <w:pPr>
        <w:rPr>
          <w:rFonts w:ascii="Verdana" w:hAnsi="Verdana" w:cs="Calibri"/>
          <w:iCs/>
          <w:color w:val="000000" w:themeColor="text1"/>
          <w:sz w:val="18"/>
          <w:szCs w:val="18"/>
          <w:lang w:val="da-DK" w:eastAsia="sv-SE"/>
        </w:rPr>
      </w:pPr>
    </w:p>
    <w:p w14:paraId="4AAFA233" w14:textId="77777777" w:rsidR="00F82C72" w:rsidRPr="0066205D" w:rsidRDefault="00BB77FE" w:rsidP="00F82C72">
      <w:pPr>
        <w:rPr>
          <w:rFonts w:ascii="Verdana" w:hAnsi="Verdana" w:cs="Calibri"/>
          <w:b/>
          <w:iCs/>
          <w:color w:val="000000" w:themeColor="text1"/>
          <w:sz w:val="18"/>
          <w:szCs w:val="18"/>
          <w:lang w:val="da-DK" w:eastAsia="sv-SE"/>
        </w:rPr>
      </w:pPr>
      <w:r w:rsidRPr="0066205D">
        <w:rPr>
          <w:rFonts w:ascii="Verdana" w:hAnsi="Verdana" w:cs="Calibri"/>
          <w:b/>
          <w:iCs/>
          <w:color w:val="000000" w:themeColor="text1"/>
          <w:sz w:val="18"/>
          <w:szCs w:val="18"/>
          <w:lang w:val="da-DK" w:eastAsia="sv-SE"/>
        </w:rPr>
        <w:t>Fakta: KLMs initiativ og arbejde mod et mere bæredygtigt fly</w:t>
      </w:r>
    </w:p>
    <w:p w14:paraId="4EEE524C" w14:textId="77777777" w:rsidR="00EF3953" w:rsidRPr="0066205D" w:rsidRDefault="00BB77FE" w:rsidP="00F82C72">
      <w:pPr>
        <w:rPr>
          <w:rFonts w:ascii="Verdana" w:hAnsi="Verdana" w:cs="Calibri"/>
          <w:iCs/>
          <w:color w:val="000000" w:themeColor="text1"/>
          <w:sz w:val="18"/>
          <w:szCs w:val="18"/>
          <w:lang w:val="da-DK" w:eastAsia="sv-SE"/>
        </w:rPr>
      </w:pPr>
      <w:r w:rsidRPr="0066205D">
        <w:rPr>
          <w:rFonts w:ascii="Verdana" w:hAnsi="Verdana" w:cs="Calibri"/>
          <w:iCs/>
          <w:color w:val="000000" w:themeColor="text1"/>
          <w:sz w:val="18"/>
          <w:szCs w:val="18"/>
          <w:lang w:val="da-DK" w:eastAsia="sv-SE"/>
        </w:rPr>
        <w:t>KLM har i flere år arbejdet med at udvikle sit bæredygtighedsudbud og drive udviklingen</w:t>
      </w:r>
      <w:r w:rsidR="00D45A50" w:rsidRPr="0066205D">
        <w:rPr>
          <w:rFonts w:ascii="Verdana" w:hAnsi="Verdana" w:cs="Calibri"/>
          <w:iCs/>
          <w:color w:val="000000" w:themeColor="text1"/>
          <w:sz w:val="18"/>
          <w:szCs w:val="18"/>
          <w:lang w:val="da-DK" w:eastAsia="sv-SE"/>
        </w:rPr>
        <w:t xml:space="preserve"> af</w:t>
      </w:r>
      <w:r w:rsidRPr="0066205D">
        <w:rPr>
          <w:rFonts w:ascii="Verdana" w:hAnsi="Verdana" w:cs="Calibri"/>
          <w:iCs/>
          <w:color w:val="000000" w:themeColor="text1"/>
          <w:sz w:val="18"/>
          <w:szCs w:val="18"/>
          <w:lang w:val="da-DK" w:eastAsia="sv-SE"/>
        </w:rPr>
        <w:t xml:space="preserve"> bæredygtig flytrafik. KLM har siden 2011 </w:t>
      </w:r>
      <w:r w:rsidR="00861BE3" w:rsidRPr="0066205D">
        <w:rPr>
          <w:rFonts w:ascii="Verdana" w:hAnsi="Verdana" w:cs="Calibri"/>
          <w:iCs/>
          <w:color w:val="000000" w:themeColor="text1"/>
          <w:sz w:val="18"/>
          <w:szCs w:val="18"/>
          <w:lang w:val="da-DK" w:eastAsia="sv-SE"/>
        </w:rPr>
        <w:t xml:space="preserve">gennemført over 1500 flyvninger på biobrændsel, på trods af at markedet for bæredygtigt flybrændstof er betydeligt underudviklet. For at forbedre adgangen har KLM, Södra, Vaxjö kommune, SkyNRG, Småland Lufthavn, Fores og Luleå Teknologisk Universitet underskrevet en hensigtserklæring om produktion af biobrændstof i Småland. Projektet ”Från flis till flygplan i Småland” er nu i forundersøgelsesfasen og har til hensigt at undersøge betingelserne for en stor produktion af biobrændstof. </w:t>
      </w:r>
    </w:p>
    <w:p w14:paraId="27D80A4C" w14:textId="77777777" w:rsidR="00EF3953" w:rsidRPr="0066205D" w:rsidRDefault="00EF3953" w:rsidP="00F82C72">
      <w:pPr>
        <w:rPr>
          <w:rFonts w:ascii="Verdana" w:hAnsi="Verdana" w:cs="Calibri"/>
          <w:iCs/>
          <w:color w:val="000000" w:themeColor="text1"/>
          <w:sz w:val="18"/>
          <w:szCs w:val="18"/>
          <w:lang w:val="da-DK" w:eastAsia="sv-SE"/>
        </w:rPr>
      </w:pPr>
    </w:p>
    <w:p w14:paraId="260FD389" w14:textId="77777777" w:rsidR="00DD6575" w:rsidRPr="0066205D" w:rsidRDefault="00DD6575" w:rsidP="00DD6575">
      <w:pPr>
        <w:ind w:left="-142" w:firstLine="142"/>
        <w:rPr>
          <w:rFonts w:ascii="Verdana" w:hAnsi="Verdana"/>
          <w:b/>
          <w:sz w:val="16"/>
          <w:szCs w:val="16"/>
          <w:lang w:val="da-DK"/>
        </w:rPr>
      </w:pPr>
      <w:r w:rsidRPr="0066205D">
        <w:rPr>
          <w:rFonts w:ascii="Verdana" w:hAnsi="Verdana"/>
          <w:b/>
          <w:sz w:val="16"/>
          <w:szCs w:val="16"/>
          <w:lang w:val="da-DK"/>
        </w:rPr>
        <w:t>Om undersøgelsen</w:t>
      </w:r>
    </w:p>
    <w:p w14:paraId="48330503" w14:textId="780CE512" w:rsidR="00EF3953" w:rsidRPr="0066205D" w:rsidRDefault="00DD6575" w:rsidP="00DD6575">
      <w:pPr>
        <w:rPr>
          <w:rFonts w:ascii="Verdana" w:hAnsi="Verdana"/>
          <w:sz w:val="16"/>
          <w:szCs w:val="16"/>
          <w:lang w:val="da-DK"/>
        </w:rPr>
      </w:pPr>
      <w:r w:rsidRPr="0066205D">
        <w:rPr>
          <w:rFonts w:ascii="Verdana" w:hAnsi="Verdana"/>
          <w:sz w:val="16"/>
          <w:szCs w:val="16"/>
          <w:lang w:val="da-DK"/>
        </w:rPr>
        <w:t>Undersøgelsen blev gennemført af Ipsos på vegne af KLM i slutningen af december 2018. Den er gennemført som en web-undersøgelse og omfatter et repræsentativt udvalg af 1000 personer boende i Danmark i alderen 18–65 år.</w:t>
      </w:r>
      <w:r w:rsidR="0013503D" w:rsidRPr="0066205D">
        <w:rPr>
          <w:rFonts w:ascii="Verdana" w:hAnsi="Verdana"/>
          <w:sz w:val="16"/>
          <w:szCs w:val="16"/>
          <w:lang w:val="da-DK"/>
        </w:rPr>
        <w:t xml:space="preserve"> </w:t>
      </w:r>
      <w:r w:rsidR="0066205D" w:rsidRPr="0066205D">
        <w:rPr>
          <w:rFonts w:ascii="Verdana" w:hAnsi="Verdana"/>
          <w:sz w:val="16"/>
          <w:szCs w:val="16"/>
          <w:lang w:val="da-DK"/>
        </w:rPr>
        <w:t xml:space="preserve">Undersøgelsens resultater fremgår i Appendix på næste side. </w:t>
      </w:r>
    </w:p>
    <w:p w14:paraId="6854208D" w14:textId="77777777" w:rsidR="00DD6575" w:rsidRPr="0066205D" w:rsidRDefault="00DD6575" w:rsidP="00DD6575">
      <w:pPr>
        <w:rPr>
          <w:rFonts w:ascii="Verdana" w:hAnsi="Verdana"/>
          <w:sz w:val="16"/>
          <w:szCs w:val="16"/>
          <w:lang w:val="da-DK"/>
        </w:rPr>
      </w:pPr>
    </w:p>
    <w:p w14:paraId="7E71A09A" w14:textId="77777777" w:rsidR="00DD6575" w:rsidRPr="0066205D" w:rsidRDefault="00DD6575" w:rsidP="00DD6575">
      <w:pPr>
        <w:rPr>
          <w:rFonts w:ascii="Verdana" w:hAnsi="Verdana"/>
          <w:sz w:val="16"/>
          <w:szCs w:val="16"/>
          <w:lang w:val="da-DK"/>
        </w:rPr>
      </w:pPr>
      <w:r w:rsidRPr="0066205D">
        <w:rPr>
          <w:rStyle w:val="Strk"/>
          <w:rFonts w:ascii="Verdana" w:hAnsi="Verdana"/>
          <w:color w:val="000000" w:themeColor="text1"/>
          <w:sz w:val="16"/>
          <w:szCs w:val="16"/>
          <w:lang w:val="da-DK"/>
        </w:rPr>
        <w:t>For mere information, kontakt venligst:</w:t>
      </w:r>
      <w:r w:rsidRPr="0066205D">
        <w:rPr>
          <w:rFonts w:ascii="Verdana" w:hAnsi="Verdana"/>
          <w:b/>
          <w:bCs/>
          <w:color w:val="000000" w:themeColor="text1"/>
          <w:sz w:val="16"/>
          <w:szCs w:val="16"/>
          <w:lang w:val="da-DK"/>
        </w:rPr>
        <w:br/>
      </w:r>
      <w:r w:rsidRPr="0066205D">
        <w:rPr>
          <w:rFonts w:ascii="Verdana" w:hAnsi="Verdana"/>
          <w:color w:val="000000" w:themeColor="text1"/>
          <w:sz w:val="16"/>
          <w:szCs w:val="16"/>
          <w:shd w:val="clear" w:color="auto" w:fill="FFFFFF"/>
          <w:lang w:val="da-DK"/>
        </w:rPr>
        <w:t>Carina Bergqvist, kommunikationschef Air France-KLM</w:t>
      </w:r>
      <w:r w:rsidRPr="0066205D">
        <w:rPr>
          <w:rFonts w:ascii="Verdana" w:hAnsi="Verdana"/>
          <w:color w:val="000000" w:themeColor="text1"/>
          <w:sz w:val="16"/>
          <w:szCs w:val="16"/>
          <w:lang w:val="da-DK"/>
        </w:rPr>
        <w:br/>
      </w:r>
      <w:r w:rsidRPr="0066205D">
        <w:rPr>
          <w:rFonts w:ascii="Verdana" w:hAnsi="Verdana"/>
          <w:color w:val="000000" w:themeColor="text1"/>
          <w:sz w:val="16"/>
          <w:szCs w:val="16"/>
          <w:shd w:val="clear" w:color="auto" w:fill="FFFFFF"/>
          <w:lang w:val="da-DK"/>
        </w:rPr>
        <w:t>Tlf: 076 878 75 59, mail:</w:t>
      </w:r>
      <w:r w:rsidRPr="0066205D">
        <w:rPr>
          <w:rStyle w:val="apple-converted-space"/>
          <w:rFonts w:ascii="Verdana" w:hAnsi="Verdana"/>
          <w:color w:val="000000" w:themeColor="text1"/>
          <w:sz w:val="16"/>
          <w:szCs w:val="16"/>
          <w:shd w:val="clear" w:color="auto" w:fill="FFFFFF"/>
          <w:lang w:val="da-DK"/>
        </w:rPr>
        <w:t> </w:t>
      </w:r>
      <w:hyperlink r:id="rId8" w:history="1">
        <w:r w:rsidRPr="0066205D">
          <w:rPr>
            <w:rStyle w:val="Hyperlink"/>
            <w:rFonts w:ascii="Verdana" w:hAnsi="Verdana"/>
            <w:color w:val="000000" w:themeColor="text1"/>
            <w:sz w:val="16"/>
            <w:szCs w:val="16"/>
            <w:lang w:val="da-DK"/>
          </w:rPr>
          <w:t>carina.bergqvist@klm.com</w:t>
        </w:r>
      </w:hyperlink>
    </w:p>
    <w:p w14:paraId="682B3CE9" w14:textId="77777777" w:rsidR="00DD6575" w:rsidRPr="0066205D" w:rsidRDefault="00DD6575" w:rsidP="00DD6575">
      <w:pPr>
        <w:rPr>
          <w:rFonts w:ascii="Verdana" w:hAnsi="Verdana" w:cs="Calibri"/>
          <w:iCs/>
          <w:color w:val="000000" w:themeColor="text1"/>
          <w:sz w:val="18"/>
          <w:szCs w:val="18"/>
          <w:lang w:val="da-DK" w:eastAsia="sv-SE"/>
        </w:rPr>
      </w:pPr>
    </w:p>
    <w:p w14:paraId="5DCCB858" w14:textId="77777777" w:rsidR="00F82C72" w:rsidRPr="0066205D" w:rsidRDefault="00F82C72" w:rsidP="00F82C72">
      <w:pPr>
        <w:rPr>
          <w:rFonts w:ascii="Verdana" w:hAnsi="Verdana"/>
          <w:b/>
          <w:color w:val="000000" w:themeColor="text1"/>
          <w:sz w:val="16"/>
          <w:szCs w:val="16"/>
          <w:lang w:val="da-DK"/>
        </w:rPr>
      </w:pPr>
    </w:p>
    <w:p w14:paraId="11C8F1EC" w14:textId="77777777" w:rsidR="0013503D" w:rsidRPr="0066205D" w:rsidRDefault="0013503D" w:rsidP="00F82C72">
      <w:pPr>
        <w:rPr>
          <w:rFonts w:ascii="Verdana" w:hAnsi="Verdana"/>
          <w:b/>
          <w:color w:val="000000" w:themeColor="text1"/>
          <w:sz w:val="16"/>
          <w:szCs w:val="16"/>
          <w:lang w:val="da-DK"/>
        </w:rPr>
      </w:pPr>
    </w:p>
    <w:p w14:paraId="64F59810" w14:textId="77777777" w:rsidR="0013503D" w:rsidRPr="0066205D" w:rsidRDefault="0013503D" w:rsidP="00F82C72">
      <w:pPr>
        <w:rPr>
          <w:rFonts w:ascii="Verdana" w:hAnsi="Verdana"/>
          <w:b/>
          <w:color w:val="000000" w:themeColor="text1"/>
          <w:sz w:val="16"/>
          <w:szCs w:val="16"/>
          <w:lang w:val="da-DK"/>
        </w:rPr>
      </w:pPr>
    </w:p>
    <w:p w14:paraId="3CD799E5" w14:textId="77777777" w:rsidR="0013503D" w:rsidRPr="0066205D" w:rsidRDefault="0013503D" w:rsidP="00F82C72">
      <w:pPr>
        <w:rPr>
          <w:rFonts w:ascii="Verdana" w:hAnsi="Verdana"/>
          <w:b/>
          <w:color w:val="000000" w:themeColor="text1"/>
          <w:sz w:val="16"/>
          <w:szCs w:val="16"/>
          <w:lang w:val="da-DK"/>
        </w:rPr>
      </w:pPr>
    </w:p>
    <w:p w14:paraId="3637B83D" w14:textId="77777777" w:rsidR="0013503D" w:rsidRPr="0066205D" w:rsidRDefault="0013503D" w:rsidP="00F82C72">
      <w:pPr>
        <w:rPr>
          <w:rFonts w:ascii="Verdana" w:hAnsi="Verdana"/>
          <w:b/>
          <w:color w:val="000000" w:themeColor="text1"/>
          <w:sz w:val="16"/>
          <w:szCs w:val="16"/>
          <w:lang w:val="da-DK"/>
        </w:rPr>
      </w:pPr>
    </w:p>
    <w:p w14:paraId="12A3D208" w14:textId="77777777" w:rsidR="0013503D" w:rsidRPr="0066205D" w:rsidRDefault="0013503D" w:rsidP="00F82C72">
      <w:pPr>
        <w:rPr>
          <w:rFonts w:ascii="Verdana" w:hAnsi="Verdana"/>
          <w:b/>
          <w:color w:val="000000" w:themeColor="text1"/>
          <w:sz w:val="16"/>
          <w:szCs w:val="16"/>
          <w:lang w:val="da-DK"/>
        </w:rPr>
      </w:pPr>
    </w:p>
    <w:p w14:paraId="31BD3687" w14:textId="77777777" w:rsidR="0013503D" w:rsidRPr="0066205D" w:rsidRDefault="0013503D" w:rsidP="00F82C72">
      <w:pPr>
        <w:rPr>
          <w:rFonts w:ascii="Verdana" w:hAnsi="Verdana"/>
          <w:b/>
          <w:color w:val="000000" w:themeColor="text1"/>
          <w:sz w:val="16"/>
          <w:szCs w:val="16"/>
          <w:lang w:val="da-DK"/>
        </w:rPr>
      </w:pPr>
    </w:p>
    <w:p w14:paraId="42E1A6AB" w14:textId="77777777" w:rsidR="0013503D" w:rsidRPr="0066205D" w:rsidRDefault="0013503D" w:rsidP="00F82C72">
      <w:pPr>
        <w:rPr>
          <w:rFonts w:ascii="Verdana" w:hAnsi="Verdana"/>
          <w:b/>
          <w:color w:val="000000" w:themeColor="text1"/>
          <w:sz w:val="16"/>
          <w:szCs w:val="16"/>
          <w:lang w:val="da-DK"/>
        </w:rPr>
      </w:pPr>
    </w:p>
    <w:p w14:paraId="65C3CEDA" w14:textId="77777777" w:rsidR="0013503D" w:rsidRPr="0066205D" w:rsidRDefault="0013503D" w:rsidP="00F82C72">
      <w:pPr>
        <w:rPr>
          <w:rFonts w:ascii="Verdana" w:hAnsi="Verdana"/>
          <w:b/>
          <w:color w:val="000000" w:themeColor="text1"/>
          <w:sz w:val="16"/>
          <w:szCs w:val="16"/>
          <w:lang w:val="da-DK"/>
        </w:rPr>
      </w:pPr>
    </w:p>
    <w:p w14:paraId="23E36E25" w14:textId="77777777" w:rsidR="00F82C72" w:rsidRPr="0066205D" w:rsidRDefault="00F82C72" w:rsidP="00F82C72">
      <w:pPr>
        <w:rPr>
          <w:rFonts w:ascii="Verdana" w:hAnsi="Verdana"/>
          <w:b/>
          <w:color w:val="000000" w:themeColor="text1"/>
          <w:sz w:val="24"/>
          <w:szCs w:val="24"/>
          <w:lang w:val="da-DK"/>
        </w:rPr>
      </w:pPr>
      <w:r w:rsidRPr="0066205D">
        <w:rPr>
          <w:rFonts w:ascii="Verdana" w:hAnsi="Verdana"/>
          <w:b/>
          <w:color w:val="000000" w:themeColor="text1"/>
          <w:sz w:val="24"/>
          <w:szCs w:val="24"/>
          <w:lang w:val="da-DK"/>
        </w:rPr>
        <w:t xml:space="preserve">Appendix Ipsos </w:t>
      </w:r>
    </w:p>
    <w:p w14:paraId="670538F6" w14:textId="77777777" w:rsidR="00F82C72" w:rsidRPr="0066205D" w:rsidRDefault="00F82C72" w:rsidP="00F82C72">
      <w:pPr>
        <w:rPr>
          <w:rFonts w:ascii="Cambria" w:eastAsia="MS Mincho" w:hAnsi="Cambria"/>
          <w:color w:val="000000" w:themeColor="text1"/>
          <w:lang w:val="da-DK" w:eastAsia="sv-SE"/>
        </w:rPr>
      </w:pPr>
      <w:r w:rsidRPr="0066205D">
        <w:rPr>
          <w:lang w:val="da-DK"/>
        </w:rPr>
        <w:fldChar w:fldCharType="begin"/>
      </w:r>
      <w:r w:rsidRPr="0066205D">
        <w:rPr>
          <w:lang w:val="da-DK"/>
        </w:rPr>
        <w:instrText xml:space="preserve"> LINK Excel.Sheet.12 "/Volumes/Projekt/Air France-KLM/PR 2018:19/Hållbarhet/Sustainability survey 2019/KLM hållbarhetsundersökning summering.xlsx" Blad11!R10C1:R18C4 \a \f 4 \h  \* MERGEFORMAT </w:instrText>
      </w:r>
      <w:r w:rsidRPr="0066205D">
        <w:rPr>
          <w:lang w:val="da-DK"/>
        </w:rPr>
        <w:fldChar w:fldCharType="separate"/>
      </w:r>
    </w:p>
    <w:p w14:paraId="4E67260F" w14:textId="77777777" w:rsidR="00F82C72" w:rsidRPr="0066205D" w:rsidRDefault="00F82C72" w:rsidP="00F82C72">
      <w:pPr>
        <w:rPr>
          <w:rFonts w:ascii="Verdana" w:hAnsi="Verdana"/>
          <w:b/>
          <w:sz w:val="16"/>
          <w:szCs w:val="16"/>
          <w:lang w:val="da-DK"/>
        </w:rPr>
      </w:pPr>
      <w:r w:rsidRPr="0066205D">
        <w:rPr>
          <w:lang w:val="da-DK"/>
        </w:rPr>
        <w:fldChar w:fldCharType="end"/>
      </w:r>
      <w:r w:rsidRPr="0066205D">
        <w:rPr>
          <w:rFonts w:ascii="Verdana" w:hAnsi="Verdana"/>
          <w:sz w:val="16"/>
          <w:szCs w:val="16"/>
          <w:lang w:val="da-DK"/>
        </w:rPr>
        <w:t>1)</w:t>
      </w:r>
      <w:r w:rsidR="00032129" w:rsidRPr="0066205D">
        <w:rPr>
          <w:rFonts w:ascii="Verdana" w:hAnsi="Verdana"/>
          <w:sz w:val="16"/>
          <w:szCs w:val="16"/>
          <w:lang w:val="da-DK"/>
        </w:rPr>
        <w:t xml:space="preserve"> Hvad er årsagen til, at du rejser</w:t>
      </w:r>
      <w:r w:rsidRPr="0066205D">
        <w:rPr>
          <w:rFonts w:ascii="Verdana" w:hAnsi="Verdana"/>
          <w:sz w:val="16"/>
          <w:szCs w:val="16"/>
          <w:lang w:val="da-DK"/>
        </w:rPr>
        <w:t>? Tre alternativ</w:t>
      </w:r>
      <w:r w:rsidR="00032129" w:rsidRPr="0066205D">
        <w:rPr>
          <w:rFonts w:ascii="Verdana" w:hAnsi="Verdana"/>
          <w:sz w:val="16"/>
          <w:szCs w:val="16"/>
          <w:lang w:val="da-DK"/>
        </w:rPr>
        <w:t>er</w:t>
      </w:r>
      <w:r w:rsidRPr="0066205D">
        <w:rPr>
          <w:rFonts w:ascii="Verdana" w:hAnsi="Verdana"/>
          <w:sz w:val="16"/>
          <w:szCs w:val="16"/>
          <w:lang w:val="da-DK"/>
        </w:rPr>
        <w:t xml:space="preserve"> </w:t>
      </w:r>
      <w:r w:rsidRPr="0066205D">
        <w:rPr>
          <w:rFonts w:ascii="Verdana" w:hAnsi="Verdana"/>
          <w:sz w:val="16"/>
          <w:szCs w:val="16"/>
          <w:lang w:val="da-DK"/>
        </w:rPr>
        <w:fldChar w:fldCharType="begin"/>
      </w:r>
      <w:r w:rsidRPr="0066205D">
        <w:rPr>
          <w:rFonts w:ascii="Verdana" w:hAnsi="Verdana"/>
          <w:sz w:val="16"/>
          <w:szCs w:val="16"/>
          <w:lang w:val="da-DK"/>
        </w:rPr>
        <w:instrText xml:space="preserve"> LINK Excel.Sheet.12 "/Volumes/Projekt/Air France-KLM/PR 2018:19/Hållbarhet/Sustainability survey 2019/KLM hållbarhetsundersökning summering.xlsx" Blad11!R10C1:R18C2 \a \f 5 \h  \* MERGEFORMAT </w:instrText>
      </w:r>
      <w:r w:rsidRPr="0066205D">
        <w:rPr>
          <w:rFonts w:ascii="Verdana" w:hAnsi="Verdana"/>
          <w:sz w:val="16"/>
          <w:szCs w:val="16"/>
          <w:lang w:val="da-DK"/>
        </w:rPr>
        <w:fldChar w:fldCharType="separate"/>
      </w:r>
    </w:p>
    <w:p w14:paraId="662BEE7B" w14:textId="77777777" w:rsidR="00F82C72" w:rsidRPr="0066205D" w:rsidRDefault="00F82C72" w:rsidP="00F82C72">
      <w:pPr>
        <w:rPr>
          <w:rFonts w:ascii="Cambria" w:eastAsia="MS Mincho" w:hAnsi="Cambria"/>
          <w:lang w:val="da-DK" w:eastAsia="sv-SE"/>
        </w:rPr>
      </w:pPr>
      <w:r w:rsidRPr="0066205D">
        <w:rPr>
          <w:rFonts w:ascii="Verdana" w:hAnsi="Verdana"/>
          <w:color w:val="000000" w:themeColor="text1"/>
          <w:sz w:val="16"/>
          <w:szCs w:val="16"/>
          <w:lang w:val="da-DK"/>
        </w:rPr>
        <w:fldChar w:fldCharType="end"/>
      </w:r>
      <w:r w:rsidRPr="0066205D">
        <w:rPr>
          <w:rFonts w:ascii="Verdana" w:hAnsi="Verdana"/>
          <w:color w:val="000000" w:themeColor="text1"/>
          <w:sz w:val="16"/>
          <w:szCs w:val="16"/>
          <w:lang w:val="da-DK"/>
        </w:rPr>
        <w:fldChar w:fldCharType="begin"/>
      </w:r>
      <w:r w:rsidRPr="0066205D">
        <w:rPr>
          <w:rFonts w:ascii="Verdana" w:hAnsi="Verdana"/>
          <w:color w:val="000000" w:themeColor="text1"/>
          <w:sz w:val="16"/>
          <w:szCs w:val="16"/>
          <w:lang w:val="da-DK"/>
        </w:rPr>
        <w:instrText xml:space="preserve"> LINK Excel.Sheet.12 "/Volumes/Projekt/Air France-KLM/PR 2018:19/Hållbarhet/Sustainability survey 2019/KLM hållbarhetsundersökning summering.xlsx" Blad14!R10C1:R17C2 \a \f 5 \h  \* MERGEFORMAT </w:instrText>
      </w:r>
      <w:r w:rsidRPr="0066205D">
        <w:rPr>
          <w:rFonts w:ascii="Verdana" w:hAnsi="Verdana"/>
          <w:color w:val="000000" w:themeColor="text1"/>
          <w:sz w:val="16"/>
          <w:szCs w:val="16"/>
          <w:lang w:val="da-DK"/>
        </w:rPr>
        <w:fldChar w:fldCharType="separate"/>
      </w:r>
    </w:p>
    <w:tbl>
      <w:tblPr>
        <w:tblStyle w:val="Tabel-Gitter"/>
        <w:tblW w:w="3897" w:type="dxa"/>
        <w:tblLook w:val="04A0" w:firstRow="1" w:lastRow="0" w:firstColumn="1" w:lastColumn="0" w:noHBand="0" w:noVBand="1"/>
      </w:tblPr>
      <w:tblGrid>
        <w:gridCol w:w="3189"/>
        <w:gridCol w:w="708"/>
      </w:tblGrid>
      <w:tr w:rsidR="00F82C72" w:rsidRPr="0066205D" w14:paraId="7856A382" w14:textId="77777777" w:rsidTr="00D82BFE">
        <w:trPr>
          <w:trHeight w:val="306"/>
        </w:trPr>
        <w:tc>
          <w:tcPr>
            <w:tcW w:w="3189" w:type="dxa"/>
            <w:noWrap/>
            <w:hideMark/>
          </w:tcPr>
          <w:p w14:paraId="3E68C724"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 xml:space="preserve">Totalt </w:t>
            </w:r>
          </w:p>
        </w:tc>
        <w:tc>
          <w:tcPr>
            <w:tcW w:w="708" w:type="dxa"/>
            <w:noWrap/>
            <w:hideMark/>
          </w:tcPr>
          <w:p w14:paraId="54AC7D7A"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1B45AD2C" w14:textId="77777777" w:rsidTr="00D82BFE">
        <w:trPr>
          <w:trHeight w:val="325"/>
        </w:trPr>
        <w:tc>
          <w:tcPr>
            <w:tcW w:w="3189" w:type="dxa"/>
            <w:hideMark/>
          </w:tcPr>
          <w:p w14:paraId="2ECBAB89"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w:t>
            </w:r>
            <w:r w:rsidR="00032129" w:rsidRPr="0066205D">
              <w:rPr>
                <w:rFonts w:ascii="Verdana" w:hAnsi="Verdana"/>
                <w:color w:val="000000" w:themeColor="text1"/>
                <w:sz w:val="16"/>
                <w:szCs w:val="16"/>
                <w:lang w:val="da-DK"/>
              </w:rPr>
              <w:t>eg flyver kun, når jeg absolut skal</w:t>
            </w:r>
          </w:p>
        </w:tc>
        <w:tc>
          <w:tcPr>
            <w:tcW w:w="708" w:type="dxa"/>
            <w:noWrap/>
            <w:hideMark/>
          </w:tcPr>
          <w:p w14:paraId="5680839B"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44</w:t>
            </w:r>
            <w:r w:rsidR="00F82C72" w:rsidRPr="0066205D">
              <w:rPr>
                <w:rFonts w:ascii="Verdana" w:hAnsi="Verdana"/>
                <w:color w:val="000000" w:themeColor="text1"/>
                <w:sz w:val="16"/>
                <w:szCs w:val="16"/>
                <w:lang w:val="da-DK"/>
              </w:rPr>
              <w:t>%</w:t>
            </w:r>
          </w:p>
        </w:tc>
      </w:tr>
      <w:tr w:rsidR="00F82C72" w:rsidRPr="0066205D" w14:paraId="7D9DB8D0" w14:textId="77777777" w:rsidTr="00D82BFE">
        <w:trPr>
          <w:trHeight w:val="325"/>
        </w:trPr>
        <w:tc>
          <w:tcPr>
            <w:tcW w:w="3189" w:type="dxa"/>
            <w:hideMark/>
          </w:tcPr>
          <w:p w14:paraId="5B113EFC"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Jag fly</w:t>
            </w:r>
            <w:r w:rsidR="00032129" w:rsidRPr="0066205D">
              <w:rPr>
                <w:rFonts w:ascii="Verdana" w:hAnsi="Verdana"/>
                <w:color w:val="000000" w:themeColor="text1"/>
                <w:sz w:val="16"/>
                <w:szCs w:val="16"/>
                <w:lang w:val="da-DK"/>
              </w:rPr>
              <w:t>ver, fordi det er billigt</w:t>
            </w:r>
          </w:p>
        </w:tc>
        <w:tc>
          <w:tcPr>
            <w:tcW w:w="708" w:type="dxa"/>
            <w:noWrap/>
            <w:hideMark/>
          </w:tcPr>
          <w:p w14:paraId="3FAA26C2"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25</w:t>
            </w:r>
            <w:r w:rsidR="00F82C72" w:rsidRPr="0066205D">
              <w:rPr>
                <w:rFonts w:ascii="Verdana" w:hAnsi="Verdana"/>
                <w:color w:val="000000" w:themeColor="text1"/>
                <w:sz w:val="16"/>
                <w:szCs w:val="16"/>
                <w:lang w:val="da-DK"/>
              </w:rPr>
              <w:t>%</w:t>
            </w:r>
          </w:p>
        </w:tc>
      </w:tr>
      <w:tr w:rsidR="00F82C72" w:rsidRPr="0066205D" w14:paraId="1EA3A2DF" w14:textId="77777777" w:rsidTr="00D82BFE">
        <w:trPr>
          <w:trHeight w:val="325"/>
        </w:trPr>
        <w:tc>
          <w:tcPr>
            <w:tcW w:w="3189" w:type="dxa"/>
            <w:hideMark/>
          </w:tcPr>
          <w:p w14:paraId="26C809B0"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Jag fly</w:t>
            </w:r>
            <w:r w:rsidR="00032129" w:rsidRPr="0066205D">
              <w:rPr>
                <w:rFonts w:ascii="Verdana" w:hAnsi="Verdana"/>
                <w:color w:val="000000" w:themeColor="text1"/>
                <w:sz w:val="16"/>
                <w:szCs w:val="16"/>
                <w:lang w:val="da-DK"/>
              </w:rPr>
              <w:t>ver</w:t>
            </w:r>
            <w:r w:rsidR="00063EF1" w:rsidRPr="0066205D">
              <w:rPr>
                <w:rFonts w:ascii="Verdana" w:hAnsi="Verdana"/>
                <w:color w:val="000000" w:themeColor="text1"/>
                <w:sz w:val="16"/>
                <w:szCs w:val="16"/>
                <w:lang w:val="da-DK"/>
              </w:rPr>
              <w:t xml:space="preserve"> for at spare tid</w:t>
            </w:r>
          </w:p>
        </w:tc>
        <w:tc>
          <w:tcPr>
            <w:tcW w:w="708" w:type="dxa"/>
            <w:noWrap/>
            <w:hideMark/>
          </w:tcPr>
          <w:p w14:paraId="63285DCE"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49</w:t>
            </w:r>
            <w:r w:rsidR="00F82C72" w:rsidRPr="0066205D">
              <w:rPr>
                <w:rFonts w:ascii="Verdana" w:hAnsi="Verdana"/>
                <w:color w:val="000000" w:themeColor="text1"/>
                <w:sz w:val="16"/>
                <w:szCs w:val="16"/>
                <w:lang w:val="da-DK"/>
              </w:rPr>
              <w:t>%</w:t>
            </w:r>
          </w:p>
        </w:tc>
      </w:tr>
      <w:tr w:rsidR="00F82C72" w:rsidRPr="0066205D" w14:paraId="5F53B5CE" w14:textId="77777777" w:rsidTr="00D82BFE">
        <w:trPr>
          <w:trHeight w:val="325"/>
        </w:trPr>
        <w:tc>
          <w:tcPr>
            <w:tcW w:w="3189" w:type="dxa"/>
            <w:hideMark/>
          </w:tcPr>
          <w:p w14:paraId="06AC023B"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Jag fl</w:t>
            </w:r>
            <w:r w:rsidR="00063EF1" w:rsidRPr="0066205D">
              <w:rPr>
                <w:rFonts w:ascii="Verdana" w:hAnsi="Verdana"/>
                <w:color w:val="000000" w:themeColor="text1"/>
                <w:sz w:val="16"/>
                <w:szCs w:val="16"/>
                <w:lang w:val="da-DK"/>
              </w:rPr>
              <w:t>yver, fordi det er bekvemt</w:t>
            </w:r>
          </w:p>
        </w:tc>
        <w:tc>
          <w:tcPr>
            <w:tcW w:w="708" w:type="dxa"/>
            <w:noWrap/>
            <w:hideMark/>
          </w:tcPr>
          <w:p w14:paraId="0FDE5446"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38</w:t>
            </w:r>
            <w:r w:rsidR="00F82C72" w:rsidRPr="0066205D">
              <w:rPr>
                <w:rFonts w:ascii="Verdana" w:hAnsi="Verdana"/>
                <w:color w:val="000000" w:themeColor="text1"/>
                <w:sz w:val="16"/>
                <w:szCs w:val="16"/>
                <w:lang w:val="da-DK"/>
              </w:rPr>
              <w:t>%</w:t>
            </w:r>
          </w:p>
        </w:tc>
      </w:tr>
      <w:tr w:rsidR="00F82C72" w:rsidRPr="0066205D" w14:paraId="3AF0C691" w14:textId="77777777" w:rsidTr="00D82BFE">
        <w:trPr>
          <w:trHeight w:val="325"/>
        </w:trPr>
        <w:tc>
          <w:tcPr>
            <w:tcW w:w="3189" w:type="dxa"/>
            <w:hideMark/>
          </w:tcPr>
          <w:p w14:paraId="29727867"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Jag fly</w:t>
            </w:r>
            <w:r w:rsidR="00063EF1" w:rsidRPr="0066205D">
              <w:rPr>
                <w:rFonts w:ascii="Verdana" w:hAnsi="Verdana"/>
                <w:color w:val="000000" w:themeColor="text1"/>
                <w:sz w:val="16"/>
                <w:szCs w:val="16"/>
                <w:lang w:val="da-DK"/>
              </w:rPr>
              <w:t>ver slet ikke</w:t>
            </w:r>
          </w:p>
        </w:tc>
        <w:tc>
          <w:tcPr>
            <w:tcW w:w="708" w:type="dxa"/>
            <w:noWrap/>
            <w:hideMark/>
          </w:tcPr>
          <w:p w14:paraId="2781D5B8"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6</w:t>
            </w:r>
            <w:r w:rsidR="00F82C72" w:rsidRPr="0066205D">
              <w:rPr>
                <w:rFonts w:ascii="Verdana" w:hAnsi="Verdana"/>
                <w:color w:val="000000" w:themeColor="text1"/>
                <w:sz w:val="16"/>
                <w:szCs w:val="16"/>
                <w:lang w:val="da-DK"/>
              </w:rPr>
              <w:t>%</w:t>
            </w:r>
          </w:p>
        </w:tc>
      </w:tr>
      <w:tr w:rsidR="00F82C72" w:rsidRPr="0066205D" w14:paraId="1F7D34C2" w14:textId="77777777" w:rsidTr="00D82BFE">
        <w:trPr>
          <w:trHeight w:val="325"/>
        </w:trPr>
        <w:tc>
          <w:tcPr>
            <w:tcW w:w="3189" w:type="dxa"/>
            <w:hideMark/>
          </w:tcPr>
          <w:p w14:paraId="41FE7088"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Anden anledning</w:t>
            </w:r>
          </w:p>
        </w:tc>
        <w:tc>
          <w:tcPr>
            <w:tcW w:w="708" w:type="dxa"/>
            <w:noWrap/>
            <w:hideMark/>
          </w:tcPr>
          <w:p w14:paraId="592FF2A9"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8</w:t>
            </w:r>
            <w:r w:rsidR="00F82C72" w:rsidRPr="0066205D">
              <w:rPr>
                <w:rFonts w:ascii="Verdana" w:hAnsi="Verdana"/>
                <w:color w:val="000000" w:themeColor="text1"/>
                <w:sz w:val="16"/>
                <w:szCs w:val="16"/>
                <w:lang w:val="da-DK"/>
              </w:rPr>
              <w:t>%</w:t>
            </w:r>
          </w:p>
        </w:tc>
      </w:tr>
      <w:tr w:rsidR="00F82C72" w:rsidRPr="0066205D" w14:paraId="37ACFFAA" w14:textId="77777777" w:rsidTr="00D82BFE">
        <w:trPr>
          <w:trHeight w:val="263"/>
        </w:trPr>
        <w:tc>
          <w:tcPr>
            <w:tcW w:w="3189" w:type="dxa"/>
            <w:hideMark/>
          </w:tcPr>
          <w:p w14:paraId="215DB784"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063EF1" w:rsidRPr="0066205D">
              <w:rPr>
                <w:rFonts w:ascii="Verdana" w:hAnsi="Verdana"/>
                <w:color w:val="000000" w:themeColor="text1"/>
                <w:sz w:val="16"/>
                <w:szCs w:val="16"/>
                <w:lang w:val="da-DK"/>
              </w:rPr>
              <w:t>d ikke</w:t>
            </w:r>
          </w:p>
        </w:tc>
        <w:tc>
          <w:tcPr>
            <w:tcW w:w="708" w:type="dxa"/>
            <w:noWrap/>
            <w:hideMark/>
          </w:tcPr>
          <w:p w14:paraId="23560FE8"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2</w:t>
            </w:r>
            <w:r w:rsidR="00F82C72" w:rsidRPr="0066205D">
              <w:rPr>
                <w:rFonts w:ascii="Verdana" w:hAnsi="Verdana"/>
                <w:color w:val="000000" w:themeColor="text1"/>
                <w:sz w:val="16"/>
                <w:szCs w:val="16"/>
                <w:lang w:val="da-DK"/>
              </w:rPr>
              <w:t>%</w:t>
            </w:r>
          </w:p>
        </w:tc>
      </w:tr>
    </w:tbl>
    <w:p w14:paraId="02D8E212" w14:textId="77777777" w:rsidR="00F82C72" w:rsidRPr="0066205D" w:rsidRDefault="00F82C72" w:rsidP="00F82C72">
      <w:pPr>
        <w:rPr>
          <w:rFonts w:ascii="Verdana" w:hAnsi="Verdana"/>
          <w:color w:val="000000" w:themeColor="text1"/>
          <w:sz w:val="16"/>
          <w:szCs w:val="16"/>
          <w:lang w:val="da-DK"/>
        </w:rPr>
      </w:pPr>
      <w:r w:rsidRPr="0066205D">
        <w:rPr>
          <w:rFonts w:ascii="Verdana" w:hAnsi="Verdana"/>
          <w:color w:val="000000" w:themeColor="text1"/>
          <w:sz w:val="16"/>
          <w:szCs w:val="16"/>
          <w:lang w:val="da-DK"/>
        </w:rPr>
        <w:fldChar w:fldCharType="end"/>
      </w:r>
    </w:p>
    <w:p w14:paraId="556580B0" w14:textId="77777777" w:rsidR="00F82C72" w:rsidRPr="0066205D" w:rsidRDefault="00F82C72" w:rsidP="00F82C72">
      <w:pPr>
        <w:rPr>
          <w:rFonts w:ascii="Verdana" w:hAnsi="Verdana"/>
          <w:b/>
          <w:sz w:val="16"/>
          <w:szCs w:val="16"/>
          <w:lang w:val="da-DK"/>
        </w:rPr>
      </w:pPr>
      <w:r w:rsidRPr="0066205D">
        <w:rPr>
          <w:rFonts w:ascii="Verdana" w:hAnsi="Verdana"/>
          <w:color w:val="000000" w:themeColor="text1"/>
          <w:sz w:val="16"/>
          <w:szCs w:val="16"/>
          <w:lang w:val="da-DK"/>
        </w:rPr>
        <w:t>2)</w:t>
      </w:r>
      <w:r w:rsidRPr="0066205D">
        <w:rPr>
          <w:rFonts w:ascii="Verdana" w:hAnsi="Verdana"/>
          <w:sz w:val="16"/>
          <w:szCs w:val="16"/>
          <w:lang w:val="da-DK"/>
        </w:rPr>
        <w:t xml:space="preserve"> </w:t>
      </w:r>
      <w:r w:rsidR="00063EF1" w:rsidRPr="0066205D">
        <w:rPr>
          <w:rFonts w:ascii="Verdana" w:hAnsi="Verdana"/>
          <w:sz w:val="16"/>
          <w:szCs w:val="16"/>
          <w:lang w:val="da-DK"/>
        </w:rPr>
        <w:t>Hvad indebærer en bæredygtig flyrejse for dig</w:t>
      </w:r>
      <w:r w:rsidRPr="0066205D">
        <w:rPr>
          <w:rFonts w:ascii="Verdana" w:hAnsi="Verdana"/>
          <w:sz w:val="16"/>
          <w:szCs w:val="16"/>
          <w:lang w:val="da-DK"/>
        </w:rPr>
        <w:t xml:space="preserve">? </w:t>
      </w:r>
    </w:p>
    <w:p w14:paraId="3206C9F7" w14:textId="77777777" w:rsidR="00F82C72" w:rsidRPr="0066205D" w:rsidRDefault="00F82C72" w:rsidP="00F82C72">
      <w:pPr>
        <w:rPr>
          <w:rFonts w:ascii="Cambria" w:eastAsia="MS Mincho" w:hAnsi="Cambria"/>
          <w:lang w:val="da-DK" w:eastAsia="sv-SE"/>
        </w:rPr>
      </w:pP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Blad11!R10C1:R18C2 \a \f 5 \h  \* MERGEFORMAT </w:instrText>
      </w:r>
      <w:r w:rsidRPr="0066205D">
        <w:rPr>
          <w:color w:val="000000" w:themeColor="text1"/>
          <w:lang w:val="da-DK"/>
        </w:rPr>
        <w:fldChar w:fldCharType="separate"/>
      </w:r>
    </w:p>
    <w:tbl>
      <w:tblPr>
        <w:tblStyle w:val="Tabel-Gitter"/>
        <w:tblW w:w="3488" w:type="dxa"/>
        <w:tblLook w:val="04A0" w:firstRow="1" w:lastRow="0" w:firstColumn="1" w:lastColumn="0" w:noHBand="0" w:noVBand="1"/>
      </w:tblPr>
      <w:tblGrid>
        <w:gridCol w:w="2855"/>
        <w:gridCol w:w="671"/>
      </w:tblGrid>
      <w:tr w:rsidR="00F82C72" w:rsidRPr="0066205D" w14:paraId="0B4BFCB9" w14:textId="77777777" w:rsidTr="00D82BFE">
        <w:trPr>
          <w:trHeight w:val="283"/>
        </w:trPr>
        <w:tc>
          <w:tcPr>
            <w:tcW w:w="2855" w:type="dxa"/>
            <w:noWrap/>
            <w:hideMark/>
          </w:tcPr>
          <w:p w14:paraId="497ED408"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 xml:space="preserve">Totalt </w:t>
            </w:r>
          </w:p>
        </w:tc>
        <w:tc>
          <w:tcPr>
            <w:tcW w:w="633" w:type="dxa"/>
            <w:noWrap/>
            <w:hideMark/>
          </w:tcPr>
          <w:p w14:paraId="219925CD"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49F43A65" w14:textId="77777777" w:rsidTr="00D82BFE">
        <w:trPr>
          <w:trHeight w:val="265"/>
        </w:trPr>
        <w:tc>
          <w:tcPr>
            <w:tcW w:w="2855" w:type="dxa"/>
            <w:hideMark/>
          </w:tcPr>
          <w:p w14:paraId="7D2AF11D"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At</w:t>
            </w:r>
            <w:r w:rsidR="00063EF1" w:rsidRPr="0066205D">
              <w:rPr>
                <w:rFonts w:ascii="Verdana" w:hAnsi="Verdana"/>
                <w:color w:val="000000" w:themeColor="text1"/>
                <w:sz w:val="16"/>
                <w:szCs w:val="16"/>
                <w:lang w:val="da-DK"/>
              </w:rPr>
              <w:t xml:space="preserve"> flyve med biobrændstof</w:t>
            </w:r>
          </w:p>
        </w:tc>
        <w:tc>
          <w:tcPr>
            <w:tcW w:w="633" w:type="dxa"/>
            <w:noWrap/>
            <w:hideMark/>
          </w:tcPr>
          <w:p w14:paraId="7370D04E"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17</w:t>
            </w:r>
            <w:r w:rsidR="00F82C72" w:rsidRPr="0066205D">
              <w:rPr>
                <w:rFonts w:ascii="Verdana" w:hAnsi="Verdana"/>
                <w:color w:val="000000" w:themeColor="text1"/>
                <w:sz w:val="16"/>
                <w:szCs w:val="16"/>
                <w:lang w:val="da-DK"/>
              </w:rPr>
              <w:t>%</w:t>
            </w:r>
          </w:p>
        </w:tc>
      </w:tr>
      <w:tr w:rsidR="00F82C72" w:rsidRPr="0066205D" w14:paraId="23F10790" w14:textId="77777777" w:rsidTr="00D82BFE">
        <w:trPr>
          <w:trHeight w:val="265"/>
        </w:trPr>
        <w:tc>
          <w:tcPr>
            <w:tcW w:w="2855" w:type="dxa"/>
            <w:hideMark/>
          </w:tcPr>
          <w:p w14:paraId="39710A7C"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Elektrifi</w:t>
            </w:r>
            <w:r w:rsidR="00063EF1" w:rsidRPr="0066205D">
              <w:rPr>
                <w:rFonts w:ascii="Verdana" w:hAnsi="Verdana"/>
                <w:color w:val="000000" w:themeColor="text1"/>
                <w:sz w:val="16"/>
                <w:szCs w:val="16"/>
                <w:lang w:val="da-DK"/>
              </w:rPr>
              <w:t>c</w:t>
            </w:r>
            <w:r w:rsidRPr="0066205D">
              <w:rPr>
                <w:rFonts w:ascii="Verdana" w:hAnsi="Verdana"/>
                <w:color w:val="000000" w:themeColor="text1"/>
                <w:sz w:val="16"/>
                <w:szCs w:val="16"/>
                <w:lang w:val="da-DK"/>
              </w:rPr>
              <w:t>ering</w:t>
            </w:r>
          </w:p>
        </w:tc>
        <w:tc>
          <w:tcPr>
            <w:tcW w:w="633" w:type="dxa"/>
            <w:noWrap/>
            <w:hideMark/>
          </w:tcPr>
          <w:p w14:paraId="40AC1010"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p>
        </w:tc>
      </w:tr>
      <w:tr w:rsidR="00F82C72" w:rsidRPr="0066205D" w14:paraId="34902C0A" w14:textId="77777777" w:rsidTr="00D82BFE">
        <w:trPr>
          <w:trHeight w:val="265"/>
        </w:trPr>
        <w:tc>
          <w:tcPr>
            <w:tcW w:w="2855" w:type="dxa"/>
            <w:hideMark/>
          </w:tcPr>
          <w:p w14:paraId="70BBD94E"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Klima</w:t>
            </w:r>
            <w:r w:rsidR="00063EF1" w:rsidRPr="0066205D">
              <w:rPr>
                <w:rFonts w:ascii="Verdana" w:hAnsi="Verdana"/>
                <w:color w:val="000000" w:themeColor="text1"/>
                <w:sz w:val="16"/>
                <w:szCs w:val="16"/>
                <w:lang w:val="da-DK"/>
              </w:rPr>
              <w:t>venlige måltider</w:t>
            </w:r>
          </w:p>
        </w:tc>
        <w:tc>
          <w:tcPr>
            <w:tcW w:w="633" w:type="dxa"/>
            <w:noWrap/>
            <w:hideMark/>
          </w:tcPr>
          <w:p w14:paraId="718C75CD"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w:t>
            </w:r>
          </w:p>
        </w:tc>
      </w:tr>
      <w:tr w:rsidR="00F82C72" w:rsidRPr="0066205D" w14:paraId="45A9E8F7" w14:textId="77777777" w:rsidTr="00D82BFE">
        <w:trPr>
          <w:trHeight w:val="265"/>
        </w:trPr>
        <w:tc>
          <w:tcPr>
            <w:tcW w:w="2855" w:type="dxa"/>
            <w:hideMark/>
          </w:tcPr>
          <w:p w14:paraId="19F64B22"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Ful</w:t>
            </w:r>
            <w:r w:rsidR="00063EF1" w:rsidRPr="0066205D">
              <w:rPr>
                <w:rFonts w:ascii="Verdana" w:hAnsi="Verdana"/>
                <w:color w:val="000000" w:themeColor="text1"/>
                <w:sz w:val="16"/>
                <w:szCs w:val="16"/>
                <w:lang w:val="da-DK"/>
              </w:rPr>
              <w:t>d</w:t>
            </w:r>
            <w:r w:rsidRPr="0066205D">
              <w:rPr>
                <w:rFonts w:ascii="Verdana" w:hAnsi="Verdana"/>
                <w:color w:val="000000" w:themeColor="text1"/>
                <w:sz w:val="16"/>
                <w:szCs w:val="16"/>
                <w:lang w:val="da-DK"/>
              </w:rPr>
              <w:t xml:space="preserve"> kabin</w:t>
            </w:r>
            <w:r w:rsidR="00063EF1" w:rsidRPr="0066205D">
              <w:rPr>
                <w:rFonts w:ascii="Verdana" w:hAnsi="Verdana"/>
                <w:color w:val="000000" w:themeColor="text1"/>
                <w:sz w:val="16"/>
                <w:szCs w:val="16"/>
                <w:lang w:val="da-DK"/>
              </w:rPr>
              <w:t>e</w:t>
            </w:r>
            <w:r w:rsidRPr="0066205D">
              <w:rPr>
                <w:rFonts w:ascii="Verdana" w:hAnsi="Verdana"/>
                <w:color w:val="000000" w:themeColor="text1"/>
                <w:sz w:val="16"/>
                <w:szCs w:val="16"/>
                <w:lang w:val="da-DK"/>
              </w:rPr>
              <w:t>kapacitet (</w:t>
            </w:r>
            <w:r w:rsidR="00063EF1" w:rsidRPr="0066205D">
              <w:rPr>
                <w:rFonts w:ascii="Verdana" w:hAnsi="Verdana"/>
                <w:color w:val="000000" w:themeColor="text1"/>
                <w:sz w:val="16"/>
                <w:szCs w:val="16"/>
                <w:lang w:val="da-DK"/>
              </w:rPr>
              <w:t>fuldt bookede flyrejser)</w:t>
            </w:r>
          </w:p>
        </w:tc>
        <w:tc>
          <w:tcPr>
            <w:tcW w:w="633" w:type="dxa"/>
            <w:noWrap/>
            <w:hideMark/>
          </w:tcPr>
          <w:p w14:paraId="18AD267B"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9</w:t>
            </w:r>
            <w:r w:rsidR="00F82C72" w:rsidRPr="0066205D">
              <w:rPr>
                <w:rFonts w:ascii="Verdana" w:hAnsi="Verdana"/>
                <w:color w:val="000000" w:themeColor="text1"/>
                <w:sz w:val="16"/>
                <w:szCs w:val="16"/>
                <w:lang w:val="da-DK"/>
              </w:rPr>
              <w:t>%</w:t>
            </w:r>
          </w:p>
        </w:tc>
      </w:tr>
      <w:tr w:rsidR="00F82C72" w:rsidRPr="0066205D" w14:paraId="174BE0F0" w14:textId="77777777" w:rsidTr="00D82BFE">
        <w:trPr>
          <w:trHeight w:val="265"/>
        </w:trPr>
        <w:tc>
          <w:tcPr>
            <w:tcW w:w="2855" w:type="dxa"/>
            <w:hideMark/>
          </w:tcPr>
          <w:p w14:paraId="225B32FC"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Klimakompensationsprojekt</w:t>
            </w:r>
          </w:p>
        </w:tc>
        <w:tc>
          <w:tcPr>
            <w:tcW w:w="633" w:type="dxa"/>
            <w:noWrap/>
            <w:hideMark/>
          </w:tcPr>
          <w:p w14:paraId="1FBFAC90"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r w:rsidR="00F82C72" w:rsidRPr="0066205D">
              <w:rPr>
                <w:rFonts w:ascii="Verdana" w:hAnsi="Verdana"/>
                <w:color w:val="000000" w:themeColor="text1"/>
                <w:sz w:val="16"/>
                <w:szCs w:val="16"/>
                <w:lang w:val="da-DK"/>
              </w:rPr>
              <w:t>%</w:t>
            </w:r>
          </w:p>
        </w:tc>
      </w:tr>
      <w:tr w:rsidR="00F82C72" w:rsidRPr="0066205D" w14:paraId="5611BD6C" w14:textId="77777777" w:rsidTr="00D82BFE">
        <w:trPr>
          <w:trHeight w:val="265"/>
        </w:trPr>
        <w:tc>
          <w:tcPr>
            <w:tcW w:w="2855" w:type="dxa"/>
            <w:hideMark/>
          </w:tcPr>
          <w:p w14:paraId="55011BBF"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Br</w:t>
            </w:r>
            <w:r w:rsidR="00063EF1" w:rsidRPr="0066205D">
              <w:rPr>
                <w:rFonts w:ascii="Verdana" w:hAnsi="Verdana"/>
                <w:color w:val="000000" w:themeColor="text1"/>
                <w:sz w:val="16"/>
                <w:szCs w:val="16"/>
                <w:lang w:val="da-DK"/>
              </w:rPr>
              <w:t>ændstoføkonomiske</w:t>
            </w:r>
            <w:r w:rsidRPr="0066205D">
              <w:rPr>
                <w:rFonts w:ascii="Verdana" w:hAnsi="Verdana"/>
                <w:color w:val="000000" w:themeColor="text1"/>
                <w:sz w:val="16"/>
                <w:szCs w:val="16"/>
                <w:lang w:val="da-DK"/>
              </w:rPr>
              <w:t xml:space="preserve"> fly</w:t>
            </w:r>
          </w:p>
        </w:tc>
        <w:tc>
          <w:tcPr>
            <w:tcW w:w="633" w:type="dxa"/>
            <w:noWrap/>
            <w:hideMark/>
          </w:tcPr>
          <w:p w14:paraId="26924FF2"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44</w:t>
            </w:r>
            <w:r w:rsidR="00F82C72" w:rsidRPr="0066205D">
              <w:rPr>
                <w:rFonts w:ascii="Verdana" w:hAnsi="Verdana"/>
                <w:color w:val="000000" w:themeColor="text1"/>
                <w:sz w:val="16"/>
                <w:szCs w:val="16"/>
                <w:lang w:val="da-DK"/>
              </w:rPr>
              <w:t>%</w:t>
            </w:r>
          </w:p>
        </w:tc>
      </w:tr>
      <w:tr w:rsidR="00F82C72" w:rsidRPr="0066205D" w14:paraId="37C7430F" w14:textId="77777777" w:rsidTr="00D82BFE">
        <w:trPr>
          <w:trHeight w:val="265"/>
        </w:trPr>
        <w:tc>
          <w:tcPr>
            <w:tcW w:w="2855" w:type="dxa"/>
            <w:hideMark/>
          </w:tcPr>
          <w:p w14:paraId="019CAF28"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Andet</w:t>
            </w:r>
          </w:p>
        </w:tc>
        <w:tc>
          <w:tcPr>
            <w:tcW w:w="633" w:type="dxa"/>
            <w:noWrap/>
            <w:hideMark/>
          </w:tcPr>
          <w:p w14:paraId="72F8399D" w14:textId="77777777" w:rsidR="00F82C72" w:rsidRPr="0066205D" w:rsidRDefault="00063EF1"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w:t>
            </w:r>
            <w:r w:rsidR="00F82C72" w:rsidRPr="0066205D">
              <w:rPr>
                <w:rFonts w:ascii="Verdana" w:hAnsi="Verdana"/>
                <w:color w:val="000000" w:themeColor="text1"/>
                <w:sz w:val="16"/>
                <w:szCs w:val="16"/>
                <w:lang w:val="da-DK"/>
              </w:rPr>
              <w:t>%</w:t>
            </w:r>
          </w:p>
        </w:tc>
      </w:tr>
      <w:tr w:rsidR="00F82C72" w:rsidRPr="0066205D" w14:paraId="18E4468F" w14:textId="77777777" w:rsidTr="00D82BFE">
        <w:trPr>
          <w:trHeight w:val="265"/>
        </w:trPr>
        <w:tc>
          <w:tcPr>
            <w:tcW w:w="2855" w:type="dxa"/>
            <w:hideMark/>
          </w:tcPr>
          <w:p w14:paraId="72646199"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063EF1" w:rsidRPr="0066205D">
              <w:rPr>
                <w:rFonts w:ascii="Verdana" w:hAnsi="Verdana"/>
                <w:color w:val="000000" w:themeColor="text1"/>
                <w:sz w:val="16"/>
                <w:szCs w:val="16"/>
                <w:lang w:val="da-DK"/>
              </w:rPr>
              <w:t>d ikke</w:t>
            </w:r>
          </w:p>
        </w:tc>
        <w:tc>
          <w:tcPr>
            <w:tcW w:w="633" w:type="dxa"/>
            <w:noWrap/>
            <w:hideMark/>
          </w:tcPr>
          <w:p w14:paraId="100131E8"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w:t>
            </w:r>
            <w:r w:rsidR="00063EF1" w:rsidRPr="0066205D">
              <w:rPr>
                <w:rFonts w:ascii="Verdana" w:hAnsi="Verdana"/>
                <w:color w:val="000000" w:themeColor="text1"/>
                <w:sz w:val="16"/>
                <w:szCs w:val="16"/>
                <w:lang w:val="da-DK"/>
              </w:rPr>
              <w:t>4</w:t>
            </w:r>
            <w:r w:rsidRPr="0066205D">
              <w:rPr>
                <w:rFonts w:ascii="Verdana" w:hAnsi="Verdana"/>
                <w:color w:val="000000" w:themeColor="text1"/>
                <w:sz w:val="16"/>
                <w:szCs w:val="16"/>
                <w:lang w:val="da-DK"/>
              </w:rPr>
              <w:t>%</w:t>
            </w:r>
          </w:p>
        </w:tc>
      </w:tr>
    </w:tbl>
    <w:p w14:paraId="0873950C" w14:textId="77777777" w:rsidR="00F82C72" w:rsidRPr="0066205D" w:rsidRDefault="00F82C72" w:rsidP="00F82C72">
      <w:pPr>
        <w:rPr>
          <w:color w:val="000000" w:themeColor="text1"/>
          <w:lang w:val="da-DK"/>
        </w:rPr>
      </w:pPr>
      <w:r w:rsidRPr="0066205D">
        <w:rPr>
          <w:color w:val="000000" w:themeColor="text1"/>
          <w:lang w:val="da-DK"/>
        </w:rPr>
        <w:fldChar w:fldCharType="end"/>
      </w:r>
    </w:p>
    <w:p w14:paraId="5529B092" w14:textId="77777777" w:rsidR="00F82C72" w:rsidRPr="0066205D" w:rsidRDefault="00F82C72" w:rsidP="00F82C72">
      <w:pPr>
        <w:rPr>
          <w:rFonts w:ascii="Verdana" w:hAnsi="Verdana"/>
          <w:b/>
          <w:sz w:val="16"/>
          <w:szCs w:val="16"/>
          <w:lang w:val="da-DK"/>
        </w:rPr>
      </w:pPr>
      <w:r w:rsidRPr="0066205D">
        <w:rPr>
          <w:rFonts w:ascii="Verdana" w:hAnsi="Verdana"/>
          <w:sz w:val="16"/>
          <w:szCs w:val="16"/>
          <w:lang w:val="da-DK"/>
        </w:rPr>
        <w:t xml:space="preserve">3a) </w:t>
      </w:r>
      <w:r w:rsidR="00063EF1" w:rsidRPr="0066205D">
        <w:rPr>
          <w:rFonts w:ascii="Verdana" w:hAnsi="Verdana"/>
          <w:sz w:val="16"/>
          <w:szCs w:val="16"/>
          <w:lang w:val="da-DK"/>
        </w:rPr>
        <w:t xml:space="preserve">Ville du vælge at flyve med et </w:t>
      </w:r>
      <w:r w:rsidR="00167B5A" w:rsidRPr="0066205D">
        <w:rPr>
          <w:rFonts w:ascii="Verdana" w:hAnsi="Verdana"/>
          <w:sz w:val="16"/>
          <w:szCs w:val="16"/>
          <w:lang w:val="da-DK"/>
        </w:rPr>
        <w:t>flyselskab, der investerer i mindsket miljøpåvirkning?</w:t>
      </w:r>
    </w:p>
    <w:p w14:paraId="3B67A842" w14:textId="77777777" w:rsidR="00F82C72" w:rsidRPr="0066205D" w:rsidRDefault="00F82C72" w:rsidP="00F82C72">
      <w:pPr>
        <w:rPr>
          <w:rFonts w:ascii="Cambria" w:eastAsia="MS Mincho" w:hAnsi="Cambria"/>
          <w:lang w:val="da-DK" w:eastAsia="sv-SE"/>
        </w:rPr>
      </w:pP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Blad8!R10C1:R14C2 \a \f 5 \h  \* MERGEFORMAT </w:instrText>
      </w:r>
      <w:r w:rsidRPr="0066205D">
        <w:rPr>
          <w:color w:val="000000" w:themeColor="text1"/>
          <w:lang w:val="da-DK"/>
        </w:rPr>
        <w:fldChar w:fldCharType="separate"/>
      </w:r>
    </w:p>
    <w:tbl>
      <w:tblPr>
        <w:tblStyle w:val="Tabel-Gitter"/>
        <w:tblW w:w="3539" w:type="dxa"/>
        <w:tblLook w:val="04A0" w:firstRow="1" w:lastRow="0" w:firstColumn="1" w:lastColumn="0" w:noHBand="0" w:noVBand="1"/>
      </w:tblPr>
      <w:tblGrid>
        <w:gridCol w:w="2702"/>
        <w:gridCol w:w="837"/>
      </w:tblGrid>
      <w:tr w:rsidR="00F82C72" w:rsidRPr="0066205D" w14:paraId="6CB762E5" w14:textId="77777777" w:rsidTr="00D82BFE">
        <w:trPr>
          <w:trHeight w:val="323"/>
        </w:trPr>
        <w:tc>
          <w:tcPr>
            <w:tcW w:w="2702" w:type="dxa"/>
            <w:noWrap/>
            <w:hideMark/>
          </w:tcPr>
          <w:p w14:paraId="12AEAFF1"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 xml:space="preserve">Total </w:t>
            </w:r>
          </w:p>
        </w:tc>
        <w:tc>
          <w:tcPr>
            <w:tcW w:w="837" w:type="dxa"/>
            <w:noWrap/>
            <w:hideMark/>
          </w:tcPr>
          <w:p w14:paraId="52A05A5C"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72D842CF" w14:textId="77777777" w:rsidTr="00D82BFE">
        <w:trPr>
          <w:trHeight w:val="323"/>
        </w:trPr>
        <w:tc>
          <w:tcPr>
            <w:tcW w:w="2702" w:type="dxa"/>
            <w:hideMark/>
          </w:tcPr>
          <w:p w14:paraId="5259E579"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w:t>
            </w:r>
          </w:p>
        </w:tc>
        <w:tc>
          <w:tcPr>
            <w:tcW w:w="837" w:type="dxa"/>
            <w:noWrap/>
            <w:hideMark/>
          </w:tcPr>
          <w:p w14:paraId="5DC53D94"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38</w:t>
            </w:r>
            <w:r w:rsidR="00F82C72" w:rsidRPr="0066205D">
              <w:rPr>
                <w:rFonts w:ascii="Verdana" w:hAnsi="Verdana"/>
                <w:color w:val="000000" w:themeColor="text1"/>
                <w:sz w:val="16"/>
                <w:szCs w:val="16"/>
                <w:lang w:val="da-DK"/>
              </w:rPr>
              <w:t>%</w:t>
            </w:r>
          </w:p>
        </w:tc>
      </w:tr>
      <w:tr w:rsidR="00F82C72" w:rsidRPr="0066205D" w14:paraId="6F9347D8" w14:textId="77777777" w:rsidTr="00D82BFE">
        <w:trPr>
          <w:trHeight w:val="323"/>
        </w:trPr>
        <w:tc>
          <w:tcPr>
            <w:tcW w:w="2702" w:type="dxa"/>
            <w:hideMark/>
          </w:tcPr>
          <w:p w14:paraId="6D87FC8D"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Nej</w:t>
            </w:r>
          </w:p>
        </w:tc>
        <w:tc>
          <w:tcPr>
            <w:tcW w:w="837" w:type="dxa"/>
            <w:noWrap/>
            <w:hideMark/>
          </w:tcPr>
          <w:p w14:paraId="14F0A915"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p>
        </w:tc>
      </w:tr>
      <w:tr w:rsidR="00F82C72" w:rsidRPr="0066205D" w14:paraId="2D94447D" w14:textId="77777777" w:rsidTr="00D82BFE">
        <w:trPr>
          <w:trHeight w:val="323"/>
        </w:trPr>
        <w:tc>
          <w:tcPr>
            <w:tcW w:w="2702" w:type="dxa"/>
            <w:hideMark/>
          </w:tcPr>
          <w:p w14:paraId="003812AC"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Måske</w:t>
            </w:r>
          </w:p>
        </w:tc>
        <w:tc>
          <w:tcPr>
            <w:tcW w:w="837" w:type="dxa"/>
            <w:noWrap/>
            <w:hideMark/>
          </w:tcPr>
          <w:p w14:paraId="023104DD"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w:t>
            </w:r>
            <w:r w:rsidR="00F82C72" w:rsidRPr="0066205D">
              <w:rPr>
                <w:rFonts w:ascii="Verdana" w:hAnsi="Verdana"/>
                <w:color w:val="000000" w:themeColor="text1"/>
                <w:sz w:val="16"/>
                <w:szCs w:val="16"/>
                <w:lang w:val="da-DK"/>
              </w:rPr>
              <w:t>7%</w:t>
            </w:r>
          </w:p>
        </w:tc>
      </w:tr>
      <w:tr w:rsidR="00F82C72" w:rsidRPr="0066205D" w14:paraId="1FCF1E6C" w14:textId="77777777" w:rsidTr="00D82BFE">
        <w:trPr>
          <w:trHeight w:val="323"/>
        </w:trPr>
        <w:tc>
          <w:tcPr>
            <w:tcW w:w="2702" w:type="dxa"/>
            <w:hideMark/>
          </w:tcPr>
          <w:p w14:paraId="2C144C16"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167B5A" w:rsidRPr="0066205D">
              <w:rPr>
                <w:rFonts w:ascii="Verdana" w:hAnsi="Verdana"/>
                <w:color w:val="000000" w:themeColor="text1"/>
                <w:sz w:val="16"/>
                <w:szCs w:val="16"/>
                <w:lang w:val="da-DK"/>
              </w:rPr>
              <w:t>d ikke</w:t>
            </w:r>
          </w:p>
        </w:tc>
        <w:tc>
          <w:tcPr>
            <w:tcW w:w="837" w:type="dxa"/>
            <w:noWrap/>
            <w:hideMark/>
          </w:tcPr>
          <w:p w14:paraId="21B7B608"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r w:rsidR="00F82C72" w:rsidRPr="0066205D">
              <w:rPr>
                <w:rFonts w:ascii="Verdana" w:hAnsi="Verdana"/>
                <w:color w:val="000000" w:themeColor="text1"/>
                <w:sz w:val="16"/>
                <w:szCs w:val="16"/>
                <w:lang w:val="da-DK"/>
              </w:rPr>
              <w:t>%</w:t>
            </w:r>
          </w:p>
        </w:tc>
      </w:tr>
    </w:tbl>
    <w:p w14:paraId="67CED855" w14:textId="77777777" w:rsidR="00F82C72" w:rsidRPr="0066205D" w:rsidRDefault="00F82C72" w:rsidP="00F82C72">
      <w:pPr>
        <w:rPr>
          <w:color w:val="000000" w:themeColor="text1"/>
          <w:lang w:val="da-DK"/>
        </w:rPr>
      </w:pPr>
      <w:r w:rsidRPr="0066205D">
        <w:rPr>
          <w:color w:val="000000" w:themeColor="text1"/>
          <w:lang w:val="da-DK"/>
        </w:rPr>
        <w:fldChar w:fldCharType="end"/>
      </w: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Blad8!R18C7:R22C8 \a \f 5 \h  \* MERGEFORMAT </w:instrText>
      </w:r>
      <w:r w:rsidRPr="0066205D">
        <w:rPr>
          <w:color w:val="000000" w:themeColor="text1"/>
          <w:lang w:val="da-DK"/>
        </w:rPr>
        <w:fldChar w:fldCharType="separate"/>
      </w:r>
    </w:p>
    <w:tbl>
      <w:tblPr>
        <w:tblStyle w:val="Tabel-Gitter"/>
        <w:tblW w:w="3538" w:type="dxa"/>
        <w:tblLook w:val="04A0" w:firstRow="1" w:lastRow="0" w:firstColumn="1" w:lastColumn="0" w:noHBand="0" w:noVBand="1"/>
      </w:tblPr>
      <w:tblGrid>
        <w:gridCol w:w="2503"/>
        <w:gridCol w:w="1035"/>
      </w:tblGrid>
      <w:tr w:rsidR="00F82C72" w:rsidRPr="0066205D" w14:paraId="4FB0195E" w14:textId="77777777" w:rsidTr="00D82BFE">
        <w:trPr>
          <w:trHeight w:val="323"/>
        </w:trPr>
        <w:tc>
          <w:tcPr>
            <w:tcW w:w="2503" w:type="dxa"/>
            <w:noWrap/>
            <w:hideMark/>
          </w:tcPr>
          <w:p w14:paraId="054E14D4"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18-29år</w:t>
            </w:r>
          </w:p>
        </w:tc>
        <w:tc>
          <w:tcPr>
            <w:tcW w:w="1035" w:type="dxa"/>
            <w:noWrap/>
            <w:hideMark/>
          </w:tcPr>
          <w:p w14:paraId="1F81C004"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625D6DE8" w14:textId="77777777" w:rsidTr="00D82BFE">
        <w:trPr>
          <w:trHeight w:val="323"/>
        </w:trPr>
        <w:tc>
          <w:tcPr>
            <w:tcW w:w="2503" w:type="dxa"/>
            <w:hideMark/>
          </w:tcPr>
          <w:p w14:paraId="31CA02AA"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w:t>
            </w:r>
          </w:p>
        </w:tc>
        <w:tc>
          <w:tcPr>
            <w:tcW w:w="1035" w:type="dxa"/>
            <w:noWrap/>
            <w:hideMark/>
          </w:tcPr>
          <w:p w14:paraId="2DD51398"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5</w:t>
            </w:r>
            <w:r w:rsidR="00167B5A" w:rsidRPr="0066205D">
              <w:rPr>
                <w:rFonts w:ascii="Verdana" w:hAnsi="Verdana"/>
                <w:color w:val="000000" w:themeColor="text1"/>
                <w:sz w:val="16"/>
                <w:szCs w:val="16"/>
                <w:lang w:val="da-DK"/>
              </w:rPr>
              <w:t>1</w:t>
            </w:r>
            <w:r w:rsidRPr="0066205D">
              <w:rPr>
                <w:rFonts w:ascii="Verdana" w:hAnsi="Verdana"/>
                <w:color w:val="000000" w:themeColor="text1"/>
                <w:sz w:val="16"/>
                <w:szCs w:val="16"/>
                <w:lang w:val="da-DK"/>
              </w:rPr>
              <w:t>%</w:t>
            </w:r>
          </w:p>
        </w:tc>
      </w:tr>
      <w:tr w:rsidR="00F82C72" w:rsidRPr="0066205D" w14:paraId="2DA04521" w14:textId="77777777" w:rsidTr="00D82BFE">
        <w:trPr>
          <w:trHeight w:val="323"/>
        </w:trPr>
        <w:tc>
          <w:tcPr>
            <w:tcW w:w="2503" w:type="dxa"/>
            <w:hideMark/>
          </w:tcPr>
          <w:p w14:paraId="354E4642"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Nej</w:t>
            </w:r>
          </w:p>
        </w:tc>
        <w:tc>
          <w:tcPr>
            <w:tcW w:w="1035" w:type="dxa"/>
            <w:noWrap/>
            <w:hideMark/>
          </w:tcPr>
          <w:p w14:paraId="16EA17D0"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5</w:t>
            </w:r>
            <w:r w:rsidR="00F82C72" w:rsidRPr="0066205D">
              <w:rPr>
                <w:rFonts w:ascii="Verdana" w:hAnsi="Verdana"/>
                <w:color w:val="000000" w:themeColor="text1"/>
                <w:sz w:val="16"/>
                <w:szCs w:val="16"/>
                <w:lang w:val="da-DK"/>
              </w:rPr>
              <w:t>%</w:t>
            </w:r>
          </w:p>
        </w:tc>
      </w:tr>
      <w:tr w:rsidR="00F82C72" w:rsidRPr="0066205D" w14:paraId="1E028BE2" w14:textId="77777777" w:rsidTr="00D82BFE">
        <w:trPr>
          <w:trHeight w:val="323"/>
        </w:trPr>
        <w:tc>
          <w:tcPr>
            <w:tcW w:w="2503" w:type="dxa"/>
            <w:hideMark/>
          </w:tcPr>
          <w:p w14:paraId="7888D029"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Måske</w:t>
            </w:r>
          </w:p>
        </w:tc>
        <w:tc>
          <w:tcPr>
            <w:tcW w:w="1035" w:type="dxa"/>
            <w:noWrap/>
            <w:hideMark/>
          </w:tcPr>
          <w:p w14:paraId="33A6B88B"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40</w:t>
            </w:r>
            <w:r w:rsidR="00F82C72" w:rsidRPr="0066205D">
              <w:rPr>
                <w:rFonts w:ascii="Verdana" w:hAnsi="Verdana"/>
                <w:color w:val="000000" w:themeColor="text1"/>
                <w:sz w:val="16"/>
                <w:szCs w:val="16"/>
                <w:lang w:val="da-DK"/>
              </w:rPr>
              <w:t>%</w:t>
            </w:r>
          </w:p>
        </w:tc>
      </w:tr>
      <w:tr w:rsidR="00F82C72" w:rsidRPr="0066205D" w14:paraId="1A1E3A4A" w14:textId="77777777" w:rsidTr="00D82BFE">
        <w:trPr>
          <w:trHeight w:val="323"/>
        </w:trPr>
        <w:tc>
          <w:tcPr>
            <w:tcW w:w="2503" w:type="dxa"/>
            <w:hideMark/>
          </w:tcPr>
          <w:p w14:paraId="62BD1958"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167B5A" w:rsidRPr="0066205D">
              <w:rPr>
                <w:rFonts w:ascii="Verdana" w:hAnsi="Verdana"/>
                <w:color w:val="000000" w:themeColor="text1"/>
                <w:sz w:val="16"/>
                <w:szCs w:val="16"/>
                <w:lang w:val="da-DK"/>
              </w:rPr>
              <w:t>d ikke</w:t>
            </w:r>
          </w:p>
        </w:tc>
        <w:tc>
          <w:tcPr>
            <w:tcW w:w="1035" w:type="dxa"/>
            <w:noWrap/>
            <w:hideMark/>
          </w:tcPr>
          <w:p w14:paraId="0B82204F"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w:t>
            </w:r>
            <w:r w:rsidR="00F82C72" w:rsidRPr="0066205D">
              <w:rPr>
                <w:rFonts w:ascii="Verdana" w:hAnsi="Verdana"/>
                <w:color w:val="000000" w:themeColor="text1"/>
                <w:sz w:val="16"/>
                <w:szCs w:val="16"/>
                <w:lang w:val="da-DK"/>
              </w:rPr>
              <w:t>%</w:t>
            </w:r>
          </w:p>
        </w:tc>
      </w:tr>
    </w:tbl>
    <w:p w14:paraId="14AED638" w14:textId="77777777" w:rsidR="00F82C72" w:rsidRPr="0066205D" w:rsidRDefault="00F82C72" w:rsidP="00F82C72">
      <w:pPr>
        <w:rPr>
          <w:color w:val="000000" w:themeColor="text1"/>
          <w:lang w:val="da-DK"/>
        </w:rPr>
      </w:pPr>
      <w:r w:rsidRPr="0066205D">
        <w:rPr>
          <w:color w:val="000000" w:themeColor="text1"/>
          <w:lang w:val="da-DK"/>
        </w:rPr>
        <w:fldChar w:fldCharType="end"/>
      </w: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Blad8!R34C7:R38C8 \a \f 5 \h  \* MERGEFORMAT </w:instrText>
      </w:r>
      <w:r w:rsidRPr="0066205D">
        <w:rPr>
          <w:color w:val="000000" w:themeColor="text1"/>
          <w:lang w:val="da-DK"/>
        </w:rPr>
        <w:fldChar w:fldCharType="separate"/>
      </w:r>
    </w:p>
    <w:tbl>
      <w:tblPr>
        <w:tblStyle w:val="Tabel-Gitter"/>
        <w:tblW w:w="3561" w:type="dxa"/>
        <w:tblLook w:val="04A0" w:firstRow="1" w:lastRow="0" w:firstColumn="1" w:lastColumn="0" w:noHBand="0" w:noVBand="1"/>
      </w:tblPr>
      <w:tblGrid>
        <w:gridCol w:w="2520"/>
        <w:gridCol w:w="1041"/>
      </w:tblGrid>
      <w:tr w:rsidR="00F82C72" w:rsidRPr="0066205D" w14:paraId="3B21B8C5" w14:textId="77777777" w:rsidTr="00D82BFE">
        <w:trPr>
          <w:trHeight w:val="318"/>
        </w:trPr>
        <w:tc>
          <w:tcPr>
            <w:tcW w:w="2520" w:type="dxa"/>
            <w:noWrap/>
            <w:hideMark/>
          </w:tcPr>
          <w:p w14:paraId="125CD1B4"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30-39år</w:t>
            </w:r>
          </w:p>
        </w:tc>
        <w:tc>
          <w:tcPr>
            <w:tcW w:w="1041" w:type="dxa"/>
            <w:noWrap/>
            <w:hideMark/>
          </w:tcPr>
          <w:p w14:paraId="0DE59214"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2317C091" w14:textId="77777777" w:rsidTr="00D82BFE">
        <w:trPr>
          <w:trHeight w:val="318"/>
        </w:trPr>
        <w:tc>
          <w:tcPr>
            <w:tcW w:w="2520" w:type="dxa"/>
            <w:noWrap/>
            <w:hideMark/>
          </w:tcPr>
          <w:p w14:paraId="17BA3D8D"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w:t>
            </w:r>
          </w:p>
        </w:tc>
        <w:tc>
          <w:tcPr>
            <w:tcW w:w="1041" w:type="dxa"/>
            <w:noWrap/>
            <w:hideMark/>
          </w:tcPr>
          <w:p w14:paraId="5ED817D9"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w:t>
            </w:r>
            <w:r w:rsidR="00167B5A" w:rsidRPr="0066205D">
              <w:rPr>
                <w:rFonts w:ascii="Verdana" w:hAnsi="Verdana"/>
                <w:color w:val="000000" w:themeColor="text1"/>
                <w:sz w:val="16"/>
                <w:szCs w:val="16"/>
                <w:lang w:val="da-DK"/>
              </w:rPr>
              <w:t>4</w:t>
            </w:r>
            <w:r w:rsidRPr="0066205D">
              <w:rPr>
                <w:rFonts w:ascii="Verdana" w:hAnsi="Verdana"/>
                <w:color w:val="000000" w:themeColor="text1"/>
                <w:sz w:val="16"/>
                <w:szCs w:val="16"/>
                <w:lang w:val="da-DK"/>
              </w:rPr>
              <w:t>%</w:t>
            </w:r>
          </w:p>
        </w:tc>
      </w:tr>
      <w:tr w:rsidR="00F82C72" w:rsidRPr="0066205D" w14:paraId="56E30E9D" w14:textId="77777777" w:rsidTr="00D82BFE">
        <w:trPr>
          <w:trHeight w:val="318"/>
        </w:trPr>
        <w:tc>
          <w:tcPr>
            <w:tcW w:w="2520" w:type="dxa"/>
            <w:noWrap/>
            <w:hideMark/>
          </w:tcPr>
          <w:p w14:paraId="61434142"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Nej</w:t>
            </w:r>
          </w:p>
        </w:tc>
        <w:tc>
          <w:tcPr>
            <w:tcW w:w="1041" w:type="dxa"/>
            <w:noWrap/>
            <w:hideMark/>
          </w:tcPr>
          <w:p w14:paraId="6C2B5EDC"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r w:rsidR="00F82C72" w:rsidRPr="0066205D">
              <w:rPr>
                <w:rFonts w:ascii="Verdana" w:hAnsi="Verdana"/>
                <w:color w:val="000000" w:themeColor="text1"/>
                <w:sz w:val="16"/>
                <w:szCs w:val="16"/>
                <w:lang w:val="da-DK"/>
              </w:rPr>
              <w:t xml:space="preserve">% </w:t>
            </w:r>
          </w:p>
        </w:tc>
      </w:tr>
      <w:tr w:rsidR="00F82C72" w:rsidRPr="0066205D" w14:paraId="21D0F841" w14:textId="77777777" w:rsidTr="00D82BFE">
        <w:trPr>
          <w:trHeight w:val="318"/>
        </w:trPr>
        <w:tc>
          <w:tcPr>
            <w:tcW w:w="2520" w:type="dxa"/>
            <w:noWrap/>
            <w:hideMark/>
          </w:tcPr>
          <w:p w14:paraId="5FB47E11"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lastRenderedPageBreak/>
              <w:t>Kanske</w:t>
            </w:r>
          </w:p>
        </w:tc>
        <w:tc>
          <w:tcPr>
            <w:tcW w:w="1041" w:type="dxa"/>
            <w:noWrap/>
            <w:hideMark/>
          </w:tcPr>
          <w:p w14:paraId="2A5534A2"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43</w:t>
            </w:r>
            <w:r w:rsidR="00F82C72" w:rsidRPr="0066205D">
              <w:rPr>
                <w:rFonts w:ascii="Verdana" w:hAnsi="Verdana"/>
                <w:color w:val="000000" w:themeColor="text1"/>
                <w:sz w:val="16"/>
                <w:szCs w:val="16"/>
                <w:lang w:val="da-DK"/>
              </w:rPr>
              <w:t>%</w:t>
            </w:r>
          </w:p>
        </w:tc>
      </w:tr>
      <w:tr w:rsidR="00F82C72" w:rsidRPr="0066205D" w14:paraId="51539966" w14:textId="77777777" w:rsidTr="00D82BFE">
        <w:trPr>
          <w:trHeight w:val="318"/>
        </w:trPr>
        <w:tc>
          <w:tcPr>
            <w:tcW w:w="2520" w:type="dxa"/>
            <w:noWrap/>
            <w:hideMark/>
          </w:tcPr>
          <w:p w14:paraId="68D0A170"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Vet ej</w:t>
            </w:r>
          </w:p>
        </w:tc>
        <w:tc>
          <w:tcPr>
            <w:tcW w:w="1041" w:type="dxa"/>
            <w:noWrap/>
            <w:hideMark/>
          </w:tcPr>
          <w:p w14:paraId="26CE3F00"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 xml:space="preserve">6% </w:t>
            </w:r>
          </w:p>
        </w:tc>
      </w:tr>
    </w:tbl>
    <w:p w14:paraId="0F30B2F4" w14:textId="77777777" w:rsidR="00F82C72" w:rsidRPr="0066205D" w:rsidRDefault="00F82C72" w:rsidP="00F82C72">
      <w:pPr>
        <w:rPr>
          <w:color w:val="000000" w:themeColor="text1"/>
          <w:lang w:val="da-DK"/>
        </w:rPr>
      </w:pPr>
      <w:r w:rsidRPr="0066205D">
        <w:rPr>
          <w:color w:val="000000" w:themeColor="text1"/>
          <w:lang w:val="da-DK"/>
        </w:rPr>
        <w:fldChar w:fldCharType="end"/>
      </w: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Blad8!R26C7:R30C8 \a \f 5 \h  \* MERGEFORMAT </w:instrText>
      </w:r>
      <w:r w:rsidRPr="0066205D">
        <w:rPr>
          <w:color w:val="000000" w:themeColor="text1"/>
          <w:lang w:val="da-DK"/>
        </w:rPr>
        <w:fldChar w:fldCharType="separate"/>
      </w:r>
    </w:p>
    <w:tbl>
      <w:tblPr>
        <w:tblStyle w:val="Tabel-Gitter"/>
        <w:tblW w:w="3570" w:type="dxa"/>
        <w:tblLook w:val="04A0" w:firstRow="1" w:lastRow="0" w:firstColumn="1" w:lastColumn="0" w:noHBand="0" w:noVBand="1"/>
      </w:tblPr>
      <w:tblGrid>
        <w:gridCol w:w="2526"/>
        <w:gridCol w:w="1044"/>
      </w:tblGrid>
      <w:tr w:rsidR="00F82C72" w:rsidRPr="0066205D" w14:paraId="25DE0DB1" w14:textId="77777777" w:rsidTr="00D82BFE">
        <w:trPr>
          <w:trHeight w:val="317"/>
        </w:trPr>
        <w:tc>
          <w:tcPr>
            <w:tcW w:w="2526" w:type="dxa"/>
            <w:noWrap/>
            <w:hideMark/>
          </w:tcPr>
          <w:p w14:paraId="5A4DE666"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40-49 år</w:t>
            </w:r>
          </w:p>
        </w:tc>
        <w:tc>
          <w:tcPr>
            <w:tcW w:w="1044" w:type="dxa"/>
            <w:noWrap/>
            <w:hideMark/>
          </w:tcPr>
          <w:p w14:paraId="798CB3E3"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642B5732" w14:textId="77777777" w:rsidTr="00D82BFE">
        <w:trPr>
          <w:trHeight w:val="317"/>
        </w:trPr>
        <w:tc>
          <w:tcPr>
            <w:tcW w:w="2526" w:type="dxa"/>
            <w:hideMark/>
          </w:tcPr>
          <w:p w14:paraId="52C00D73"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w:t>
            </w:r>
          </w:p>
        </w:tc>
        <w:tc>
          <w:tcPr>
            <w:tcW w:w="1044" w:type="dxa"/>
            <w:noWrap/>
            <w:hideMark/>
          </w:tcPr>
          <w:p w14:paraId="2CD0DFED"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33</w:t>
            </w:r>
            <w:r w:rsidR="00F82C72" w:rsidRPr="0066205D">
              <w:rPr>
                <w:rFonts w:ascii="Verdana" w:hAnsi="Verdana"/>
                <w:color w:val="000000" w:themeColor="text1"/>
                <w:sz w:val="16"/>
                <w:szCs w:val="16"/>
                <w:lang w:val="da-DK"/>
              </w:rPr>
              <w:t>%</w:t>
            </w:r>
          </w:p>
        </w:tc>
      </w:tr>
      <w:tr w:rsidR="00F82C72" w:rsidRPr="0066205D" w14:paraId="27D0E601" w14:textId="77777777" w:rsidTr="00D82BFE">
        <w:trPr>
          <w:trHeight w:val="317"/>
        </w:trPr>
        <w:tc>
          <w:tcPr>
            <w:tcW w:w="2526" w:type="dxa"/>
            <w:hideMark/>
          </w:tcPr>
          <w:p w14:paraId="6DBCF9AB"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Nej</w:t>
            </w:r>
          </w:p>
        </w:tc>
        <w:tc>
          <w:tcPr>
            <w:tcW w:w="1044" w:type="dxa"/>
            <w:noWrap/>
            <w:hideMark/>
          </w:tcPr>
          <w:p w14:paraId="05C31387"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11</w:t>
            </w:r>
            <w:r w:rsidR="00F82C72" w:rsidRPr="0066205D">
              <w:rPr>
                <w:rFonts w:ascii="Verdana" w:hAnsi="Verdana"/>
                <w:color w:val="000000" w:themeColor="text1"/>
                <w:sz w:val="16"/>
                <w:szCs w:val="16"/>
                <w:lang w:val="da-DK"/>
              </w:rPr>
              <w:t>%</w:t>
            </w:r>
          </w:p>
        </w:tc>
      </w:tr>
      <w:tr w:rsidR="00F82C72" w:rsidRPr="0066205D" w14:paraId="52453BCE" w14:textId="77777777" w:rsidTr="00D82BFE">
        <w:trPr>
          <w:trHeight w:val="317"/>
        </w:trPr>
        <w:tc>
          <w:tcPr>
            <w:tcW w:w="2526" w:type="dxa"/>
            <w:hideMark/>
          </w:tcPr>
          <w:p w14:paraId="1414848A"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Måske</w:t>
            </w:r>
          </w:p>
        </w:tc>
        <w:tc>
          <w:tcPr>
            <w:tcW w:w="1044" w:type="dxa"/>
            <w:noWrap/>
            <w:hideMark/>
          </w:tcPr>
          <w:p w14:paraId="722D633E"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49</w:t>
            </w:r>
            <w:r w:rsidR="00F82C72" w:rsidRPr="0066205D">
              <w:rPr>
                <w:rFonts w:ascii="Verdana" w:hAnsi="Verdana"/>
                <w:color w:val="000000" w:themeColor="text1"/>
                <w:sz w:val="16"/>
                <w:szCs w:val="16"/>
                <w:lang w:val="da-DK"/>
              </w:rPr>
              <w:t>%</w:t>
            </w:r>
          </w:p>
        </w:tc>
      </w:tr>
      <w:tr w:rsidR="00F82C72" w:rsidRPr="0066205D" w14:paraId="6CA21436" w14:textId="77777777" w:rsidTr="00D82BFE">
        <w:trPr>
          <w:trHeight w:val="317"/>
        </w:trPr>
        <w:tc>
          <w:tcPr>
            <w:tcW w:w="2526" w:type="dxa"/>
            <w:hideMark/>
          </w:tcPr>
          <w:p w14:paraId="45143875"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167B5A" w:rsidRPr="0066205D">
              <w:rPr>
                <w:rFonts w:ascii="Verdana" w:hAnsi="Verdana"/>
                <w:color w:val="000000" w:themeColor="text1"/>
                <w:sz w:val="16"/>
                <w:szCs w:val="16"/>
                <w:lang w:val="da-DK"/>
              </w:rPr>
              <w:t>d ikke</w:t>
            </w:r>
          </w:p>
        </w:tc>
        <w:tc>
          <w:tcPr>
            <w:tcW w:w="1044" w:type="dxa"/>
            <w:noWrap/>
            <w:hideMark/>
          </w:tcPr>
          <w:p w14:paraId="33C6CC8D"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r w:rsidR="00F82C72" w:rsidRPr="0066205D">
              <w:rPr>
                <w:rFonts w:ascii="Verdana" w:hAnsi="Verdana"/>
                <w:color w:val="000000" w:themeColor="text1"/>
                <w:sz w:val="16"/>
                <w:szCs w:val="16"/>
                <w:lang w:val="da-DK"/>
              </w:rPr>
              <w:t>%</w:t>
            </w:r>
          </w:p>
        </w:tc>
      </w:tr>
    </w:tbl>
    <w:p w14:paraId="20EE5767" w14:textId="77777777" w:rsidR="00F82C72" w:rsidRPr="0066205D" w:rsidRDefault="00F82C72" w:rsidP="00F82C72">
      <w:pPr>
        <w:rPr>
          <w:color w:val="000000" w:themeColor="text1"/>
          <w:lang w:val="da-DK"/>
        </w:rPr>
      </w:pPr>
      <w:r w:rsidRPr="0066205D">
        <w:rPr>
          <w:color w:val="000000" w:themeColor="text1"/>
          <w:lang w:val="da-DK"/>
        </w:rPr>
        <w:fldChar w:fldCharType="end"/>
      </w: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Blad8!R34C7:R38C8 \a \f 5 \h  \* MERGEFORMAT </w:instrText>
      </w:r>
      <w:r w:rsidRPr="0066205D">
        <w:rPr>
          <w:color w:val="000000" w:themeColor="text1"/>
          <w:lang w:val="da-DK"/>
        </w:rPr>
        <w:fldChar w:fldCharType="separate"/>
      </w:r>
    </w:p>
    <w:tbl>
      <w:tblPr>
        <w:tblStyle w:val="Tabel-Gitter"/>
        <w:tblW w:w="3545" w:type="dxa"/>
        <w:tblLook w:val="04A0" w:firstRow="1" w:lastRow="0" w:firstColumn="1" w:lastColumn="0" w:noHBand="0" w:noVBand="1"/>
      </w:tblPr>
      <w:tblGrid>
        <w:gridCol w:w="2508"/>
        <w:gridCol w:w="1037"/>
      </w:tblGrid>
      <w:tr w:rsidR="00F82C72" w:rsidRPr="0066205D" w14:paraId="76109AE3" w14:textId="77777777" w:rsidTr="00D82BFE">
        <w:trPr>
          <w:trHeight w:val="372"/>
        </w:trPr>
        <w:tc>
          <w:tcPr>
            <w:tcW w:w="2508" w:type="dxa"/>
            <w:noWrap/>
            <w:hideMark/>
          </w:tcPr>
          <w:p w14:paraId="729BC097"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 xml:space="preserve">50-65 år </w:t>
            </w:r>
          </w:p>
        </w:tc>
        <w:tc>
          <w:tcPr>
            <w:tcW w:w="1037" w:type="dxa"/>
            <w:noWrap/>
            <w:hideMark/>
          </w:tcPr>
          <w:p w14:paraId="5C384735"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42A4B6DD" w14:textId="77777777" w:rsidTr="00D82BFE">
        <w:trPr>
          <w:trHeight w:val="372"/>
        </w:trPr>
        <w:tc>
          <w:tcPr>
            <w:tcW w:w="2508" w:type="dxa"/>
            <w:noWrap/>
            <w:hideMark/>
          </w:tcPr>
          <w:p w14:paraId="7612E01C"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 xml:space="preserve">Ja </w:t>
            </w:r>
          </w:p>
        </w:tc>
        <w:tc>
          <w:tcPr>
            <w:tcW w:w="1037" w:type="dxa"/>
            <w:noWrap/>
            <w:hideMark/>
          </w:tcPr>
          <w:p w14:paraId="4D2C96DF"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30</w:t>
            </w:r>
            <w:r w:rsidR="00F82C72" w:rsidRPr="0066205D">
              <w:rPr>
                <w:rFonts w:ascii="Verdana" w:hAnsi="Verdana"/>
                <w:color w:val="000000" w:themeColor="text1"/>
                <w:sz w:val="16"/>
                <w:szCs w:val="16"/>
                <w:lang w:val="da-DK"/>
              </w:rPr>
              <w:t>%</w:t>
            </w:r>
          </w:p>
        </w:tc>
      </w:tr>
      <w:tr w:rsidR="00F82C72" w:rsidRPr="0066205D" w14:paraId="1D9B396B" w14:textId="77777777" w:rsidTr="00D82BFE">
        <w:trPr>
          <w:trHeight w:val="372"/>
        </w:trPr>
        <w:tc>
          <w:tcPr>
            <w:tcW w:w="2508" w:type="dxa"/>
            <w:noWrap/>
            <w:hideMark/>
          </w:tcPr>
          <w:p w14:paraId="44080B8F"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 xml:space="preserve">Nej </w:t>
            </w:r>
          </w:p>
        </w:tc>
        <w:tc>
          <w:tcPr>
            <w:tcW w:w="1037" w:type="dxa"/>
            <w:noWrap/>
            <w:hideMark/>
          </w:tcPr>
          <w:p w14:paraId="03B04D89"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6%</w:t>
            </w:r>
          </w:p>
        </w:tc>
      </w:tr>
      <w:tr w:rsidR="00F82C72" w:rsidRPr="0066205D" w14:paraId="128516D3" w14:textId="77777777" w:rsidTr="00D82BFE">
        <w:trPr>
          <w:trHeight w:val="372"/>
        </w:trPr>
        <w:tc>
          <w:tcPr>
            <w:tcW w:w="2508" w:type="dxa"/>
            <w:noWrap/>
            <w:hideMark/>
          </w:tcPr>
          <w:p w14:paraId="66F67DA2"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Måske</w:t>
            </w:r>
            <w:r w:rsidR="00F82C72" w:rsidRPr="0066205D">
              <w:rPr>
                <w:rFonts w:ascii="Verdana" w:hAnsi="Verdana"/>
                <w:color w:val="000000" w:themeColor="text1"/>
                <w:sz w:val="16"/>
                <w:szCs w:val="16"/>
                <w:lang w:val="da-DK"/>
              </w:rPr>
              <w:t xml:space="preserve"> </w:t>
            </w:r>
          </w:p>
        </w:tc>
        <w:tc>
          <w:tcPr>
            <w:tcW w:w="1037" w:type="dxa"/>
            <w:noWrap/>
            <w:hideMark/>
          </w:tcPr>
          <w:p w14:paraId="193E9FCC"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53</w:t>
            </w:r>
            <w:r w:rsidR="00F82C72" w:rsidRPr="0066205D">
              <w:rPr>
                <w:rFonts w:ascii="Verdana" w:hAnsi="Verdana"/>
                <w:color w:val="000000" w:themeColor="text1"/>
                <w:sz w:val="16"/>
                <w:szCs w:val="16"/>
                <w:lang w:val="da-DK"/>
              </w:rPr>
              <w:t>%</w:t>
            </w:r>
          </w:p>
        </w:tc>
      </w:tr>
      <w:tr w:rsidR="00F82C72" w:rsidRPr="0066205D" w14:paraId="2FC11D0F" w14:textId="77777777" w:rsidTr="00D82BFE">
        <w:trPr>
          <w:trHeight w:val="372"/>
        </w:trPr>
        <w:tc>
          <w:tcPr>
            <w:tcW w:w="2508" w:type="dxa"/>
            <w:noWrap/>
            <w:hideMark/>
          </w:tcPr>
          <w:p w14:paraId="16C95B98"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167B5A" w:rsidRPr="0066205D">
              <w:rPr>
                <w:rFonts w:ascii="Verdana" w:hAnsi="Verdana"/>
                <w:color w:val="000000" w:themeColor="text1"/>
                <w:sz w:val="16"/>
                <w:szCs w:val="16"/>
                <w:lang w:val="da-DK"/>
              </w:rPr>
              <w:t>d ikke</w:t>
            </w:r>
            <w:r w:rsidRPr="0066205D">
              <w:rPr>
                <w:rFonts w:ascii="Verdana" w:hAnsi="Verdana"/>
                <w:color w:val="000000" w:themeColor="text1"/>
                <w:sz w:val="16"/>
                <w:szCs w:val="16"/>
                <w:lang w:val="da-DK"/>
              </w:rPr>
              <w:t xml:space="preserve"> </w:t>
            </w:r>
          </w:p>
        </w:tc>
        <w:tc>
          <w:tcPr>
            <w:tcW w:w="1037" w:type="dxa"/>
            <w:noWrap/>
            <w:hideMark/>
          </w:tcPr>
          <w:p w14:paraId="45CB9FE0"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11</w:t>
            </w:r>
            <w:r w:rsidR="00F82C72" w:rsidRPr="0066205D">
              <w:rPr>
                <w:rFonts w:ascii="Verdana" w:hAnsi="Verdana"/>
                <w:color w:val="000000" w:themeColor="text1"/>
                <w:sz w:val="16"/>
                <w:szCs w:val="16"/>
                <w:lang w:val="da-DK"/>
              </w:rPr>
              <w:t>%</w:t>
            </w:r>
          </w:p>
        </w:tc>
      </w:tr>
    </w:tbl>
    <w:p w14:paraId="1E848345" w14:textId="77777777" w:rsidR="00F82C72" w:rsidRPr="0066205D" w:rsidRDefault="00F82C72" w:rsidP="00F82C72">
      <w:pPr>
        <w:rPr>
          <w:color w:val="000000" w:themeColor="text1"/>
          <w:lang w:val="da-DK"/>
        </w:rPr>
      </w:pPr>
      <w:r w:rsidRPr="0066205D">
        <w:rPr>
          <w:color w:val="000000" w:themeColor="text1"/>
          <w:lang w:val="da-DK"/>
        </w:rPr>
        <w:fldChar w:fldCharType="end"/>
      </w:r>
    </w:p>
    <w:p w14:paraId="5CACB818" w14:textId="77777777" w:rsidR="00F82C72" w:rsidRPr="0066205D" w:rsidRDefault="00F82C72" w:rsidP="00F82C72">
      <w:pPr>
        <w:rPr>
          <w:color w:val="000000" w:themeColor="text1"/>
          <w:lang w:val="da-DK"/>
        </w:rPr>
      </w:pPr>
    </w:p>
    <w:p w14:paraId="691F5C3D" w14:textId="77777777" w:rsidR="00F82C72" w:rsidRPr="0066205D" w:rsidRDefault="00F82C72" w:rsidP="00F82C72">
      <w:pPr>
        <w:rPr>
          <w:rFonts w:ascii="Verdana" w:hAnsi="Verdana"/>
          <w:b/>
          <w:sz w:val="16"/>
          <w:szCs w:val="16"/>
          <w:lang w:val="da-DK"/>
        </w:rPr>
      </w:pPr>
      <w:r w:rsidRPr="0066205D">
        <w:rPr>
          <w:rFonts w:ascii="Verdana" w:hAnsi="Verdana"/>
          <w:sz w:val="16"/>
          <w:szCs w:val="16"/>
          <w:lang w:val="da-DK"/>
        </w:rPr>
        <w:t xml:space="preserve">3b) </w:t>
      </w:r>
      <w:r w:rsidR="00167B5A" w:rsidRPr="0066205D">
        <w:rPr>
          <w:rFonts w:ascii="Verdana" w:hAnsi="Verdana"/>
          <w:sz w:val="16"/>
          <w:szCs w:val="16"/>
          <w:lang w:val="da-DK"/>
        </w:rPr>
        <w:t xml:space="preserve">Ville du gøre det, selvom billetprisen var højere? </w:t>
      </w:r>
    </w:p>
    <w:p w14:paraId="73228319" w14:textId="77777777" w:rsidR="00F82C72" w:rsidRPr="0066205D" w:rsidRDefault="00F82C72" w:rsidP="00F82C72">
      <w:pPr>
        <w:rPr>
          <w:rFonts w:ascii="Cambria" w:eastAsia="MS Mincho" w:hAnsi="Cambria"/>
          <w:lang w:val="da-DK" w:eastAsia="sv-SE"/>
        </w:rPr>
      </w:pPr>
      <w:r w:rsidRPr="0066205D">
        <w:rPr>
          <w:color w:val="000000" w:themeColor="text1"/>
          <w:lang w:val="da-DK"/>
        </w:rPr>
        <w:fldChar w:fldCharType="begin"/>
      </w:r>
      <w:r w:rsidRPr="0066205D">
        <w:rPr>
          <w:color w:val="000000" w:themeColor="text1"/>
          <w:lang w:val="da-DK"/>
        </w:rPr>
        <w:instrText xml:space="preserve"> LINK Excel.Sheet.12 "/Volumes/Projekt/Air France-KLM/PR 2018:19/Hållbarhet/Sustainability survey 2019/KLM hållbarhetsundersökning summering.xlsx" Blad9!R10C1:R14C2 \a \f 5 \h  \* MERGEFORMAT </w:instrText>
      </w:r>
      <w:r w:rsidRPr="0066205D">
        <w:rPr>
          <w:color w:val="000000" w:themeColor="text1"/>
          <w:lang w:val="da-DK"/>
        </w:rPr>
        <w:fldChar w:fldCharType="separate"/>
      </w:r>
    </w:p>
    <w:tbl>
      <w:tblPr>
        <w:tblStyle w:val="Tabel-Gitter"/>
        <w:tblW w:w="3542" w:type="dxa"/>
        <w:tblLook w:val="04A0" w:firstRow="1" w:lastRow="0" w:firstColumn="1" w:lastColumn="0" w:noHBand="0" w:noVBand="1"/>
      </w:tblPr>
      <w:tblGrid>
        <w:gridCol w:w="2701"/>
        <w:gridCol w:w="841"/>
      </w:tblGrid>
      <w:tr w:rsidR="00F82C72" w:rsidRPr="0066205D" w14:paraId="27892166" w14:textId="77777777" w:rsidTr="00D82BFE">
        <w:trPr>
          <w:trHeight w:val="368"/>
        </w:trPr>
        <w:tc>
          <w:tcPr>
            <w:tcW w:w="2701" w:type="dxa"/>
            <w:noWrap/>
            <w:hideMark/>
          </w:tcPr>
          <w:p w14:paraId="0E0C485A"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 xml:space="preserve">Totalt </w:t>
            </w:r>
          </w:p>
        </w:tc>
        <w:tc>
          <w:tcPr>
            <w:tcW w:w="841" w:type="dxa"/>
            <w:noWrap/>
            <w:hideMark/>
          </w:tcPr>
          <w:p w14:paraId="08405853" w14:textId="77777777" w:rsidR="00F82C72" w:rsidRPr="0066205D" w:rsidRDefault="00F82C72" w:rsidP="00D82BFE">
            <w:pPr>
              <w:rPr>
                <w:rFonts w:ascii="Verdana" w:hAnsi="Verdana"/>
                <w:b/>
                <w:bCs/>
                <w:color w:val="000000" w:themeColor="text1"/>
                <w:sz w:val="16"/>
                <w:szCs w:val="16"/>
                <w:lang w:val="da-DK"/>
              </w:rPr>
            </w:pPr>
            <w:r w:rsidRPr="0066205D">
              <w:rPr>
                <w:rFonts w:ascii="Verdana" w:hAnsi="Verdana"/>
                <w:b/>
                <w:bCs/>
                <w:color w:val="000000" w:themeColor="text1"/>
                <w:sz w:val="16"/>
                <w:szCs w:val="16"/>
                <w:lang w:val="da-DK"/>
              </w:rPr>
              <w:t>2018</w:t>
            </w:r>
          </w:p>
        </w:tc>
      </w:tr>
      <w:tr w:rsidR="00F82C72" w:rsidRPr="0066205D" w14:paraId="0917AD5D" w14:textId="77777777" w:rsidTr="00D82BFE">
        <w:trPr>
          <w:trHeight w:val="368"/>
        </w:trPr>
        <w:tc>
          <w:tcPr>
            <w:tcW w:w="2701" w:type="dxa"/>
            <w:hideMark/>
          </w:tcPr>
          <w:p w14:paraId="52D31734"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Ja</w:t>
            </w:r>
          </w:p>
        </w:tc>
        <w:tc>
          <w:tcPr>
            <w:tcW w:w="841" w:type="dxa"/>
            <w:noWrap/>
            <w:hideMark/>
          </w:tcPr>
          <w:p w14:paraId="072DF4DE"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4</w:t>
            </w:r>
            <w:r w:rsidR="00167B5A" w:rsidRPr="0066205D">
              <w:rPr>
                <w:rFonts w:ascii="Verdana" w:hAnsi="Verdana"/>
                <w:color w:val="000000" w:themeColor="text1"/>
                <w:sz w:val="16"/>
                <w:szCs w:val="16"/>
                <w:lang w:val="da-DK"/>
              </w:rPr>
              <w:t>1</w:t>
            </w:r>
            <w:r w:rsidRPr="0066205D">
              <w:rPr>
                <w:rFonts w:ascii="Verdana" w:hAnsi="Verdana"/>
                <w:color w:val="000000" w:themeColor="text1"/>
                <w:sz w:val="16"/>
                <w:szCs w:val="16"/>
                <w:lang w:val="da-DK"/>
              </w:rPr>
              <w:t>%</w:t>
            </w:r>
          </w:p>
        </w:tc>
      </w:tr>
      <w:tr w:rsidR="00F82C72" w:rsidRPr="0066205D" w14:paraId="1A8C56F0" w14:textId="77777777" w:rsidTr="00D82BFE">
        <w:trPr>
          <w:trHeight w:val="368"/>
        </w:trPr>
        <w:tc>
          <w:tcPr>
            <w:tcW w:w="2701" w:type="dxa"/>
            <w:hideMark/>
          </w:tcPr>
          <w:p w14:paraId="6C626B8D"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Nej</w:t>
            </w:r>
          </w:p>
        </w:tc>
        <w:tc>
          <w:tcPr>
            <w:tcW w:w="841" w:type="dxa"/>
            <w:noWrap/>
            <w:hideMark/>
          </w:tcPr>
          <w:p w14:paraId="16C4E4DB"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7</w:t>
            </w:r>
            <w:r w:rsidR="00F82C72" w:rsidRPr="0066205D">
              <w:rPr>
                <w:rFonts w:ascii="Verdana" w:hAnsi="Verdana"/>
                <w:color w:val="000000" w:themeColor="text1"/>
                <w:sz w:val="16"/>
                <w:szCs w:val="16"/>
                <w:lang w:val="da-DK"/>
              </w:rPr>
              <w:t>%</w:t>
            </w:r>
          </w:p>
        </w:tc>
      </w:tr>
      <w:tr w:rsidR="00F82C72" w:rsidRPr="0066205D" w14:paraId="728C3B18" w14:textId="77777777" w:rsidTr="00D82BFE">
        <w:trPr>
          <w:trHeight w:val="368"/>
        </w:trPr>
        <w:tc>
          <w:tcPr>
            <w:tcW w:w="2701" w:type="dxa"/>
            <w:hideMark/>
          </w:tcPr>
          <w:p w14:paraId="14F00391"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Måske</w:t>
            </w:r>
          </w:p>
        </w:tc>
        <w:tc>
          <w:tcPr>
            <w:tcW w:w="841" w:type="dxa"/>
            <w:noWrap/>
            <w:hideMark/>
          </w:tcPr>
          <w:p w14:paraId="56C58500"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51</w:t>
            </w:r>
            <w:r w:rsidR="00F82C72" w:rsidRPr="0066205D">
              <w:rPr>
                <w:rFonts w:ascii="Verdana" w:hAnsi="Verdana"/>
                <w:color w:val="000000" w:themeColor="text1"/>
                <w:sz w:val="16"/>
                <w:szCs w:val="16"/>
                <w:lang w:val="da-DK"/>
              </w:rPr>
              <w:t>%</w:t>
            </w:r>
          </w:p>
        </w:tc>
      </w:tr>
      <w:tr w:rsidR="00F82C72" w:rsidRPr="0066205D" w14:paraId="4349E5AC" w14:textId="77777777" w:rsidTr="00D82BFE">
        <w:trPr>
          <w:trHeight w:val="368"/>
        </w:trPr>
        <w:tc>
          <w:tcPr>
            <w:tcW w:w="2701" w:type="dxa"/>
            <w:hideMark/>
          </w:tcPr>
          <w:p w14:paraId="08C40FB8" w14:textId="77777777" w:rsidR="00F82C72" w:rsidRPr="0066205D" w:rsidRDefault="00F82C72"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Ve</w:t>
            </w:r>
            <w:r w:rsidR="00167B5A" w:rsidRPr="0066205D">
              <w:rPr>
                <w:rFonts w:ascii="Verdana" w:hAnsi="Verdana"/>
                <w:color w:val="000000" w:themeColor="text1"/>
                <w:sz w:val="16"/>
                <w:szCs w:val="16"/>
                <w:lang w:val="da-DK"/>
              </w:rPr>
              <w:t>d ikke</w:t>
            </w:r>
          </w:p>
        </w:tc>
        <w:tc>
          <w:tcPr>
            <w:tcW w:w="841" w:type="dxa"/>
            <w:noWrap/>
            <w:hideMark/>
          </w:tcPr>
          <w:p w14:paraId="649BAD08" w14:textId="77777777" w:rsidR="00F82C72" w:rsidRPr="0066205D" w:rsidRDefault="00167B5A" w:rsidP="00D82BFE">
            <w:pPr>
              <w:rPr>
                <w:rFonts w:ascii="Verdana" w:hAnsi="Verdana"/>
                <w:color w:val="000000" w:themeColor="text1"/>
                <w:sz w:val="16"/>
                <w:szCs w:val="16"/>
                <w:lang w:val="da-DK"/>
              </w:rPr>
            </w:pPr>
            <w:r w:rsidRPr="0066205D">
              <w:rPr>
                <w:rFonts w:ascii="Verdana" w:hAnsi="Verdana"/>
                <w:color w:val="000000" w:themeColor="text1"/>
                <w:sz w:val="16"/>
                <w:szCs w:val="16"/>
                <w:lang w:val="da-DK"/>
              </w:rPr>
              <w:t>1</w:t>
            </w:r>
            <w:r w:rsidR="00F82C72" w:rsidRPr="0066205D">
              <w:rPr>
                <w:rFonts w:ascii="Verdana" w:hAnsi="Verdana"/>
                <w:color w:val="000000" w:themeColor="text1"/>
                <w:sz w:val="16"/>
                <w:szCs w:val="16"/>
                <w:lang w:val="da-DK"/>
              </w:rPr>
              <w:t>%</w:t>
            </w:r>
          </w:p>
        </w:tc>
      </w:tr>
    </w:tbl>
    <w:p w14:paraId="04FCC231" w14:textId="77777777" w:rsidR="00F82C72" w:rsidRPr="0066205D" w:rsidRDefault="00F82C72" w:rsidP="00F82C72">
      <w:pPr>
        <w:rPr>
          <w:color w:val="000000" w:themeColor="text1"/>
          <w:lang w:val="da-DK"/>
        </w:rPr>
      </w:pPr>
      <w:r w:rsidRPr="0066205D">
        <w:rPr>
          <w:color w:val="000000" w:themeColor="text1"/>
          <w:lang w:val="da-DK"/>
        </w:rPr>
        <w:fldChar w:fldCharType="end"/>
      </w:r>
      <w:r w:rsidRPr="0066205D">
        <w:rPr>
          <w:rFonts w:ascii="Verdana" w:hAnsi="Verdana"/>
          <w:b/>
          <w:sz w:val="16"/>
          <w:szCs w:val="16"/>
          <w:lang w:val="da-DK"/>
        </w:rPr>
        <w:fldChar w:fldCharType="begin"/>
      </w:r>
      <w:r w:rsidRPr="0066205D">
        <w:rPr>
          <w:rFonts w:ascii="Verdana" w:hAnsi="Verdana"/>
          <w:b/>
          <w:sz w:val="16"/>
          <w:szCs w:val="16"/>
          <w:lang w:val="da-DK"/>
        </w:rPr>
        <w:instrText xml:space="preserve"> LINK Excel.Sheet.12 "/Volumes/Projekt/Air France-KLM/PR 2018:19/Hållbarhet/Sustainability survey 2019/KLM hållbarhetsundersökning summering.xlsx" Blad9!R19C7:R23C8 \a \f 5 \h  \* MERGEFORMAT </w:instrText>
      </w:r>
      <w:r w:rsidRPr="0066205D">
        <w:rPr>
          <w:rFonts w:ascii="Verdana" w:hAnsi="Verdana"/>
          <w:b/>
          <w:sz w:val="16"/>
          <w:szCs w:val="16"/>
          <w:lang w:val="da-DK"/>
        </w:rPr>
        <w:fldChar w:fldCharType="separate"/>
      </w:r>
    </w:p>
    <w:tbl>
      <w:tblPr>
        <w:tblStyle w:val="Tabel-Gitter"/>
        <w:tblW w:w="3526" w:type="dxa"/>
        <w:tblLook w:val="04A0" w:firstRow="1" w:lastRow="0" w:firstColumn="1" w:lastColumn="0" w:noHBand="0" w:noVBand="1"/>
      </w:tblPr>
      <w:tblGrid>
        <w:gridCol w:w="2067"/>
        <w:gridCol w:w="1459"/>
      </w:tblGrid>
      <w:tr w:rsidR="00F82C72" w:rsidRPr="0066205D" w14:paraId="43D7E156" w14:textId="77777777" w:rsidTr="00D82BFE">
        <w:trPr>
          <w:trHeight w:val="373"/>
        </w:trPr>
        <w:tc>
          <w:tcPr>
            <w:tcW w:w="2067" w:type="dxa"/>
            <w:noWrap/>
            <w:hideMark/>
          </w:tcPr>
          <w:p w14:paraId="6FB288F2"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18-29år</w:t>
            </w:r>
          </w:p>
        </w:tc>
        <w:tc>
          <w:tcPr>
            <w:tcW w:w="1459" w:type="dxa"/>
            <w:noWrap/>
            <w:hideMark/>
          </w:tcPr>
          <w:p w14:paraId="2F3CA021"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2018</w:t>
            </w:r>
          </w:p>
        </w:tc>
      </w:tr>
      <w:tr w:rsidR="00F82C72" w:rsidRPr="0066205D" w14:paraId="5BA29A5A" w14:textId="77777777" w:rsidTr="00D82BFE">
        <w:trPr>
          <w:trHeight w:val="373"/>
        </w:trPr>
        <w:tc>
          <w:tcPr>
            <w:tcW w:w="2067" w:type="dxa"/>
            <w:hideMark/>
          </w:tcPr>
          <w:p w14:paraId="4BEC87CB"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Ja</w:t>
            </w:r>
          </w:p>
        </w:tc>
        <w:tc>
          <w:tcPr>
            <w:tcW w:w="1459" w:type="dxa"/>
            <w:noWrap/>
            <w:hideMark/>
          </w:tcPr>
          <w:p w14:paraId="4C2251A2"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25</w:t>
            </w:r>
            <w:r w:rsidR="00F82C72" w:rsidRPr="0066205D">
              <w:rPr>
                <w:rFonts w:ascii="Verdana" w:hAnsi="Verdana"/>
                <w:sz w:val="16"/>
                <w:szCs w:val="16"/>
                <w:lang w:val="da-DK"/>
              </w:rPr>
              <w:t>%</w:t>
            </w:r>
          </w:p>
        </w:tc>
      </w:tr>
      <w:tr w:rsidR="00F82C72" w:rsidRPr="0066205D" w14:paraId="61503A53" w14:textId="77777777" w:rsidTr="00D82BFE">
        <w:trPr>
          <w:trHeight w:val="373"/>
        </w:trPr>
        <w:tc>
          <w:tcPr>
            <w:tcW w:w="2067" w:type="dxa"/>
            <w:hideMark/>
          </w:tcPr>
          <w:p w14:paraId="08085B1F"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Nej</w:t>
            </w:r>
          </w:p>
        </w:tc>
        <w:tc>
          <w:tcPr>
            <w:tcW w:w="1459" w:type="dxa"/>
            <w:noWrap/>
            <w:hideMark/>
          </w:tcPr>
          <w:p w14:paraId="439C615E"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2</w:t>
            </w:r>
            <w:r w:rsidR="00F82C72" w:rsidRPr="0066205D">
              <w:rPr>
                <w:rFonts w:ascii="Verdana" w:hAnsi="Verdana"/>
                <w:sz w:val="16"/>
                <w:szCs w:val="16"/>
                <w:lang w:val="da-DK"/>
              </w:rPr>
              <w:t>%</w:t>
            </w:r>
          </w:p>
        </w:tc>
      </w:tr>
      <w:tr w:rsidR="00F82C72" w:rsidRPr="0066205D" w14:paraId="1B7A88A3" w14:textId="77777777" w:rsidTr="00D82BFE">
        <w:trPr>
          <w:trHeight w:val="373"/>
        </w:trPr>
        <w:tc>
          <w:tcPr>
            <w:tcW w:w="2067" w:type="dxa"/>
            <w:hideMark/>
          </w:tcPr>
          <w:p w14:paraId="5DDA608F"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Kanske</w:t>
            </w:r>
          </w:p>
        </w:tc>
        <w:tc>
          <w:tcPr>
            <w:tcW w:w="1459" w:type="dxa"/>
            <w:noWrap/>
            <w:hideMark/>
          </w:tcPr>
          <w:p w14:paraId="1DB7490F"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71</w:t>
            </w:r>
            <w:r w:rsidR="00F82C72" w:rsidRPr="0066205D">
              <w:rPr>
                <w:rFonts w:ascii="Verdana" w:hAnsi="Verdana"/>
                <w:sz w:val="16"/>
                <w:szCs w:val="16"/>
                <w:lang w:val="da-DK"/>
              </w:rPr>
              <w:t>%</w:t>
            </w:r>
          </w:p>
        </w:tc>
      </w:tr>
      <w:tr w:rsidR="00F82C72" w:rsidRPr="0066205D" w14:paraId="61139872" w14:textId="77777777" w:rsidTr="00D82BFE">
        <w:trPr>
          <w:trHeight w:val="373"/>
        </w:trPr>
        <w:tc>
          <w:tcPr>
            <w:tcW w:w="2067" w:type="dxa"/>
            <w:hideMark/>
          </w:tcPr>
          <w:p w14:paraId="46D893EE"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Vet ej</w:t>
            </w:r>
          </w:p>
        </w:tc>
        <w:tc>
          <w:tcPr>
            <w:tcW w:w="1459" w:type="dxa"/>
            <w:noWrap/>
            <w:hideMark/>
          </w:tcPr>
          <w:p w14:paraId="7DAFEC92"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1</w:t>
            </w:r>
            <w:r w:rsidR="00F82C72" w:rsidRPr="0066205D">
              <w:rPr>
                <w:rFonts w:ascii="Verdana" w:hAnsi="Verdana"/>
                <w:sz w:val="16"/>
                <w:szCs w:val="16"/>
                <w:lang w:val="da-DK"/>
              </w:rPr>
              <w:t>%</w:t>
            </w:r>
          </w:p>
        </w:tc>
      </w:tr>
    </w:tbl>
    <w:p w14:paraId="47CC2D8C" w14:textId="77777777" w:rsidR="00F82C72" w:rsidRPr="0066205D" w:rsidRDefault="00F82C72" w:rsidP="00F82C72">
      <w:pPr>
        <w:rPr>
          <w:rFonts w:ascii="Verdana" w:hAnsi="Verdana"/>
          <w:b/>
          <w:sz w:val="16"/>
          <w:szCs w:val="16"/>
          <w:lang w:val="da-DK"/>
        </w:rPr>
      </w:pPr>
      <w:r w:rsidRPr="0066205D">
        <w:rPr>
          <w:rFonts w:ascii="Verdana" w:hAnsi="Verdana"/>
          <w:b/>
          <w:sz w:val="16"/>
          <w:szCs w:val="16"/>
          <w:lang w:val="da-DK"/>
        </w:rPr>
        <w:fldChar w:fldCharType="end"/>
      </w:r>
    </w:p>
    <w:tbl>
      <w:tblPr>
        <w:tblStyle w:val="Tabel-Gitter"/>
        <w:tblW w:w="3549" w:type="dxa"/>
        <w:tblLook w:val="04A0" w:firstRow="1" w:lastRow="0" w:firstColumn="1" w:lastColumn="0" w:noHBand="0" w:noVBand="1"/>
      </w:tblPr>
      <w:tblGrid>
        <w:gridCol w:w="2081"/>
        <w:gridCol w:w="1468"/>
      </w:tblGrid>
      <w:tr w:rsidR="00F82C72" w:rsidRPr="0066205D" w14:paraId="377218FA" w14:textId="77777777" w:rsidTr="00D82BFE">
        <w:trPr>
          <w:trHeight w:val="391"/>
        </w:trPr>
        <w:tc>
          <w:tcPr>
            <w:tcW w:w="2081" w:type="dxa"/>
            <w:noWrap/>
            <w:hideMark/>
          </w:tcPr>
          <w:p w14:paraId="7EFC2F6B"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30-39år</w:t>
            </w:r>
          </w:p>
        </w:tc>
        <w:tc>
          <w:tcPr>
            <w:tcW w:w="1468" w:type="dxa"/>
            <w:noWrap/>
            <w:hideMark/>
          </w:tcPr>
          <w:p w14:paraId="2BB41ABA"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2018</w:t>
            </w:r>
          </w:p>
        </w:tc>
      </w:tr>
      <w:tr w:rsidR="00F82C72" w:rsidRPr="0066205D" w14:paraId="25880AC6" w14:textId="77777777" w:rsidTr="00D82BFE">
        <w:trPr>
          <w:trHeight w:val="391"/>
        </w:trPr>
        <w:tc>
          <w:tcPr>
            <w:tcW w:w="2081" w:type="dxa"/>
            <w:hideMark/>
          </w:tcPr>
          <w:p w14:paraId="2F350CA2"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Ja</w:t>
            </w:r>
          </w:p>
        </w:tc>
        <w:tc>
          <w:tcPr>
            <w:tcW w:w="1468" w:type="dxa"/>
            <w:noWrap/>
            <w:hideMark/>
          </w:tcPr>
          <w:p w14:paraId="21326637"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35</w:t>
            </w:r>
            <w:r w:rsidR="00F82C72" w:rsidRPr="0066205D">
              <w:rPr>
                <w:rFonts w:ascii="Verdana" w:hAnsi="Verdana"/>
                <w:sz w:val="16"/>
                <w:szCs w:val="16"/>
                <w:lang w:val="da-DK"/>
              </w:rPr>
              <w:t>%</w:t>
            </w:r>
          </w:p>
        </w:tc>
      </w:tr>
      <w:tr w:rsidR="00F82C72" w:rsidRPr="0066205D" w14:paraId="4CDAEF81" w14:textId="77777777" w:rsidTr="00D82BFE">
        <w:trPr>
          <w:trHeight w:val="391"/>
        </w:trPr>
        <w:tc>
          <w:tcPr>
            <w:tcW w:w="2081" w:type="dxa"/>
            <w:hideMark/>
          </w:tcPr>
          <w:p w14:paraId="6F1209A5"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Nej</w:t>
            </w:r>
          </w:p>
        </w:tc>
        <w:tc>
          <w:tcPr>
            <w:tcW w:w="1468" w:type="dxa"/>
            <w:noWrap/>
            <w:hideMark/>
          </w:tcPr>
          <w:p w14:paraId="2208F63B"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18</w:t>
            </w:r>
            <w:r w:rsidR="00F82C72" w:rsidRPr="0066205D">
              <w:rPr>
                <w:rFonts w:ascii="Verdana" w:hAnsi="Verdana"/>
                <w:sz w:val="16"/>
                <w:szCs w:val="16"/>
                <w:lang w:val="da-DK"/>
              </w:rPr>
              <w:t>%</w:t>
            </w:r>
          </w:p>
        </w:tc>
      </w:tr>
      <w:tr w:rsidR="00F82C72" w:rsidRPr="0066205D" w14:paraId="62B061FE" w14:textId="77777777" w:rsidTr="00D82BFE">
        <w:trPr>
          <w:trHeight w:val="391"/>
        </w:trPr>
        <w:tc>
          <w:tcPr>
            <w:tcW w:w="2081" w:type="dxa"/>
            <w:hideMark/>
          </w:tcPr>
          <w:p w14:paraId="0622F8F1"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Måske</w:t>
            </w:r>
          </w:p>
        </w:tc>
        <w:tc>
          <w:tcPr>
            <w:tcW w:w="1468" w:type="dxa"/>
            <w:noWrap/>
            <w:hideMark/>
          </w:tcPr>
          <w:p w14:paraId="06B4D733"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47</w:t>
            </w:r>
            <w:r w:rsidR="00F82C72" w:rsidRPr="0066205D">
              <w:rPr>
                <w:rFonts w:ascii="Verdana" w:hAnsi="Verdana"/>
                <w:sz w:val="16"/>
                <w:szCs w:val="16"/>
                <w:lang w:val="da-DK"/>
              </w:rPr>
              <w:t>%</w:t>
            </w:r>
          </w:p>
        </w:tc>
      </w:tr>
      <w:tr w:rsidR="00F82C72" w:rsidRPr="0066205D" w14:paraId="06A02498" w14:textId="77777777" w:rsidTr="00D82BFE">
        <w:trPr>
          <w:trHeight w:val="391"/>
        </w:trPr>
        <w:tc>
          <w:tcPr>
            <w:tcW w:w="2081" w:type="dxa"/>
            <w:hideMark/>
          </w:tcPr>
          <w:p w14:paraId="23AC3C65"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Ve</w:t>
            </w:r>
            <w:r w:rsidR="00167B5A" w:rsidRPr="0066205D">
              <w:rPr>
                <w:rFonts w:ascii="Verdana" w:hAnsi="Verdana"/>
                <w:sz w:val="16"/>
                <w:szCs w:val="16"/>
                <w:lang w:val="da-DK"/>
              </w:rPr>
              <w:t>d ikke</w:t>
            </w:r>
          </w:p>
        </w:tc>
        <w:tc>
          <w:tcPr>
            <w:tcW w:w="1468" w:type="dxa"/>
            <w:noWrap/>
            <w:hideMark/>
          </w:tcPr>
          <w:p w14:paraId="2195B07B"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w:t>
            </w:r>
          </w:p>
        </w:tc>
      </w:tr>
    </w:tbl>
    <w:p w14:paraId="48A8A0C1" w14:textId="77777777" w:rsidR="00F82C72" w:rsidRPr="0066205D" w:rsidRDefault="00F82C72" w:rsidP="00F82C72">
      <w:pPr>
        <w:rPr>
          <w:color w:val="000000" w:themeColor="text1"/>
          <w:lang w:val="da-DK"/>
        </w:rPr>
      </w:pPr>
    </w:p>
    <w:tbl>
      <w:tblPr>
        <w:tblStyle w:val="Tabel-Gitter"/>
        <w:tblW w:w="3502" w:type="dxa"/>
        <w:tblLook w:val="04A0" w:firstRow="1" w:lastRow="0" w:firstColumn="1" w:lastColumn="0" w:noHBand="0" w:noVBand="1"/>
      </w:tblPr>
      <w:tblGrid>
        <w:gridCol w:w="2053"/>
        <w:gridCol w:w="1449"/>
      </w:tblGrid>
      <w:tr w:rsidR="00F82C72" w:rsidRPr="0066205D" w14:paraId="008095F3" w14:textId="77777777" w:rsidTr="00D82BFE">
        <w:trPr>
          <w:trHeight w:val="380"/>
        </w:trPr>
        <w:tc>
          <w:tcPr>
            <w:tcW w:w="2053" w:type="dxa"/>
            <w:noWrap/>
            <w:hideMark/>
          </w:tcPr>
          <w:p w14:paraId="082BD52C"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40-49år</w:t>
            </w:r>
          </w:p>
        </w:tc>
        <w:tc>
          <w:tcPr>
            <w:tcW w:w="1449" w:type="dxa"/>
            <w:noWrap/>
            <w:hideMark/>
          </w:tcPr>
          <w:p w14:paraId="149DB049"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2018</w:t>
            </w:r>
          </w:p>
        </w:tc>
      </w:tr>
      <w:tr w:rsidR="00F82C72" w:rsidRPr="0066205D" w14:paraId="113C8852" w14:textId="77777777" w:rsidTr="00D82BFE">
        <w:trPr>
          <w:trHeight w:val="380"/>
        </w:trPr>
        <w:tc>
          <w:tcPr>
            <w:tcW w:w="2053" w:type="dxa"/>
            <w:hideMark/>
          </w:tcPr>
          <w:p w14:paraId="60052BF2"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Ja</w:t>
            </w:r>
          </w:p>
        </w:tc>
        <w:tc>
          <w:tcPr>
            <w:tcW w:w="1449" w:type="dxa"/>
            <w:noWrap/>
            <w:hideMark/>
          </w:tcPr>
          <w:p w14:paraId="4173C43F"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54</w:t>
            </w:r>
            <w:r w:rsidR="00F82C72" w:rsidRPr="0066205D">
              <w:rPr>
                <w:rFonts w:ascii="Verdana" w:hAnsi="Verdana"/>
                <w:sz w:val="16"/>
                <w:szCs w:val="16"/>
                <w:lang w:val="da-DK"/>
              </w:rPr>
              <w:t>%</w:t>
            </w:r>
          </w:p>
        </w:tc>
      </w:tr>
      <w:tr w:rsidR="00F82C72" w:rsidRPr="0066205D" w14:paraId="40D31F30" w14:textId="77777777" w:rsidTr="00D82BFE">
        <w:trPr>
          <w:trHeight w:val="380"/>
        </w:trPr>
        <w:tc>
          <w:tcPr>
            <w:tcW w:w="2053" w:type="dxa"/>
            <w:hideMark/>
          </w:tcPr>
          <w:p w14:paraId="5A4666B0"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Nej</w:t>
            </w:r>
          </w:p>
        </w:tc>
        <w:tc>
          <w:tcPr>
            <w:tcW w:w="1449" w:type="dxa"/>
            <w:noWrap/>
            <w:hideMark/>
          </w:tcPr>
          <w:p w14:paraId="59DE50EB"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8</w:t>
            </w:r>
            <w:r w:rsidR="00F82C72" w:rsidRPr="0066205D">
              <w:rPr>
                <w:rFonts w:ascii="Verdana" w:hAnsi="Verdana"/>
                <w:sz w:val="16"/>
                <w:szCs w:val="16"/>
                <w:lang w:val="da-DK"/>
              </w:rPr>
              <w:t>%</w:t>
            </w:r>
          </w:p>
        </w:tc>
      </w:tr>
      <w:tr w:rsidR="00F82C72" w:rsidRPr="0066205D" w14:paraId="1AB49C55" w14:textId="77777777" w:rsidTr="00D82BFE">
        <w:trPr>
          <w:trHeight w:val="380"/>
        </w:trPr>
        <w:tc>
          <w:tcPr>
            <w:tcW w:w="2053" w:type="dxa"/>
            <w:hideMark/>
          </w:tcPr>
          <w:p w14:paraId="7E6049C7"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Måske</w:t>
            </w:r>
          </w:p>
        </w:tc>
        <w:tc>
          <w:tcPr>
            <w:tcW w:w="1449" w:type="dxa"/>
            <w:noWrap/>
            <w:hideMark/>
          </w:tcPr>
          <w:p w14:paraId="4EFB5339"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3</w:t>
            </w:r>
            <w:r w:rsidR="00F82C72" w:rsidRPr="0066205D">
              <w:rPr>
                <w:rFonts w:ascii="Verdana" w:hAnsi="Verdana"/>
                <w:sz w:val="16"/>
                <w:szCs w:val="16"/>
                <w:lang w:val="da-DK"/>
              </w:rPr>
              <w:t>6%</w:t>
            </w:r>
          </w:p>
        </w:tc>
      </w:tr>
      <w:tr w:rsidR="00F82C72" w:rsidRPr="0066205D" w14:paraId="5FE382C1" w14:textId="77777777" w:rsidTr="00D82BFE">
        <w:trPr>
          <w:trHeight w:val="380"/>
        </w:trPr>
        <w:tc>
          <w:tcPr>
            <w:tcW w:w="2053" w:type="dxa"/>
            <w:hideMark/>
          </w:tcPr>
          <w:p w14:paraId="1DDE2E91"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Ve</w:t>
            </w:r>
            <w:r w:rsidR="00167B5A" w:rsidRPr="0066205D">
              <w:rPr>
                <w:rFonts w:ascii="Verdana" w:hAnsi="Verdana"/>
                <w:sz w:val="16"/>
                <w:szCs w:val="16"/>
                <w:lang w:val="da-DK"/>
              </w:rPr>
              <w:t>d ikke</w:t>
            </w:r>
          </w:p>
        </w:tc>
        <w:tc>
          <w:tcPr>
            <w:tcW w:w="1449" w:type="dxa"/>
            <w:noWrap/>
            <w:hideMark/>
          </w:tcPr>
          <w:p w14:paraId="6FAD214D"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2%</w:t>
            </w:r>
          </w:p>
        </w:tc>
      </w:tr>
    </w:tbl>
    <w:p w14:paraId="361C02A7" w14:textId="77777777" w:rsidR="00F82C72" w:rsidRPr="0066205D" w:rsidRDefault="00F82C72" w:rsidP="00F82C72">
      <w:pPr>
        <w:rPr>
          <w:color w:val="000000" w:themeColor="text1"/>
          <w:lang w:val="da-DK"/>
        </w:rPr>
      </w:pPr>
    </w:p>
    <w:tbl>
      <w:tblPr>
        <w:tblStyle w:val="Tabel-Gitter"/>
        <w:tblW w:w="3490" w:type="dxa"/>
        <w:tblLook w:val="04A0" w:firstRow="1" w:lastRow="0" w:firstColumn="1" w:lastColumn="0" w:noHBand="0" w:noVBand="1"/>
      </w:tblPr>
      <w:tblGrid>
        <w:gridCol w:w="2046"/>
        <w:gridCol w:w="1444"/>
      </w:tblGrid>
      <w:tr w:rsidR="00F82C72" w:rsidRPr="0066205D" w14:paraId="218722BE" w14:textId="77777777" w:rsidTr="00D82BFE">
        <w:trPr>
          <w:trHeight w:val="422"/>
        </w:trPr>
        <w:tc>
          <w:tcPr>
            <w:tcW w:w="2046" w:type="dxa"/>
            <w:noWrap/>
            <w:hideMark/>
          </w:tcPr>
          <w:p w14:paraId="6B9E80A8"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50-65år</w:t>
            </w:r>
          </w:p>
        </w:tc>
        <w:tc>
          <w:tcPr>
            <w:tcW w:w="1444" w:type="dxa"/>
            <w:noWrap/>
            <w:hideMark/>
          </w:tcPr>
          <w:p w14:paraId="3ABA8B84" w14:textId="77777777" w:rsidR="00F82C72" w:rsidRPr="0066205D" w:rsidRDefault="00F82C72" w:rsidP="00D82BFE">
            <w:pPr>
              <w:rPr>
                <w:rFonts w:ascii="Verdana" w:hAnsi="Verdana"/>
                <w:b/>
                <w:bCs/>
                <w:sz w:val="16"/>
                <w:szCs w:val="16"/>
                <w:lang w:val="da-DK"/>
              </w:rPr>
            </w:pPr>
            <w:r w:rsidRPr="0066205D">
              <w:rPr>
                <w:rFonts w:ascii="Verdana" w:hAnsi="Verdana"/>
                <w:b/>
                <w:bCs/>
                <w:sz w:val="16"/>
                <w:szCs w:val="16"/>
                <w:lang w:val="da-DK"/>
              </w:rPr>
              <w:t>2018</w:t>
            </w:r>
          </w:p>
        </w:tc>
      </w:tr>
      <w:tr w:rsidR="00F82C72" w:rsidRPr="0066205D" w14:paraId="70809CD6" w14:textId="77777777" w:rsidTr="00D82BFE">
        <w:trPr>
          <w:trHeight w:val="422"/>
        </w:trPr>
        <w:tc>
          <w:tcPr>
            <w:tcW w:w="2046" w:type="dxa"/>
            <w:hideMark/>
          </w:tcPr>
          <w:p w14:paraId="584C9A0E"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Ja</w:t>
            </w:r>
          </w:p>
        </w:tc>
        <w:tc>
          <w:tcPr>
            <w:tcW w:w="1444" w:type="dxa"/>
            <w:noWrap/>
            <w:hideMark/>
          </w:tcPr>
          <w:p w14:paraId="0DBEEC6C"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56</w:t>
            </w:r>
            <w:r w:rsidR="00F82C72" w:rsidRPr="0066205D">
              <w:rPr>
                <w:rFonts w:ascii="Verdana" w:hAnsi="Verdana"/>
                <w:sz w:val="16"/>
                <w:szCs w:val="16"/>
                <w:lang w:val="da-DK"/>
              </w:rPr>
              <w:t>%</w:t>
            </w:r>
          </w:p>
        </w:tc>
      </w:tr>
      <w:tr w:rsidR="00F82C72" w:rsidRPr="0066205D" w14:paraId="0A3F8FF6" w14:textId="77777777" w:rsidTr="00D82BFE">
        <w:trPr>
          <w:trHeight w:val="422"/>
        </w:trPr>
        <w:tc>
          <w:tcPr>
            <w:tcW w:w="2046" w:type="dxa"/>
            <w:hideMark/>
          </w:tcPr>
          <w:p w14:paraId="110DA106"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Nej</w:t>
            </w:r>
          </w:p>
        </w:tc>
        <w:tc>
          <w:tcPr>
            <w:tcW w:w="1444" w:type="dxa"/>
            <w:noWrap/>
            <w:hideMark/>
          </w:tcPr>
          <w:p w14:paraId="52E73094"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4</w:t>
            </w:r>
            <w:r w:rsidR="00F82C72" w:rsidRPr="0066205D">
              <w:rPr>
                <w:rFonts w:ascii="Verdana" w:hAnsi="Verdana"/>
                <w:sz w:val="16"/>
                <w:szCs w:val="16"/>
                <w:lang w:val="da-DK"/>
              </w:rPr>
              <w:t>%</w:t>
            </w:r>
          </w:p>
        </w:tc>
      </w:tr>
      <w:tr w:rsidR="00F82C72" w:rsidRPr="0066205D" w14:paraId="277E7B87" w14:textId="77777777" w:rsidTr="00D82BFE">
        <w:trPr>
          <w:trHeight w:val="422"/>
        </w:trPr>
        <w:tc>
          <w:tcPr>
            <w:tcW w:w="2046" w:type="dxa"/>
            <w:hideMark/>
          </w:tcPr>
          <w:p w14:paraId="43827CF3"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Måske</w:t>
            </w:r>
          </w:p>
        </w:tc>
        <w:tc>
          <w:tcPr>
            <w:tcW w:w="1444" w:type="dxa"/>
            <w:noWrap/>
            <w:hideMark/>
          </w:tcPr>
          <w:p w14:paraId="0000530B"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38</w:t>
            </w:r>
            <w:r w:rsidR="00F82C72" w:rsidRPr="0066205D">
              <w:rPr>
                <w:rFonts w:ascii="Verdana" w:hAnsi="Verdana"/>
                <w:sz w:val="16"/>
                <w:szCs w:val="16"/>
                <w:lang w:val="da-DK"/>
              </w:rPr>
              <w:t>%</w:t>
            </w:r>
          </w:p>
        </w:tc>
      </w:tr>
      <w:tr w:rsidR="00F82C72" w:rsidRPr="0066205D" w14:paraId="282380C9" w14:textId="77777777" w:rsidTr="00D82BFE">
        <w:trPr>
          <w:trHeight w:val="422"/>
        </w:trPr>
        <w:tc>
          <w:tcPr>
            <w:tcW w:w="2046" w:type="dxa"/>
            <w:hideMark/>
          </w:tcPr>
          <w:p w14:paraId="3A55BC2B" w14:textId="77777777" w:rsidR="00F82C72" w:rsidRPr="0066205D" w:rsidRDefault="00F82C72" w:rsidP="00D82BFE">
            <w:pPr>
              <w:rPr>
                <w:rFonts w:ascii="Verdana" w:hAnsi="Verdana"/>
                <w:sz w:val="16"/>
                <w:szCs w:val="16"/>
                <w:lang w:val="da-DK"/>
              </w:rPr>
            </w:pPr>
            <w:r w:rsidRPr="0066205D">
              <w:rPr>
                <w:rFonts w:ascii="Verdana" w:hAnsi="Verdana"/>
                <w:sz w:val="16"/>
                <w:szCs w:val="16"/>
                <w:lang w:val="da-DK"/>
              </w:rPr>
              <w:t>Ve</w:t>
            </w:r>
            <w:r w:rsidR="00167B5A" w:rsidRPr="0066205D">
              <w:rPr>
                <w:rFonts w:ascii="Verdana" w:hAnsi="Verdana"/>
                <w:sz w:val="16"/>
                <w:szCs w:val="16"/>
                <w:lang w:val="da-DK"/>
              </w:rPr>
              <w:t>d ikke</w:t>
            </w:r>
          </w:p>
        </w:tc>
        <w:tc>
          <w:tcPr>
            <w:tcW w:w="1444" w:type="dxa"/>
            <w:noWrap/>
            <w:hideMark/>
          </w:tcPr>
          <w:p w14:paraId="062081E2" w14:textId="77777777" w:rsidR="00F82C72" w:rsidRPr="0066205D" w:rsidRDefault="00167B5A" w:rsidP="00D82BFE">
            <w:pPr>
              <w:rPr>
                <w:rFonts w:ascii="Verdana" w:hAnsi="Verdana"/>
                <w:sz w:val="16"/>
                <w:szCs w:val="16"/>
                <w:lang w:val="da-DK"/>
              </w:rPr>
            </w:pPr>
            <w:r w:rsidRPr="0066205D">
              <w:rPr>
                <w:rFonts w:ascii="Verdana" w:hAnsi="Verdana"/>
                <w:sz w:val="16"/>
                <w:szCs w:val="16"/>
                <w:lang w:val="da-DK"/>
              </w:rPr>
              <w:t>2</w:t>
            </w:r>
            <w:r w:rsidR="00F82C72" w:rsidRPr="0066205D">
              <w:rPr>
                <w:rFonts w:ascii="Verdana" w:hAnsi="Verdana"/>
                <w:sz w:val="16"/>
                <w:szCs w:val="16"/>
                <w:lang w:val="da-DK"/>
              </w:rPr>
              <w:t>%</w:t>
            </w:r>
          </w:p>
        </w:tc>
      </w:tr>
    </w:tbl>
    <w:p w14:paraId="75107602" w14:textId="77777777" w:rsidR="00E32EE5" w:rsidRPr="0066205D" w:rsidRDefault="00732EF4">
      <w:pPr>
        <w:rPr>
          <w:lang w:val="da-DK"/>
        </w:rPr>
      </w:pPr>
    </w:p>
    <w:sectPr w:rsidR="00E32EE5" w:rsidRPr="0066205D" w:rsidSect="0013503D">
      <w:footerReference w:type="default" r:id="rId9"/>
      <w:pgSz w:w="11900" w:h="16840"/>
      <w:pgMar w:top="306" w:right="1440" w:bottom="2418" w:left="1440" w:header="708"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3807" w14:textId="77777777" w:rsidR="00732EF4" w:rsidRDefault="00732EF4" w:rsidP="00DD6575">
      <w:r>
        <w:separator/>
      </w:r>
    </w:p>
  </w:endnote>
  <w:endnote w:type="continuationSeparator" w:id="0">
    <w:p w14:paraId="22B2D360" w14:textId="77777777" w:rsidR="00732EF4" w:rsidRDefault="00732EF4" w:rsidP="00DD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4BED" w14:textId="77777777" w:rsidR="00DD6575" w:rsidRPr="00DD6575" w:rsidRDefault="00DD6575" w:rsidP="0013503D">
    <w:pPr>
      <w:rPr>
        <w:rFonts w:ascii="Verdana" w:hAnsi="Verdana"/>
        <w:b/>
        <w:sz w:val="16"/>
        <w:szCs w:val="16"/>
        <w:lang w:val="da-DK"/>
      </w:rPr>
    </w:pPr>
    <w:r w:rsidRPr="00DD6575">
      <w:rPr>
        <w:rFonts w:ascii="Verdana" w:hAnsi="Verdana"/>
        <w:b/>
        <w:sz w:val="16"/>
        <w:szCs w:val="16"/>
        <w:lang w:val="da-DK"/>
      </w:rPr>
      <w:t>Om KLM</w:t>
    </w:r>
    <w:r w:rsidRPr="00DD6575">
      <w:rPr>
        <w:rFonts w:ascii="Verdana" w:hAnsi="Verdana"/>
        <w:b/>
        <w:sz w:val="16"/>
        <w:szCs w:val="16"/>
        <w:lang w:val="da-DK"/>
      </w:rPr>
      <w:br/>
    </w:r>
    <w:r w:rsidRPr="00DD6575">
      <w:rPr>
        <w:rFonts w:ascii="Verdana" w:hAnsi="Verdana"/>
        <w:color w:val="555555"/>
        <w:sz w:val="16"/>
        <w:szCs w:val="16"/>
        <w:shd w:val="clear" w:color="auto" w:fill="FFFFFF"/>
        <w:lang w:val="da-DK" w:eastAsia="da-DK"/>
      </w:rPr>
      <w:t>I 99 år har KLM Royal Dutch Airlines været pionerer indenfor flybranchen og flyselskabet er i dag verdens ældste</w:t>
    </w:r>
    <w:r>
      <w:rPr>
        <w:rFonts w:ascii="Verdana" w:hAnsi="Verdana"/>
        <w:color w:val="555555"/>
        <w:sz w:val="16"/>
        <w:szCs w:val="16"/>
        <w:shd w:val="clear" w:color="auto" w:fill="FFFFFF"/>
        <w:lang w:val="da-DK" w:eastAsia="da-DK"/>
      </w:rPr>
      <w:t xml:space="preserve"> kommercielle flyselskab</w:t>
    </w:r>
    <w:r w:rsidRPr="00DD6575">
      <w:rPr>
        <w:rFonts w:ascii="Verdana" w:hAnsi="Verdana"/>
        <w:color w:val="555555"/>
        <w:sz w:val="16"/>
        <w:szCs w:val="16"/>
        <w:shd w:val="clear" w:color="auto" w:fill="FFFFFF"/>
        <w:lang w:val="da-DK" w:eastAsia="da-DK"/>
      </w:rPr>
      <w:t>. I 2018 havde KLM 34</w:t>
    </w:r>
    <w:r>
      <w:rPr>
        <w:rFonts w:ascii="Verdana" w:hAnsi="Verdana"/>
        <w:color w:val="555555"/>
        <w:sz w:val="16"/>
        <w:szCs w:val="16"/>
        <w:shd w:val="clear" w:color="auto" w:fill="FFFFFF"/>
        <w:lang w:val="da-DK" w:eastAsia="da-DK"/>
      </w:rPr>
      <w:t>.2</w:t>
    </w:r>
    <w:r w:rsidRPr="00DD6575">
      <w:rPr>
        <w:rFonts w:ascii="Verdana" w:hAnsi="Verdana"/>
        <w:color w:val="555555"/>
        <w:sz w:val="16"/>
        <w:szCs w:val="16"/>
        <w:shd w:val="clear" w:color="auto" w:fill="FFFFFF"/>
        <w:lang w:val="da-DK" w:eastAsia="da-DK"/>
      </w:rPr>
      <w:t xml:space="preserve"> millioner passagerer og flyselskabet </w:t>
    </w:r>
    <w:r>
      <w:rPr>
        <w:rFonts w:ascii="Verdana" w:hAnsi="Verdana"/>
        <w:color w:val="555555"/>
        <w:sz w:val="16"/>
        <w:szCs w:val="16"/>
        <w:shd w:val="clear" w:color="auto" w:fill="FFFFFF"/>
        <w:lang w:val="da-DK" w:eastAsia="da-DK"/>
      </w:rPr>
      <w:t>tilbyder</w:t>
    </w:r>
    <w:r w:rsidRPr="00DD6575">
      <w:rPr>
        <w:rFonts w:ascii="Verdana" w:hAnsi="Verdana"/>
        <w:color w:val="555555"/>
        <w:sz w:val="16"/>
        <w:szCs w:val="16"/>
        <w:shd w:val="clear" w:color="auto" w:fill="FFFFFF"/>
        <w:lang w:val="da-DK" w:eastAsia="da-DK"/>
      </w:rPr>
      <w:t xml:space="preserve"> direkte fly </w:t>
    </w:r>
    <w:r w:rsidR="00032129">
      <w:rPr>
        <w:rFonts w:ascii="Verdana" w:hAnsi="Verdana"/>
        <w:color w:val="555555"/>
        <w:sz w:val="16"/>
        <w:szCs w:val="16"/>
        <w:shd w:val="clear" w:color="auto" w:fill="FFFFFF"/>
        <w:lang w:val="da-DK" w:eastAsia="da-DK"/>
      </w:rPr>
      <w:t xml:space="preserve">med en moderne flåde </w:t>
    </w:r>
    <w:r w:rsidRPr="00DD6575">
      <w:rPr>
        <w:rFonts w:ascii="Verdana" w:hAnsi="Verdana"/>
        <w:color w:val="555555"/>
        <w:sz w:val="16"/>
        <w:szCs w:val="16"/>
        <w:shd w:val="clear" w:color="auto" w:fill="FFFFFF"/>
        <w:lang w:val="da-DK" w:eastAsia="da-DK"/>
      </w:rPr>
      <w:t xml:space="preserve">til 166 destinationer </w:t>
    </w:r>
    <w:r w:rsidR="00032129">
      <w:rPr>
        <w:rFonts w:ascii="Verdana" w:hAnsi="Verdana"/>
        <w:color w:val="555555"/>
        <w:sz w:val="16"/>
        <w:szCs w:val="16"/>
        <w:shd w:val="clear" w:color="auto" w:fill="FFFFFF"/>
        <w:lang w:val="da-DK" w:eastAsia="da-DK"/>
      </w:rPr>
      <w:t>fra Amsterdam</w:t>
    </w:r>
    <w:r w:rsidRPr="00DD6575">
      <w:rPr>
        <w:rFonts w:ascii="Verdana" w:hAnsi="Verdana"/>
        <w:color w:val="555555"/>
        <w:sz w:val="16"/>
        <w:szCs w:val="16"/>
        <w:shd w:val="clear" w:color="auto" w:fill="FFFFFF"/>
        <w:lang w:val="da-DK" w:eastAsia="da-DK"/>
      </w:rPr>
      <w:t xml:space="preserve">. KLM-koncernen består af KLM Cityhopper, Transavia og Martinair. KLM </w:t>
    </w:r>
    <w:r w:rsidR="00032129">
      <w:rPr>
        <w:rFonts w:ascii="Verdana" w:hAnsi="Verdana"/>
        <w:color w:val="555555"/>
        <w:sz w:val="16"/>
        <w:szCs w:val="16"/>
        <w:shd w:val="clear" w:color="auto" w:fill="FFFFFF"/>
        <w:lang w:val="da-DK" w:eastAsia="da-DK"/>
      </w:rPr>
      <w:t xml:space="preserve">står for omtrent halvdelen af køb af biobrændsel på markedet og </w:t>
    </w:r>
    <w:r w:rsidRPr="00DD6575">
      <w:rPr>
        <w:rFonts w:ascii="Verdana" w:hAnsi="Verdana"/>
        <w:color w:val="555555"/>
        <w:sz w:val="16"/>
        <w:szCs w:val="16"/>
        <w:shd w:val="clear" w:color="auto" w:fill="FFFFFF"/>
        <w:lang w:val="da-DK" w:eastAsia="da-DK"/>
      </w:rPr>
      <w:t>var det første flyselskab, som fløj med biobrændstof under kommercielle flyrejser</w:t>
    </w:r>
    <w:r w:rsidR="00032129">
      <w:rPr>
        <w:rFonts w:ascii="Verdana" w:hAnsi="Verdana"/>
        <w:color w:val="555555"/>
        <w:sz w:val="16"/>
        <w:szCs w:val="16"/>
        <w:shd w:val="clear" w:color="auto" w:fill="FFFFFF"/>
        <w:lang w:val="da-DK" w:eastAsia="da-DK"/>
      </w:rPr>
      <w:t>. KLM</w:t>
    </w:r>
    <w:r w:rsidRPr="00DD6575">
      <w:rPr>
        <w:rFonts w:ascii="Verdana" w:hAnsi="Verdana"/>
        <w:color w:val="555555"/>
        <w:sz w:val="16"/>
        <w:szCs w:val="16"/>
        <w:shd w:val="clear" w:color="auto" w:fill="FFFFFF"/>
        <w:lang w:val="da-DK" w:eastAsia="da-DK"/>
      </w:rPr>
      <w:t xml:space="preserve"> er blevet kåret til et af verdens mest bæredygtige flyselskaber 14 år i t</w:t>
    </w:r>
    <w:r w:rsidR="00032129">
      <w:rPr>
        <w:rFonts w:ascii="Verdana" w:hAnsi="Verdana"/>
        <w:color w:val="555555"/>
        <w:sz w:val="16"/>
        <w:szCs w:val="16"/>
        <w:shd w:val="clear" w:color="auto" w:fill="FFFFFF"/>
        <w:lang w:val="da-DK" w:eastAsia="da-DK"/>
      </w:rPr>
      <w:t>r</w:t>
    </w:r>
    <w:r w:rsidRPr="00DD6575">
      <w:rPr>
        <w:rFonts w:ascii="Verdana" w:hAnsi="Verdana"/>
        <w:color w:val="555555"/>
        <w:sz w:val="16"/>
        <w:szCs w:val="16"/>
        <w:shd w:val="clear" w:color="auto" w:fill="FFFFFF"/>
        <w:lang w:val="da-DK" w:eastAsia="da-DK"/>
      </w:rPr>
      <w:t>æk ved Dow Jones Sustainability Index</w:t>
    </w:r>
    <w:r w:rsidR="00032129">
      <w:rPr>
        <w:rFonts w:ascii="Verdana" w:hAnsi="Verdana"/>
        <w:color w:val="555555"/>
        <w:sz w:val="16"/>
        <w:szCs w:val="16"/>
        <w:shd w:val="clear" w:color="auto" w:fill="FFFFFF"/>
        <w:lang w:val="da-DK" w:eastAsia="da-DK"/>
      </w:rPr>
      <w:t>, som er det førende index til måling af bærdygtige selskaber</w:t>
    </w:r>
    <w:r w:rsidRPr="00DD6575">
      <w:rPr>
        <w:rFonts w:ascii="Verdana" w:hAnsi="Verdana"/>
        <w:color w:val="555555"/>
        <w:sz w:val="16"/>
        <w:szCs w:val="16"/>
        <w:shd w:val="clear" w:color="auto" w:fill="FFFFFF"/>
        <w:lang w:val="da-DK" w:eastAsia="da-DK"/>
      </w:rPr>
      <w:t>.</w:t>
    </w:r>
  </w:p>
  <w:p w14:paraId="04B9B7FD" w14:textId="77777777" w:rsidR="003E4EC2" w:rsidRPr="00DD6575" w:rsidRDefault="00732EF4" w:rsidP="00DD6575">
    <w:pPr>
      <w:rPr>
        <w:rFonts w:ascii="Verdana" w:hAnsi="Verdana"/>
        <w:b/>
        <w:sz w:val="16"/>
        <w:szCs w:val="16"/>
      </w:rPr>
    </w:pPr>
  </w:p>
  <w:p w14:paraId="63D4262C" w14:textId="77777777" w:rsidR="003E4EC2" w:rsidRPr="004D5F28" w:rsidRDefault="00732EF4" w:rsidP="003E4EC2">
    <w:pPr>
      <w:ind w:left="-142"/>
      <w:rPr>
        <w:rFonts w:ascii="Verdana" w:hAnsi="Verdana"/>
        <w:sz w:val="16"/>
        <w:szCs w:val="16"/>
      </w:rPr>
    </w:pPr>
  </w:p>
  <w:p w14:paraId="5CC947D7" w14:textId="77777777" w:rsidR="003E396D" w:rsidRPr="00BC4A03" w:rsidRDefault="00732EF4" w:rsidP="00A8482B">
    <w:pPr>
      <w:pStyle w:val="Sidefod"/>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9308" w14:textId="77777777" w:rsidR="00732EF4" w:rsidRDefault="00732EF4" w:rsidP="00DD6575">
      <w:r>
        <w:separator/>
      </w:r>
    </w:p>
  </w:footnote>
  <w:footnote w:type="continuationSeparator" w:id="0">
    <w:p w14:paraId="560312B3" w14:textId="77777777" w:rsidR="00732EF4" w:rsidRDefault="00732EF4" w:rsidP="00DD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A1D94"/>
    <w:multiLevelType w:val="hybridMultilevel"/>
    <w:tmpl w:val="8D323BA6"/>
    <w:lvl w:ilvl="0" w:tplc="1090A8C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2F6EB9"/>
    <w:multiLevelType w:val="hybridMultilevel"/>
    <w:tmpl w:val="C39E217A"/>
    <w:lvl w:ilvl="0" w:tplc="6858925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72"/>
    <w:rsid w:val="00006FAB"/>
    <w:rsid w:val="00032129"/>
    <w:rsid w:val="00063EF1"/>
    <w:rsid w:val="0013503D"/>
    <w:rsid w:val="00167B5A"/>
    <w:rsid w:val="001825EF"/>
    <w:rsid w:val="00326883"/>
    <w:rsid w:val="00425BEB"/>
    <w:rsid w:val="004673AD"/>
    <w:rsid w:val="00483618"/>
    <w:rsid w:val="004E22B3"/>
    <w:rsid w:val="0066205D"/>
    <w:rsid w:val="00672D61"/>
    <w:rsid w:val="00732EF4"/>
    <w:rsid w:val="00861BE3"/>
    <w:rsid w:val="009308B7"/>
    <w:rsid w:val="00983359"/>
    <w:rsid w:val="009C598F"/>
    <w:rsid w:val="00A11E6A"/>
    <w:rsid w:val="00A917A4"/>
    <w:rsid w:val="00BB2BE7"/>
    <w:rsid w:val="00BB77FE"/>
    <w:rsid w:val="00D26F48"/>
    <w:rsid w:val="00D45A50"/>
    <w:rsid w:val="00D502A3"/>
    <w:rsid w:val="00DD6575"/>
    <w:rsid w:val="00EA504C"/>
    <w:rsid w:val="00EF3953"/>
    <w:rsid w:val="00F71EB3"/>
    <w:rsid w:val="00F75FF6"/>
    <w:rsid w:val="00F82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4FBE973"/>
  <w15:chartTrackingRefBased/>
  <w15:docId w15:val="{226D626E-5EFD-7B43-82DE-DA2EF058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C72"/>
    <w:rPr>
      <w:rFonts w:ascii="Times New Roman" w:eastAsia="Times New Roman" w:hAnsi="Times New Roman" w:cs="Times New Roman"/>
      <w:sz w:val="20"/>
      <w:szCs w:val="20"/>
      <w:lang w:val="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F82C72"/>
    <w:rPr>
      <w:color w:val="0000FF"/>
      <w:u w:val="single"/>
    </w:rPr>
  </w:style>
  <w:style w:type="paragraph" w:styleId="Sidefod">
    <w:name w:val="footer"/>
    <w:basedOn w:val="Normal"/>
    <w:link w:val="SidefodTegn"/>
    <w:uiPriority w:val="99"/>
    <w:unhideWhenUsed/>
    <w:rsid w:val="00F82C72"/>
    <w:pPr>
      <w:tabs>
        <w:tab w:val="center" w:pos="4153"/>
        <w:tab w:val="right" w:pos="8306"/>
      </w:tabs>
    </w:pPr>
  </w:style>
  <w:style w:type="character" w:customStyle="1" w:styleId="SidefodTegn">
    <w:name w:val="Sidefod Tegn"/>
    <w:basedOn w:val="Standardskrifttypeiafsnit"/>
    <w:link w:val="Sidefod"/>
    <w:uiPriority w:val="99"/>
    <w:rsid w:val="00F82C72"/>
    <w:rPr>
      <w:rFonts w:ascii="Times New Roman" w:eastAsia="Times New Roman" w:hAnsi="Times New Roman" w:cs="Times New Roman"/>
      <w:sz w:val="20"/>
      <w:szCs w:val="20"/>
      <w:lang w:val="sv-SE"/>
    </w:rPr>
  </w:style>
  <w:style w:type="paragraph" w:styleId="Listeafsnit">
    <w:name w:val="List Paragraph"/>
    <w:basedOn w:val="Normal"/>
    <w:uiPriority w:val="34"/>
    <w:qFormat/>
    <w:rsid w:val="00F82C72"/>
    <w:pPr>
      <w:ind w:left="720"/>
      <w:contextualSpacing/>
    </w:pPr>
  </w:style>
  <w:style w:type="table" w:styleId="Tabel-Gitter">
    <w:name w:val="Table Grid"/>
    <w:basedOn w:val="Tabel-Normal"/>
    <w:uiPriority w:val="59"/>
    <w:rsid w:val="00F82C72"/>
    <w:rPr>
      <w:rFonts w:ascii="Cambria" w:eastAsia="MS Mincho" w:hAnsi="Cambria"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DD6575"/>
    <w:rPr>
      <w:b/>
      <w:bCs/>
    </w:rPr>
  </w:style>
  <w:style w:type="character" w:customStyle="1" w:styleId="apple-converted-space">
    <w:name w:val="apple-converted-space"/>
    <w:basedOn w:val="Standardskrifttypeiafsnit"/>
    <w:rsid w:val="00DD6575"/>
  </w:style>
  <w:style w:type="paragraph" w:styleId="Sidehoved">
    <w:name w:val="header"/>
    <w:basedOn w:val="Normal"/>
    <w:link w:val="SidehovedTegn"/>
    <w:uiPriority w:val="99"/>
    <w:unhideWhenUsed/>
    <w:rsid w:val="00DD6575"/>
    <w:pPr>
      <w:tabs>
        <w:tab w:val="center" w:pos="4819"/>
        <w:tab w:val="right" w:pos="9638"/>
      </w:tabs>
    </w:pPr>
  </w:style>
  <w:style w:type="character" w:customStyle="1" w:styleId="SidehovedTegn">
    <w:name w:val="Sidehoved Tegn"/>
    <w:basedOn w:val="Standardskrifttypeiafsnit"/>
    <w:link w:val="Sidehoved"/>
    <w:uiPriority w:val="99"/>
    <w:rsid w:val="00DD6575"/>
    <w:rPr>
      <w:rFonts w:ascii="Times New Roman" w:eastAsia="Times New Roman" w:hAnsi="Times New Roman" w:cs="Times New Roman"/>
      <w:sz w:val="20"/>
      <w:szCs w:val="20"/>
      <w:lang w:val="sv-SE"/>
    </w:rPr>
  </w:style>
  <w:style w:type="paragraph" w:styleId="Markeringsbobletekst">
    <w:name w:val="Balloon Text"/>
    <w:basedOn w:val="Normal"/>
    <w:link w:val="MarkeringsbobletekstTegn"/>
    <w:uiPriority w:val="99"/>
    <w:semiHidden/>
    <w:unhideWhenUsed/>
    <w:rsid w:val="0013503D"/>
    <w:rPr>
      <w:sz w:val="18"/>
      <w:szCs w:val="18"/>
    </w:rPr>
  </w:style>
  <w:style w:type="character" w:customStyle="1" w:styleId="MarkeringsbobletekstTegn">
    <w:name w:val="Markeringsbobletekst Tegn"/>
    <w:basedOn w:val="Standardskrifttypeiafsnit"/>
    <w:link w:val="Markeringsbobletekst"/>
    <w:uiPriority w:val="99"/>
    <w:semiHidden/>
    <w:rsid w:val="0013503D"/>
    <w:rPr>
      <w:rFonts w:ascii="Times New Roman" w:eastAsia="Times New Roman" w:hAnsi="Times New Roman" w:cs="Times New Roman"/>
      <w:sz w:val="18"/>
      <w:szCs w:val="18"/>
      <w:lang w:val="sv-SE"/>
    </w:rPr>
  </w:style>
  <w:style w:type="character" w:styleId="Kommentarhenvisning">
    <w:name w:val="annotation reference"/>
    <w:basedOn w:val="Standardskrifttypeiafsnit"/>
    <w:uiPriority w:val="99"/>
    <w:semiHidden/>
    <w:unhideWhenUsed/>
    <w:rsid w:val="0013503D"/>
    <w:rPr>
      <w:sz w:val="16"/>
      <w:szCs w:val="16"/>
    </w:rPr>
  </w:style>
  <w:style w:type="paragraph" w:styleId="Kommentartekst">
    <w:name w:val="annotation text"/>
    <w:basedOn w:val="Normal"/>
    <w:link w:val="KommentartekstTegn"/>
    <w:uiPriority w:val="99"/>
    <w:semiHidden/>
    <w:unhideWhenUsed/>
    <w:rsid w:val="0013503D"/>
  </w:style>
  <w:style w:type="character" w:customStyle="1" w:styleId="KommentartekstTegn">
    <w:name w:val="Kommentartekst Tegn"/>
    <w:basedOn w:val="Standardskrifttypeiafsnit"/>
    <w:link w:val="Kommentartekst"/>
    <w:uiPriority w:val="99"/>
    <w:semiHidden/>
    <w:rsid w:val="0013503D"/>
    <w:rPr>
      <w:rFonts w:ascii="Times New Roman" w:eastAsia="Times New Roman" w:hAnsi="Times New Roman" w:cs="Times New Roman"/>
      <w:sz w:val="20"/>
      <w:szCs w:val="20"/>
      <w:lang w:val="sv-SE"/>
    </w:rPr>
  </w:style>
  <w:style w:type="paragraph" w:styleId="Kommentaremne">
    <w:name w:val="annotation subject"/>
    <w:basedOn w:val="Kommentartekst"/>
    <w:next w:val="Kommentartekst"/>
    <w:link w:val="KommentaremneTegn"/>
    <w:uiPriority w:val="99"/>
    <w:semiHidden/>
    <w:unhideWhenUsed/>
    <w:rsid w:val="0013503D"/>
    <w:rPr>
      <w:b/>
      <w:bCs/>
    </w:rPr>
  </w:style>
  <w:style w:type="character" w:customStyle="1" w:styleId="KommentaremneTegn">
    <w:name w:val="Kommentaremne Tegn"/>
    <w:basedOn w:val="KommentartekstTegn"/>
    <w:link w:val="Kommentaremne"/>
    <w:uiPriority w:val="99"/>
    <w:semiHidden/>
    <w:rsid w:val="0013503D"/>
    <w:rPr>
      <w:rFonts w:ascii="Times New Roman" w:eastAsia="Times New Roman" w:hAnsi="Times New Roman" w:cs="Times New Roma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a.bergqvist@kl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979</Words>
  <Characters>5973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Karbulut</dc:creator>
  <cp:keywords/>
  <dc:description/>
  <cp:lastModifiedBy>Karen-Sofie Brunse</cp:lastModifiedBy>
  <cp:revision>4</cp:revision>
  <cp:lastPrinted>2019-04-09T06:47:00Z</cp:lastPrinted>
  <dcterms:created xsi:type="dcterms:W3CDTF">2019-04-10T13:47:00Z</dcterms:created>
  <dcterms:modified xsi:type="dcterms:W3CDTF">2019-04-11T09:55:00Z</dcterms:modified>
</cp:coreProperties>
</file>