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084" w:rsidRPr="00371E64" w:rsidRDefault="00FC7084" w:rsidP="00FC7084">
      <w:pPr>
        <w:snapToGrid w:val="0"/>
        <w:jc w:val="center"/>
        <w:rPr>
          <w:b/>
          <w:bCs/>
          <w:lang w:val="da-DK"/>
        </w:rPr>
      </w:pPr>
    </w:p>
    <w:p w:rsidR="00FC7084" w:rsidRPr="00371E64" w:rsidRDefault="00FC7084" w:rsidP="00FC7084">
      <w:pPr>
        <w:snapToGrid w:val="0"/>
        <w:jc w:val="center"/>
        <w:rPr>
          <w:rFonts w:eastAsiaTheme="minorEastAsia"/>
          <w:b/>
          <w:bCs/>
          <w:lang w:val="da-DK" w:eastAsia="ko-KR"/>
        </w:rPr>
      </w:pPr>
      <w:r w:rsidRPr="00371E64">
        <w:rPr>
          <w:b/>
          <w:bCs/>
          <w:lang w:val="da-DK"/>
        </w:rPr>
        <w:t>LG NÅR NYE HØJDER MED 20 MILLIONER SOLGTE VASKEMASKINER</w:t>
      </w:r>
    </w:p>
    <w:p w:rsidR="009C7572" w:rsidRPr="00371E64" w:rsidRDefault="009C7572" w:rsidP="009C7572">
      <w:pPr>
        <w:snapToGrid w:val="0"/>
        <w:jc w:val="center"/>
        <w:rPr>
          <w:b/>
          <w:bCs/>
          <w:sz w:val="6"/>
          <w:szCs w:val="6"/>
          <w:lang w:val="da-DK"/>
        </w:rPr>
      </w:pPr>
    </w:p>
    <w:p w:rsidR="009C7572" w:rsidRPr="00371E64" w:rsidRDefault="009C7572" w:rsidP="009C7572">
      <w:pPr>
        <w:snapToGrid w:val="0"/>
        <w:rPr>
          <w:rFonts w:eastAsiaTheme="minorEastAsia"/>
          <w:iCs/>
          <w:sz w:val="28"/>
          <w:szCs w:val="28"/>
          <w:lang w:val="da-DK" w:eastAsia="ko-KR"/>
        </w:rPr>
      </w:pPr>
    </w:p>
    <w:p w:rsidR="009C7572" w:rsidRPr="00371E64" w:rsidRDefault="005A09B1" w:rsidP="009C7572">
      <w:pPr>
        <w:rPr>
          <w:iCs/>
          <w:lang w:val="da-DK"/>
        </w:rPr>
      </w:pPr>
      <w:r w:rsidRPr="00371E64">
        <w:rPr>
          <w:rFonts w:eastAsiaTheme="minorEastAsia"/>
          <w:i/>
          <w:iCs/>
          <w:noProof/>
          <w:lang w:val="da-DK" w:eastAsia="da-DK"/>
        </w:rPr>
        <w:drawing>
          <wp:anchor distT="0" distB="0" distL="114300" distR="114300" simplePos="0" relativeHeight="251658240" behindDoc="1" locked="0" layoutInCell="1" allowOverlap="1" wp14:anchorId="07E172BB" wp14:editId="6EFB3683">
            <wp:simplePos x="0" y="0"/>
            <wp:positionH relativeFrom="column">
              <wp:posOffset>3939540</wp:posOffset>
            </wp:positionH>
            <wp:positionV relativeFrom="paragraph">
              <wp:posOffset>490855</wp:posOffset>
            </wp:positionV>
            <wp:extent cx="2190750" cy="2190750"/>
            <wp:effectExtent l="19050" t="0" r="0" b="0"/>
            <wp:wrapTight wrapText="bothSides">
              <wp:wrapPolygon edited="0">
                <wp:start x="-188" y="0"/>
                <wp:lineTo x="-188" y="21412"/>
                <wp:lineTo x="21600" y="21412"/>
                <wp:lineTo x="21600" y="0"/>
                <wp:lineTo x="-188" y="0"/>
              </wp:wrapPolygon>
            </wp:wrapTight>
            <wp:docPr id="1" name="Picture 1" descr="M:\BRAND MARKETING\PR\PRESS RELEASES\2014\2014-11 LG HA 20 million DD WM sold\LG F14U1JBS2 EUROPE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RAND MARKETING\PR\PRESS RELEASES\2014\2014-11 LG HA 20 million DD WM sold\LG F14U1JBS2 EUROPE 02 small.jpg"/>
                    <pic:cNvPicPr>
                      <a:picLocks noChangeAspect="1" noChangeArrowheads="1"/>
                    </pic:cNvPicPr>
                  </pic:nvPicPr>
                  <pic:blipFill>
                    <a:blip r:embed="rId9"/>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B53FC5" w:rsidRPr="00371E64">
        <w:rPr>
          <w:rFonts w:eastAsiaTheme="minorEastAsia"/>
          <w:i/>
          <w:iCs/>
          <w:lang w:val="da-DK" w:eastAsia="ko-KR"/>
        </w:rPr>
        <w:t xml:space="preserve">– </w:t>
      </w:r>
      <w:r w:rsidR="009B4BF3">
        <w:rPr>
          <w:rFonts w:eastAsiaTheme="minorEastAsia"/>
          <w:i/>
          <w:iCs/>
          <w:lang w:val="da-DK" w:eastAsia="ko-KR"/>
        </w:rPr>
        <w:t xml:space="preserve">Tilgængelig </w:t>
      </w:r>
      <w:r w:rsidR="00FC7084" w:rsidRPr="00371E64">
        <w:rPr>
          <w:rFonts w:eastAsiaTheme="minorEastAsia"/>
          <w:i/>
          <w:iCs/>
          <w:lang w:val="da-DK" w:eastAsia="ko-KR"/>
        </w:rPr>
        <w:t>på over 160 markeder har LG sat et nyt benchmark</w:t>
      </w:r>
      <w:r w:rsidR="009B4BF3">
        <w:rPr>
          <w:rFonts w:eastAsiaTheme="minorEastAsia"/>
          <w:i/>
          <w:iCs/>
          <w:lang w:val="da-DK" w:eastAsia="ko-KR"/>
        </w:rPr>
        <w:t xml:space="preserve"> for branchen, hvor</w:t>
      </w:r>
      <w:r w:rsidR="00FC7084" w:rsidRPr="00371E64">
        <w:rPr>
          <w:rFonts w:eastAsiaTheme="minorEastAsia"/>
          <w:i/>
          <w:iCs/>
          <w:lang w:val="da-DK" w:eastAsia="ko-KR"/>
        </w:rPr>
        <w:t xml:space="preserve"> man nu sælger en vaskemaskine hvert ottende sekund.</w:t>
      </w:r>
      <w:r w:rsidR="00EA5D6D" w:rsidRPr="00371E64">
        <w:rPr>
          <w:rFonts w:eastAsiaTheme="minorEastAsia"/>
          <w:i/>
          <w:iCs/>
          <w:lang w:val="da-DK" w:eastAsia="ko-KR"/>
        </w:rPr>
        <w:br/>
      </w:r>
    </w:p>
    <w:p w:rsidR="00FC7084" w:rsidRPr="00371E64" w:rsidRDefault="00FC7084" w:rsidP="00FC7084">
      <w:pPr>
        <w:spacing w:line="360" w:lineRule="auto"/>
        <w:rPr>
          <w:rFonts w:eastAsia="Malgun Gothic"/>
          <w:lang w:val="da-DK" w:eastAsia="ko-KR"/>
        </w:rPr>
      </w:pPr>
      <w:r w:rsidRPr="00371E64">
        <w:rPr>
          <w:b/>
          <w:lang w:val="da-DK"/>
        </w:rPr>
        <w:t>København</w:t>
      </w:r>
      <w:r w:rsidR="009C7572" w:rsidRPr="00371E64">
        <w:rPr>
          <w:b/>
          <w:lang w:val="da-DK"/>
        </w:rPr>
        <w:t xml:space="preserve">, </w:t>
      </w:r>
      <w:r w:rsidR="004D72FE" w:rsidRPr="00371E64">
        <w:rPr>
          <w:b/>
          <w:lang w:val="da-DK"/>
        </w:rPr>
        <w:t>12</w:t>
      </w:r>
      <w:r w:rsidR="00BF523D">
        <w:rPr>
          <w:b/>
          <w:lang w:val="da-DK"/>
        </w:rPr>
        <w:t>.</w:t>
      </w:r>
      <w:r w:rsidR="008378E1" w:rsidRPr="00371E64">
        <w:rPr>
          <w:b/>
          <w:color w:val="FF0000"/>
          <w:lang w:val="da-DK"/>
        </w:rPr>
        <w:t xml:space="preserve"> </w:t>
      </w:r>
      <w:r w:rsidR="009C7572" w:rsidRPr="00371E64">
        <w:rPr>
          <w:b/>
          <w:lang w:val="da-DK"/>
        </w:rPr>
        <w:t>november 2014</w:t>
      </w:r>
      <w:r w:rsidR="009C7572" w:rsidRPr="00371E64">
        <w:rPr>
          <w:lang w:val="da-DK"/>
        </w:rPr>
        <w:t xml:space="preserve"> – </w:t>
      </w:r>
      <w:r w:rsidRPr="00371E64">
        <w:rPr>
          <w:rFonts w:eastAsia="Malgun Gothic"/>
          <w:lang w:val="da-DK" w:eastAsia="ko-KR"/>
        </w:rPr>
        <w:t xml:space="preserve">LG Electronics </w:t>
      </w:r>
      <w:r w:rsidR="00B26E29">
        <w:rPr>
          <w:rFonts w:eastAsia="Malgun Gothic"/>
          <w:lang w:val="da-DK" w:eastAsia="ko-KR"/>
        </w:rPr>
        <w:t>(LG) offentliggør,</w:t>
      </w:r>
      <w:r w:rsidRPr="00371E64">
        <w:rPr>
          <w:rFonts w:eastAsia="Malgun Gothic"/>
          <w:lang w:val="da-DK" w:eastAsia="ko-KR"/>
        </w:rPr>
        <w:t xml:space="preserve"> at de har solgt over 20 millioner vaskemaskiner globalt i </w:t>
      </w:r>
      <w:r w:rsidR="009B4BF3">
        <w:rPr>
          <w:rFonts w:eastAsia="Malgun Gothic"/>
          <w:lang w:val="da-DK" w:eastAsia="ko-KR"/>
        </w:rPr>
        <w:t xml:space="preserve">løbet af </w:t>
      </w:r>
      <w:r w:rsidRPr="00371E64">
        <w:rPr>
          <w:rFonts w:eastAsia="Malgun Gothic"/>
          <w:lang w:val="da-DK" w:eastAsia="ko-KR"/>
        </w:rPr>
        <w:t xml:space="preserve">de sidste fem år. Det er et bemærkelsesværdigt resultat for hvidevarer og et bevis på, at virksomhedens teknologiske førerposition </w:t>
      </w:r>
      <w:r w:rsidR="00B26E29">
        <w:rPr>
          <w:rFonts w:eastAsia="Malgun Gothic"/>
          <w:lang w:val="da-DK" w:eastAsia="ko-KR"/>
        </w:rPr>
        <w:t xml:space="preserve">i </w:t>
      </w:r>
      <w:r w:rsidRPr="00371E64">
        <w:rPr>
          <w:rFonts w:eastAsia="Malgun Gothic"/>
          <w:lang w:val="da-DK" w:eastAsia="ko-KR"/>
        </w:rPr>
        <w:t>branchen for vaskemaskiner.</w:t>
      </w:r>
    </w:p>
    <w:p w:rsidR="00911179" w:rsidRPr="00371E64" w:rsidRDefault="00FC7084" w:rsidP="00FC7084">
      <w:pPr>
        <w:spacing w:line="360" w:lineRule="auto"/>
        <w:rPr>
          <w:rFonts w:eastAsia="Malgun Gothic"/>
          <w:lang w:val="da-DK" w:eastAsia="ko-KR"/>
        </w:rPr>
      </w:pPr>
      <w:r w:rsidRPr="00371E64">
        <w:rPr>
          <w:rFonts w:eastAsia="Malgun Gothic"/>
          <w:lang w:val="da-DK" w:eastAsia="ko-KR"/>
        </w:rPr>
        <w:t xml:space="preserve">En af årsagerne til fremgangen er LG’s unikke 6 Motion Direct Drive-teknologi, som er både kraftfuld og skånsom og tilpasser vaskeprogrammerne for at give det bedste vaskeresultat uanset typen af </w:t>
      </w:r>
      <w:r w:rsidR="0039417A">
        <w:rPr>
          <w:rFonts w:eastAsia="Malgun Gothic"/>
          <w:lang w:val="da-DK" w:eastAsia="ko-KR"/>
        </w:rPr>
        <w:t>vaske</w:t>
      </w:r>
      <w:r w:rsidRPr="00371E64">
        <w:rPr>
          <w:rFonts w:eastAsia="Malgun Gothic"/>
          <w:lang w:val="da-DK" w:eastAsia="ko-KR"/>
        </w:rPr>
        <w:t>tøj.</w:t>
      </w:r>
    </w:p>
    <w:p w:rsidR="009C7572" w:rsidRPr="00371E64" w:rsidRDefault="009C7572" w:rsidP="00B53FC5">
      <w:pPr>
        <w:spacing w:line="360" w:lineRule="auto"/>
        <w:rPr>
          <w:lang w:val="da-DK"/>
        </w:rPr>
      </w:pPr>
    </w:p>
    <w:p w:rsidR="00EA5D6D" w:rsidRPr="00371E64" w:rsidRDefault="00371E64" w:rsidP="00B53FC5">
      <w:pPr>
        <w:spacing w:line="360" w:lineRule="auto"/>
        <w:rPr>
          <w:lang w:val="da-DK"/>
        </w:rPr>
      </w:pPr>
      <w:r w:rsidRPr="00371E64">
        <w:rPr>
          <w:lang w:val="da-DK"/>
        </w:rPr>
        <w:t>I oktober 2009 blev 6 Motion Direct Drive-teknologien implementeret i LG’s vaskemaskiner. Fire år senere, i oktober 2013, viste LG’s salgstal, at selskabet havde solgt ti millioner 6 Motion Direct Drive vaskemaskiner. I begyndelsen af november 2014 er det tal fordoblet</w:t>
      </w:r>
      <w:r w:rsidR="00B26E29">
        <w:rPr>
          <w:lang w:val="da-DK"/>
        </w:rPr>
        <w:t>,</w:t>
      </w:r>
      <w:r w:rsidRPr="00371E64">
        <w:rPr>
          <w:lang w:val="da-DK"/>
        </w:rPr>
        <w:t xml:space="preserve"> og salget er nu oppe på 20 millioner. I gennemsnit lander en LG vaskemaskine i et hjem, hvor som helst i verden, hvert ottende sekund. Så det er ikke underligt, at LG’s vaskemaskiner er blevet branchens standard på store, betydende markeder såsom USA, Rusland, Kina og Sydkorea.</w:t>
      </w:r>
    </w:p>
    <w:p w:rsidR="00371E64" w:rsidRPr="00371E64" w:rsidRDefault="00371E64" w:rsidP="00B53FC5">
      <w:pPr>
        <w:spacing w:line="360" w:lineRule="auto"/>
        <w:rPr>
          <w:lang w:val="da-DK"/>
        </w:rPr>
      </w:pPr>
    </w:p>
    <w:p w:rsidR="00B53FC5" w:rsidRPr="00371E64" w:rsidRDefault="00371E64" w:rsidP="00B53FC5">
      <w:pPr>
        <w:spacing w:line="360" w:lineRule="auto"/>
        <w:rPr>
          <w:lang w:val="da-DK"/>
        </w:rPr>
      </w:pPr>
      <w:r w:rsidRPr="00371E64">
        <w:rPr>
          <w:lang w:val="da-DK"/>
        </w:rPr>
        <w:t xml:space="preserve">Alene i år har LG’s 6 Motion Direct Drive vaskemaskiner modtaget adskillige priser fra forbrugerorganisationer over hele verden, herunder Sverige, Norge, Finland, Spanien, Holland, Italien, Australien og USA.  </w:t>
      </w:r>
    </w:p>
    <w:p w:rsidR="00371E64" w:rsidRPr="00371E64" w:rsidRDefault="00371E64" w:rsidP="00B53FC5">
      <w:pPr>
        <w:keepNext/>
        <w:keepLines/>
        <w:spacing w:line="360" w:lineRule="auto"/>
        <w:rPr>
          <w:rFonts w:eastAsia="Times New Roman"/>
          <w:b/>
          <w:lang w:val="da-DK"/>
        </w:rPr>
      </w:pPr>
    </w:p>
    <w:p w:rsidR="00B53FC5" w:rsidRPr="00371E64" w:rsidRDefault="00371E64" w:rsidP="00B53FC5">
      <w:pPr>
        <w:keepNext/>
        <w:keepLines/>
        <w:spacing w:line="360" w:lineRule="auto"/>
        <w:rPr>
          <w:rFonts w:eastAsia="Times New Roman"/>
          <w:b/>
          <w:lang w:val="da-DK"/>
        </w:rPr>
      </w:pPr>
      <w:r>
        <w:rPr>
          <w:rFonts w:eastAsia="Times New Roman"/>
          <w:b/>
          <w:lang w:val="da-DK"/>
        </w:rPr>
        <w:t>Billeder i høj opløsning</w:t>
      </w:r>
    </w:p>
    <w:p w:rsidR="00B53FC5" w:rsidRPr="00371E64" w:rsidRDefault="00371E64" w:rsidP="00B53FC5">
      <w:pPr>
        <w:spacing w:line="360" w:lineRule="auto"/>
        <w:rPr>
          <w:rFonts w:eastAsia="Times New Roman"/>
          <w:lang w:val="da-DK"/>
        </w:rPr>
      </w:pPr>
      <w:r>
        <w:rPr>
          <w:rFonts w:eastAsia="Times New Roman"/>
          <w:lang w:val="da-DK"/>
        </w:rPr>
        <w:t>For billeder i høj opløsning</w:t>
      </w:r>
      <w:r w:rsidR="00EE4D38">
        <w:rPr>
          <w:rFonts w:eastAsia="Times New Roman"/>
          <w:lang w:val="da-DK"/>
        </w:rPr>
        <w:t>,</w:t>
      </w:r>
      <w:r>
        <w:rPr>
          <w:rFonts w:eastAsia="Times New Roman"/>
          <w:lang w:val="da-DK"/>
        </w:rPr>
        <w:t xml:space="preserve"> besøg venligst </w:t>
      </w:r>
      <w:hyperlink r:id="rId10" w:history="1">
        <w:r w:rsidRPr="00224183">
          <w:rPr>
            <w:rStyle w:val="Hyperlink"/>
            <w:rFonts w:ascii="Times New Roman" w:eastAsia="Times New Roman" w:hAnsi="Times New Roman" w:cs="Times New Roman"/>
            <w:sz w:val="24"/>
            <w:szCs w:val="24"/>
            <w:lang w:val="da-DK"/>
          </w:rPr>
          <w:t>LG’s billedarkiv</w:t>
        </w:r>
      </w:hyperlink>
      <w:r>
        <w:rPr>
          <w:rFonts w:eastAsia="Times New Roman"/>
          <w:lang w:val="da-DK"/>
        </w:rPr>
        <w:t xml:space="preserve"> og skriv ”F14U1” i </w:t>
      </w:r>
      <w:r w:rsidR="00B26E29">
        <w:rPr>
          <w:rFonts w:eastAsia="Times New Roman"/>
          <w:lang w:val="da-DK"/>
        </w:rPr>
        <w:t>søgefeltet</w:t>
      </w:r>
      <w:r>
        <w:rPr>
          <w:rFonts w:eastAsia="Times New Roman"/>
          <w:lang w:val="da-DK"/>
        </w:rPr>
        <w:t xml:space="preserve"> til venstre.</w:t>
      </w:r>
    </w:p>
    <w:p w:rsidR="000507C8" w:rsidRPr="00371E64" w:rsidRDefault="000507C8" w:rsidP="00B53FC5">
      <w:pPr>
        <w:rPr>
          <w:lang w:val="da-DK"/>
        </w:rPr>
      </w:pPr>
    </w:p>
    <w:p w:rsidR="008665F7" w:rsidRDefault="008665F7" w:rsidP="000368B2">
      <w:pPr>
        <w:jc w:val="center"/>
        <w:rPr>
          <w:lang w:val="da-DK"/>
        </w:rPr>
      </w:pPr>
    </w:p>
    <w:p w:rsidR="008665F7" w:rsidRPr="008665F7" w:rsidRDefault="009B4BF3" w:rsidP="000368B2">
      <w:pPr>
        <w:jc w:val="center"/>
        <w:rPr>
          <w:lang w:val="da-DK"/>
        </w:rPr>
      </w:pPr>
      <w:r>
        <w:rPr>
          <w:noProof/>
          <w:lang w:val="da-DK" w:eastAsia="da-DK"/>
        </w:rPr>
        <w:drawing>
          <wp:anchor distT="0" distB="0" distL="114300" distR="114300" simplePos="0" relativeHeight="251660288" behindDoc="1" locked="0" layoutInCell="1" allowOverlap="1" wp14:anchorId="29A2865A" wp14:editId="5B08E763">
            <wp:simplePos x="0" y="0"/>
            <wp:positionH relativeFrom="column">
              <wp:posOffset>2244090</wp:posOffset>
            </wp:positionH>
            <wp:positionV relativeFrom="paragraph">
              <wp:posOffset>127635</wp:posOffset>
            </wp:positionV>
            <wp:extent cx="790575" cy="1043940"/>
            <wp:effectExtent l="0" t="0" r="0" b="0"/>
            <wp:wrapTight wrapText="bothSides">
              <wp:wrapPolygon edited="0">
                <wp:start x="0" y="0"/>
                <wp:lineTo x="0" y="21285"/>
                <wp:lineTo x="21340" y="21285"/>
                <wp:lineTo x="21340" y="0"/>
                <wp:lineTo x="0" y="0"/>
              </wp:wrapPolygon>
            </wp:wrapTight>
            <wp:docPr id="4" name="Billede 4" descr="C:\Users\Jacob.Hansen\AppData\Local\Microsoft\Windows\Temporary Internet Files\Content.Outlook\UZ6162HB\F14U1_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ob.Hansen\AppData\Local\Microsoft\Windows\Temporary Internet Files\Content.Outlook\UZ6162HB\F14U1_sid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9264" behindDoc="1" locked="0" layoutInCell="1" allowOverlap="1" wp14:anchorId="5F222B9D" wp14:editId="3CF009FD">
            <wp:simplePos x="0" y="0"/>
            <wp:positionH relativeFrom="column">
              <wp:posOffset>3482340</wp:posOffset>
            </wp:positionH>
            <wp:positionV relativeFrom="paragraph">
              <wp:posOffset>127635</wp:posOffset>
            </wp:positionV>
            <wp:extent cx="838200" cy="1089660"/>
            <wp:effectExtent l="0" t="0" r="0" b="0"/>
            <wp:wrapTight wrapText="bothSides">
              <wp:wrapPolygon edited="0">
                <wp:start x="0" y="0"/>
                <wp:lineTo x="0" y="21147"/>
                <wp:lineTo x="21109" y="21147"/>
                <wp:lineTo x="21109" y="0"/>
                <wp:lineTo x="0" y="0"/>
              </wp:wrapPolygon>
            </wp:wrapTight>
            <wp:docPr id="2" name="Billede 2" descr="C:\Users\Jacob.Hansen\AppData\Local\Microsoft\Windows\Temporary Internet Files\Content.Outlook\UZ6162HB\F14U1_sideT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b.Hansen\AppData\Local\Microsoft\Windows\Temporary Internet Files\Content.Outlook\UZ6162HB\F14U1_sideTop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5F7">
        <w:rPr>
          <w:noProof/>
          <w:lang w:val="da-DK" w:eastAsia="da-DK"/>
        </w:rPr>
        <w:drawing>
          <wp:anchor distT="0" distB="0" distL="114300" distR="114300" simplePos="0" relativeHeight="251661312" behindDoc="1" locked="0" layoutInCell="1" allowOverlap="1" wp14:anchorId="5FBC1496" wp14:editId="4D6EAAFD">
            <wp:simplePos x="0" y="0"/>
            <wp:positionH relativeFrom="column">
              <wp:posOffset>472440</wp:posOffset>
            </wp:positionH>
            <wp:positionV relativeFrom="paragraph">
              <wp:posOffset>70485</wp:posOffset>
            </wp:positionV>
            <wp:extent cx="876300" cy="1168400"/>
            <wp:effectExtent l="0" t="0" r="0" b="0"/>
            <wp:wrapTight wrapText="bothSides">
              <wp:wrapPolygon edited="0">
                <wp:start x="0" y="0"/>
                <wp:lineTo x="0" y="21130"/>
                <wp:lineTo x="21130" y="21130"/>
                <wp:lineTo x="21130" y="0"/>
                <wp:lineTo x="0" y="0"/>
              </wp:wrapPolygon>
            </wp:wrapTight>
            <wp:docPr id="3" name="Billede 3" descr="C:\Users\Jacob.Hansen\AppData\Local\Microsoft\Windows\Temporary Internet Files\Content.Outlook\UZ6162HB\F14U1_Fro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ob.Hansen\AppData\Local\Microsoft\Windows\Temporary Internet Files\Content.Outlook\UZ6162HB\F14U1_Front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BF3" w:rsidRDefault="009B4BF3" w:rsidP="000368B2">
      <w:pPr>
        <w:jc w:val="center"/>
        <w:rPr>
          <w:lang w:val="da-DK"/>
        </w:rPr>
      </w:pPr>
    </w:p>
    <w:p w:rsidR="009B4BF3" w:rsidRDefault="009B4BF3" w:rsidP="000368B2">
      <w:pPr>
        <w:jc w:val="center"/>
        <w:rPr>
          <w:lang w:val="da-DK"/>
        </w:rPr>
      </w:pPr>
    </w:p>
    <w:p w:rsidR="009B4BF3" w:rsidRDefault="009B4BF3" w:rsidP="000368B2">
      <w:pPr>
        <w:jc w:val="center"/>
        <w:rPr>
          <w:lang w:val="da-DK"/>
        </w:rPr>
      </w:pPr>
    </w:p>
    <w:p w:rsidR="009B4BF3" w:rsidRDefault="009B4BF3" w:rsidP="000368B2">
      <w:pPr>
        <w:jc w:val="center"/>
        <w:rPr>
          <w:lang w:val="da-DK"/>
        </w:rPr>
      </w:pPr>
    </w:p>
    <w:p w:rsidR="009B4BF3" w:rsidRDefault="009B4BF3" w:rsidP="000368B2">
      <w:pPr>
        <w:jc w:val="center"/>
        <w:rPr>
          <w:lang w:val="da-DK"/>
        </w:rPr>
      </w:pPr>
    </w:p>
    <w:p w:rsidR="009B4BF3" w:rsidRDefault="009B4BF3" w:rsidP="000368B2">
      <w:pPr>
        <w:jc w:val="center"/>
        <w:rPr>
          <w:lang w:val="da-DK"/>
        </w:rPr>
      </w:pPr>
    </w:p>
    <w:p w:rsidR="009B4BF3" w:rsidRDefault="009B4BF3" w:rsidP="000368B2">
      <w:pPr>
        <w:jc w:val="center"/>
        <w:rPr>
          <w:lang w:val="da-DK"/>
        </w:rPr>
      </w:pPr>
    </w:p>
    <w:p w:rsidR="00E627CB" w:rsidRPr="00371E64" w:rsidRDefault="00E627CB" w:rsidP="000368B2">
      <w:pPr>
        <w:jc w:val="center"/>
        <w:rPr>
          <w:lang w:val="da-DK"/>
        </w:rPr>
      </w:pPr>
      <w:r w:rsidRPr="00371E64">
        <w:rPr>
          <w:lang w:val="da-DK"/>
        </w:rPr>
        <w:t># # #</w:t>
      </w:r>
    </w:p>
    <w:p w:rsidR="00A92142" w:rsidRPr="00371E64" w:rsidRDefault="00A92142" w:rsidP="000368B2">
      <w:pPr>
        <w:jc w:val="both"/>
        <w:rPr>
          <w:rFonts w:ascii="Batang" w:eastAsia="Batang" w:hAnsi="Batang"/>
          <w:b/>
          <w:bCs/>
          <w:color w:val="CC0066"/>
          <w:lang w:val="da-DK" w:eastAsia="ko-KR"/>
        </w:rPr>
      </w:pPr>
    </w:p>
    <w:p w:rsidR="00FA2E21" w:rsidRPr="009B4BF3" w:rsidRDefault="00FA2E21" w:rsidP="00FA2E21">
      <w:pPr>
        <w:rPr>
          <w:rFonts w:ascii="Calibri" w:hAnsi="Calibri"/>
          <w:color w:val="000000"/>
          <w:sz w:val="21"/>
          <w:szCs w:val="21"/>
          <w:lang w:val="da-DK" w:eastAsia="en-US"/>
        </w:rPr>
      </w:pPr>
      <w:r w:rsidRPr="009B4BF3">
        <w:rPr>
          <w:b/>
          <w:bCs/>
          <w:color w:val="CC0066"/>
          <w:sz w:val="18"/>
          <w:szCs w:val="18"/>
          <w:lang w:val="da-DK" w:eastAsia="en-US"/>
        </w:rPr>
        <w:t>Om LG Electronics</w:t>
      </w:r>
    </w:p>
    <w:p w:rsidR="00FA2E21" w:rsidRDefault="00FA2E21" w:rsidP="00FA2E21">
      <w:pPr>
        <w:rPr>
          <w:rStyle w:val="Hyperlink"/>
          <w:rFonts w:ascii="Times New Roman" w:hAnsi="Times New Roman" w:cs="Times New Roman"/>
          <w:sz w:val="18"/>
          <w:szCs w:val="18"/>
          <w:lang w:val="da-DK"/>
        </w:rPr>
      </w:pPr>
      <w:r w:rsidRPr="009B4BF3">
        <w:rPr>
          <w:color w:val="000000"/>
          <w:sz w:val="18"/>
          <w:szCs w:val="18"/>
          <w:lang w:val="da-DK" w:eastAsia="en-US"/>
        </w:rPr>
        <w:t xml:space="preserve">LG Electronics, Inc. </w:t>
      </w:r>
      <w:r>
        <w:rPr>
          <w:color w:val="000000"/>
          <w:sz w:val="18"/>
          <w:szCs w:val="18"/>
          <w:lang w:val="da-DK" w:eastAsia="en-US"/>
        </w:rPr>
        <w:t>(KSE: 066570</w:t>
      </w:r>
      <w:proofErr w:type="gramStart"/>
      <w:r>
        <w:rPr>
          <w:color w:val="000000"/>
          <w:sz w:val="18"/>
          <w:szCs w:val="18"/>
          <w:lang w:val="da-DK" w:eastAsia="en-US"/>
        </w:rPr>
        <w:t>.KS</w:t>
      </w:r>
      <w:proofErr w:type="gramEnd"/>
      <w:r>
        <w:rPr>
          <w:color w:val="000000"/>
          <w:sz w:val="18"/>
          <w:szCs w:val="18"/>
          <w:lang w:val="da-DK" w:eastAsia="en-US"/>
        </w:rPr>
        <w:t xml:space="preserve">) er en af verdens største og mest innovative leverandører af forbrugerelektronik, hårde hvidevarer og mobil kommunikation med 87 000 ansatte fordelt på 113 kontorer rundt om i verden. LG opnåede en global omsætning på </w:t>
      </w:r>
      <w:proofErr w:type="gramStart"/>
      <w:r>
        <w:rPr>
          <w:color w:val="000000"/>
          <w:sz w:val="18"/>
          <w:szCs w:val="18"/>
          <w:lang w:val="da-DK" w:eastAsia="en-US"/>
        </w:rPr>
        <w:t>53.10</w:t>
      </w:r>
      <w:proofErr w:type="gramEnd"/>
      <w:r>
        <w:rPr>
          <w:color w:val="000000"/>
          <w:sz w:val="18"/>
          <w:szCs w:val="18"/>
          <w:lang w:val="da-DK" w:eastAsia="en-US"/>
        </w:rPr>
        <w:t xml:space="preserve"> milliarder USD i 2013. LG Electronics består af fem forretningsenheder – Home Entertainment, Mobile Communications, Home Appliance og Air </w:t>
      </w:r>
      <w:proofErr w:type="spellStart"/>
      <w:r>
        <w:rPr>
          <w:color w:val="000000"/>
          <w:sz w:val="18"/>
          <w:szCs w:val="18"/>
          <w:lang w:val="da-DK" w:eastAsia="en-US"/>
        </w:rPr>
        <w:t>Conditioning</w:t>
      </w:r>
      <w:proofErr w:type="spellEnd"/>
      <w:r>
        <w:rPr>
          <w:color w:val="000000"/>
          <w:sz w:val="18"/>
          <w:szCs w:val="18"/>
          <w:lang w:val="da-DK" w:eastAsia="en-US"/>
        </w:rPr>
        <w:t xml:space="preserve"> &amp; Energy Solutions og Vehicle Components – og er en af verdens største producenter af fladskærme, mobiltelefoner, luftvarmepumper, vaskemaskiner og køleskabe. LG Electronics har eksisteret i Norden siden oktober 1999. </w:t>
      </w:r>
      <w:r w:rsidRPr="00766B1A">
        <w:rPr>
          <w:sz w:val="18"/>
          <w:szCs w:val="18"/>
          <w:lang w:val="da-DK"/>
        </w:rPr>
        <w:t>Den nordiske omsætning i 2013 beløb sig til ca. 2 mia. SEK. For mere information,</w:t>
      </w:r>
      <w:r>
        <w:rPr>
          <w:sz w:val="18"/>
          <w:szCs w:val="18"/>
          <w:lang w:val="da-DK"/>
        </w:rPr>
        <w:t xml:space="preserve"> </w:t>
      </w:r>
      <w:r w:rsidRPr="00766B1A">
        <w:rPr>
          <w:sz w:val="18"/>
          <w:szCs w:val="18"/>
          <w:lang w:val="da-DK"/>
        </w:rPr>
        <w:t xml:space="preserve">besøg </w:t>
      </w:r>
      <w:hyperlink r:id="rId14" w:history="1">
        <w:r w:rsidRPr="00766B1A">
          <w:rPr>
            <w:rStyle w:val="Hyperlink"/>
            <w:rFonts w:ascii="Times New Roman" w:hAnsi="Times New Roman" w:cs="Times New Roman"/>
            <w:sz w:val="18"/>
            <w:szCs w:val="18"/>
            <w:lang w:val="da-DK"/>
          </w:rPr>
          <w:t>www.lg.com</w:t>
        </w:r>
      </w:hyperlink>
    </w:p>
    <w:p w:rsidR="00FA2E21" w:rsidRDefault="00FA2E21" w:rsidP="00FA2E21">
      <w:pPr>
        <w:rPr>
          <w:b/>
          <w:bCs/>
          <w:color w:val="CC0066"/>
          <w:sz w:val="18"/>
          <w:szCs w:val="18"/>
          <w:lang w:val="da-DK"/>
        </w:rPr>
      </w:pPr>
    </w:p>
    <w:p w:rsidR="00FA2E21" w:rsidRPr="00FA2E21" w:rsidRDefault="00FA2E21" w:rsidP="00FA2E21">
      <w:pPr>
        <w:rPr>
          <w:lang w:val="da-DK"/>
        </w:rPr>
      </w:pPr>
      <w:r w:rsidRPr="00944238">
        <w:rPr>
          <w:b/>
          <w:bCs/>
          <w:color w:val="CC0066"/>
          <w:sz w:val="18"/>
          <w:szCs w:val="18"/>
          <w:lang w:val="da-DK"/>
        </w:rPr>
        <w:t>Om LG Electronics Home Appliance</w:t>
      </w:r>
      <w:r w:rsidRPr="00944238">
        <w:rPr>
          <w:b/>
          <w:bCs/>
          <w:color w:val="CC0066"/>
          <w:sz w:val="18"/>
          <w:szCs w:val="18"/>
          <w:lang w:val="da-DK"/>
        </w:rPr>
        <w:br/>
      </w:r>
      <w:r w:rsidRPr="00944238">
        <w:rPr>
          <w:sz w:val="18"/>
          <w:szCs w:val="18"/>
          <w:lang w:val="da-DK"/>
        </w:rPr>
        <w:t>LG Electronics Home Appliance Company er en innovator på markedet for hårde hvidevarer. Virksomhedens mål er at tilbyde grønnere og mere bæredygtige produkter med en perfekt balance mellem smart teknologi og trendsættende design. Målet er at skabe helhedsløsninger, der forbedrer og forenkler hverdagen. LG’s produkter er designet til at passe til mennesker over hele verden og omfatter køleskabe, vaskemaskiner, opvaskemaskiner, køkkenprodukter, støvsugere og indbygningsprodukter. LG’s innovative teknologier og bekvemme funktioner findes eksempelvis i verdens første smarte køleskab, dampvaskemaskiner og i en kombineret ovn og mikrobølgeovn. LG’s teknologi sætter nye standarder inden for hårde hvidevarer og har givet virksomheden en global førerposition på markedet for hårde hvidevarer.</w:t>
      </w:r>
    </w:p>
    <w:p w:rsidR="00145EE4" w:rsidRPr="00371E64" w:rsidRDefault="00145EE4" w:rsidP="000368B2">
      <w:pPr>
        <w:ind w:firstLine="2"/>
        <w:jc w:val="both"/>
        <w:rPr>
          <w:rFonts w:eastAsia="Malgun Gothic"/>
          <w:sz w:val="18"/>
          <w:szCs w:val="18"/>
          <w:lang w:val="da-DK" w:eastAsia="ko-KR"/>
        </w:rPr>
      </w:pPr>
    </w:p>
    <w:p w:rsidR="003724C4" w:rsidRPr="00371E64" w:rsidRDefault="003724C4" w:rsidP="00AA7908">
      <w:pPr>
        <w:jc w:val="both"/>
        <w:rPr>
          <w:rFonts w:eastAsia="Malgun Gothic"/>
          <w:bCs/>
          <w:i/>
          <w:iCs/>
          <w:sz w:val="18"/>
          <w:szCs w:val="18"/>
          <w:lang w:val="da-DK"/>
        </w:rPr>
      </w:pPr>
    </w:p>
    <w:p w:rsidR="00E15E55" w:rsidRPr="00371E64" w:rsidRDefault="003724C4" w:rsidP="003724C4">
      <w:pPr>
        <w:jc w:val="both"/>
        <w:rPr>
          <w:rFonts w:eastAsia="Malgun Gothic"/>
          <w:i/>
          <w:iCs/>
          <w:sz w:val="18"/>
          <w:szCs w:val="18"/>
          <w:lang w:val="da-DK"/>
        </w:rPr>
      </w:pPr>
      <w:r w:rsidRPr="00371E64">
        <w:rPr>
          <w:rFonts w:eastAsia="Malgun Gothic"/>
          <w:bCs/>
          <w:i/>
          <w:iCs/>
          <w:sz w:val="18"/>
          <w:szCs w:val="18"/>
          <w:lang w:val="da-DK"/>
        </w:rPr>
        <w:br/>
      </w:r>
      <w:r w:rsidR="00EE4D38">
        <w:rPr>
          <w:rFonts w:eastAsia="Malgun Gothic"/>
          <w:bCs/>
          <w:i/>
          <w:iCs/>
          <w:sz w:val="18"/>
          <w:szCs w:val="18"/>
          <w:lang w:val="da-DK"/>
        </w:rPr>
        <w:t>For mere information, kontakt venligst:</w:t>
      </w:r>
    </w:p>
    <w:p w:rsidR="00452E7D" w:rsidRPr="00371E64" w:rsidRDefault="00452E7D" w:rsidP="00683022">
      <w:pPr>
        <w:jc w:val="both"/>
        <w:rPr>
          <w:sz w:val="18"/>
          <w:szCs w:val="18"/>
          <w:lang w:val="da-DK"/>
        </w:rPr>
        <w:sectPr w:rsidR="00452E7D" w:rsidRPr="00371E64" w:rsidSect="00452E7D">
          <w:headerReference w:type="default" r:id="rId15"/>
          <w:footerReference w:type="even" r:id="rId16"/>
          <w:footerReference w:type="default" r:id="rId17"/>
          <w:pgSz w:w="11907" w:h="16840" w:code="267"/>
          <w:pgMar w:top="2268" w:right="1701" w:bottom="1701" w:left="1701" w:header="720" w:footer="645" w:gutter="0"/>
          <w:cols w:space="720"/>
          <w:docGrid w:linePitch="360"/>
        </w:sectPr>
      </w:pPr>
    </w:p>
    <w:p w:rsidR="00452E7D" w:rsidRPr="009B4BF3" w:rsidRDefault="00452E7D" w:rsidP="000368B2">
      <w:pPr>
        <w:jc w:val="both"/>
        <w:rPr>
          <w:rFonts w:eastAsia="Malgun Gothic"/>
          <w:sz w:val="18"/>
          <w:szCs w:val="18"/>
          <w:lang w:eastAsia="ko-KR"/>
        </w:rPr>
        <w:sectPr w:rsidR="00452E7D" w:rsidRPr="009B4BF3" w:rsidSect="008F68A7">
          <w:type w:val="continuous"/>
          <w:pgSz w:w="11907" w:h="16840" w:code="267"/>
          <w:pgMar w:top="2268" w:right="1701" w:bottom="1701" w:left="1701" w:header="720" w:footer="645" w:gutter="0"/>
          <w:cols w:num="2" w:space="720"/>
          <w:docGrid w:linePitch="360"/>
        </w:sect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C35353" w:rsidTr="00C35353">
        <w:trPr>
          <w:trHeight w:val="791"/>
        </w:trPr>
        <w:tc>
          <w:tcPr>
            <w:tcW w:w="4322" w:type="dxa"/>
          </w:tcPr>
          <w:p w:rsidR="00C35353" w:rsidRPr="009B4BF3" w:rsidRDefault="00C35353" w:rsidP="00C35353">
            <w:pPr>
              <w:jc w:val="both"/>
              <w:rPr>
                <w:sz w:val="18"/>
                <w:szCs w:val="18"/>
              </w:rPr>
            </w:pPr>
            <w:r w:rsidRPr="009B4BF3">
              <w:rPr>
                <w:sz w:val="18"/>
                <w:szCs w:val="18"/>
              </w:rPr>
              <w:lastRenderedPageBreak/>
              <w:t>Susanne Persson</w:t>
            </w:r>
          </w:p>
          <w:p w:rsidR="00C35353" w:rsidRPr="009B4BF3" w:rsidRDefault="00C35353" w:rsidP="00C35353">
            <w:pPr>
              <w:jc w:val="both"/>
              <w:rPr>
                <w:b/>
                <w:bCs/>
                <w:sz w:val="18"/>
                <w:szCs w:val="18"/>
              </w:rPr>
            </w:pPr>
            <w:r w:rsidRPr="009B4BF3">
              <w:rPr>
                <w:sz w:val="18"/>
                <w:szCs w:val="18"/>
              </w:rPr>
              <w:t>PR Manager</w:t>
            </w:r>
            <w:r w:rsidRPr="009B4BF3">
              <w:rPr>
                <w:sz w:val="18"/>
                <w:szCs w:val="18"/>
              </w:rPr>
              <w:br/>
              <w:t>LG Electronics Nordic AB</w:t>
            </w:r>
            <w:r w:rsidRPr="009B4BF3">
              <w:rPr>
                <w:sz w:val="18"/>
                <w:szCs w:val="18"/>
              </w:rPr>
              <w:br/>
              <w:t xml:space="preserve">Box 83, 164 94 </w:t>
            </w:r>
            <w:proofErr w:type="spellStart"/>
            <w:r w:rsidRPr="009B4BF3">
              <w:rPr>
                <w:sz w:val="18"/>
                <w:szCs w:val="18"/>
              </w:rPr>
              <w:t>Kista</w:t>
            </w:r>
            <w:proofErr w:type="spellEnd"/>
            <w:r w:rsidRPr="009B4BF3">
              <w:rPr>
                <w:sz w:val="18"/>
                <w:szCs w:val="18"/>
              </w:rPr>
              <w:t xml:space="preserve"> </w:t>
            </w:r>
            <w:r w:rsidRPr="009B4BF3">
              <w:rPr>
                <w:sz w:val="18"/>
                <w:szCs w:val="18"/>
              </w:rPr>
              <w:br/>
              <w:t>Mobil: +46 (0)709 69 46 06</w:t>
            </w:r>
            <w:r w:rsidRPr="009B4BF3">
              <w:rPr>
                <w:sz w:val="18"/>
                <w:szCs w:val="18"/>
              </w:rPr>
              <w:br/>
              <w:t xml:space="preserve">E-post: </w:t>
            </w:r>
            <w:hyperlink r:id="rId18" w:history="1">
              <w:r w:rsidRPr="009B4BF3">
                <w:rPr>
                  <w:rStyle w:val="Hyperlink"/>
                  <w:rFonts w:ascii="Times New Roman" w:eastAsia="Calibri" w:hAnsi="Times New Roman" w:cs="Times New Roman"/>
                  <w:b w:val="0"/>
                  <w:color w:val="0000FF"/>
                  <w:sz w:val="18"/>
                  <w:szCs w:val="24"/>
                  <w:u w:val="single"/>
                  <w:lang w:eastAsia="en-US"/>
                </w:rPr>
                <w:t>susanne.persson@lge.com</w:t>
              </w:r>
            </w:hyperlink>
            <w:r w:rsidRPr="009B4BF3">
              <w:rPr>
                <w:rFonts w:eastAsia="Calibri" w:cs="Arial"/>
                <w:bCs/>
                <w:sz w:val="18"/>
                <w:szCs w:val="18"/>
                <w:lang w:eastAsia="en-US"/>
              </w:rPr>
              <w:t xml:space="preserve"> </w:t>
            </w:r>
          </w:p>
          <w:p w:rsidR="00C35353" w:rsidRDefault="00C35353" w:rsidP="008F68A7">
            <w:pPr>
              <w:jc w:val="both"/>
              <w:rPr>
                <w:rFonts w:eastAsia="Malgun Gothic"/>
                <w:sz w:val="18"/>
                <w:szCs w:val="18"/>
                <w:lang w:eastAsia="ko-KR"/>
              </w:rPr>
            </w:pPr>
          </w:p>
        </w:tc>
        <w:tc>
          <w:tcPr>
            <w:tcW w:w="4323" w:type="dxa"/>
            <w:shd w:val="clear" w:color="auto" w:fill="FFFFFF" w:themeFill="background1"/>
          </w:tcPr>
          <w:p w:rsidR="00C35353" w:rsidRPr="009B4BF3" w:rsidRDefault="00C35353" w:rsidP="00C35353">
            <w:pPr>
              <w:jc w:val="both"/>
              <w:rPr>
                <w:sz w:val="18"/>
                <w:szCs w:val="18"/>
              </w:rPr>
            </w:pPr>
            <w:r w:rsidRPr="009B4BF3">
              <w:rPr>
                <w:sz w:val="18"/>
                <w:szCs w:val="18"/>
              </w:rPr>
              <w:t xml:space="preserve">Sebastian </w:t>
            </w:r>
            <w:proofErr w:type="spellStart"/>
            <w:r w:rsidRPr="009B4BF3">
              <w:rPr>
                <w:sz w:val="18"/>
                <w:szCs w:val="18"/>
              </w:rPr>
              <w:t>Bengtsson</w:t>
            </w:r>
            <w:proofErr w:type="spellEnd"/>
          </w:p>
          <w:p w:rsidR="00C35353" w:rsidRPr="009B4BF3" w:rsidRDefault="00C35353" w:rsidP="00C35353">
            <w:pPr>
              <w:jc w:val="both"/>
              <w:rPr>
                <w:sz w:val="18"/>
                <w:szCs w:val="18"/>
              </w:rPr>
            </w:pPr>
            <w:proofErr w:type="spellStart"/>
            <w:r w:rsidRPr="009B4BF3">
              <w:rPr>
                <w:sz w:val="18"/>
                <w:szCs w:val="18"/>
              </w:rPr>
              <w:t>Produktspecialist</w:t>
            </w:r>
            <w:proofErr w:type="spellEnd"/>
            <w:r w:rsidRPr="009B4BF3">
              <w:rPr>
                <w:sz w:val="18"/>
                <w:szCs w:val="18"/>
              </w:rPr>
              <w:t xml:space="preserve"> Home Appliances</w:t>
            </w:r>
          </w:p>
          <w:p w:rsidR="00C35353" w:rsidRPr="009B4BF3" w:rsidRDefault="00C35353" w:rsidP="00C35353">
            <w:pPr>
              <w:jc w:val="both"/>
              <w:rPr>
                <w:sz w:val="18"/>
                <w:szCs w:val="18"/>
              </w:rPr>
            </w:pPr>
            <w:r w:rsidRPr="009B4BF3">
              <w:rPr>
                <w:sz w:val="18"/>
                <w:szCs w:val="18"/>
              </w:rPr>
              <w:t>LG Electronics Nordic AB</w:t>
            </w:r>
            <w:r w:rsidRPr="009B4BF3">
              <w:rPr>
                <w:sz w:val="18"/>
                <w:szCs w:val="18"/>
              </w:rPr>
              <w:br/>
              <w:t xml:space="preserve">Box 83, 164 94 </w:t>
            </w:r>
            <w:proofErr w:type="spellStart"/>
            <w:r w:rsidRPr="009B4BF3">
              <w:rPr>
                <w:sz w:val="18"/>
                <w:szCs w:val="18"/>
              </w:rPr>
              <w:t>Kista</w:t>
            </w:r>
            <w:proofErr w:type="spellEnd"/>
            <w:r w:rsidRPr="009B4BF3">
              <w:rPr>
                <w:sz w:val="18"/>
                <w:szCs w:val="18"/>
              </w:rPr>
              <w:t xml:space="preserve"> </w:t>
            </w:r>
            <w:r w:rsidRPr="009B4BF3">
              <w:rPr>
                <w:sz w:val="18"/>
                <w:szCs w:val="18"/>
              </w:rPr>
              <w:br/>
              <w:t>Mobil: +46 (0)735234019</w:t>
            </w:r>
            <w:r w:rsidRPr="009B4BF3">
              <w:rPr>
                <w:sz w:val="18"/>
                <w:szCs w:val="18"/>
              </w:rPr>
              <w:br/>
              <w:t xml:space="preserve">E-post: </w:t>
            </w:r>
            <w:hyperlink r:id="rId19" w:history="1">
              <w:r w:rsidRPr="009B4BF3">
                <w:rPr>
                  <w:rStyle w:val="Hyperlink"/>
                  <w:rFonts w:ascii="Times New Roman" w:eastAsia="Calibri" w:hAnsi="Times New Roman" w:cs="Times New Roman"/>
                  <w:b w:val="0"/>
                  <w:color w:val="0000FF"/>
                  <w:sz w:val="18"/>
                  <w:szCs w:val="24"/>
                  <w:u w:val="single"/>
                  <w:lang w:eastAsia="en-US"/>
                </w:rPr>
                <w:t>sebastian.bengtsson@lge.com</w:t>
              </w:r>
            </w:hyperlink>
          </w:p>
          <w:p w:rsidR="00C35353" w:rsidRDefault="00C35353" w:rsidP="008F68A7">
            <w:pPr>
              <w:jc w:val="both"/>
              <w:rPr>
                <w:rFonts w:eastAsia="Malgun Gothic"/>
                <w:sz w:val="18"/>
                <w:szCs w:val="18"/>
                <w:lang w:eastAsia="ko-KR"/>
              </w:rPr>
            </w:pPr>
          </w:p>
        </w:tc>
      </w:tr>
    </w:tbl>
    <w:p w:rsidR="001B06F0" w:rsidRPr="009B4BF3" w:rsidRDefault="001B06F0" w:rsidP="008F68A7">
      <w:pPr>
        <w:jc w:val="both"/>
        <w:rPr>
          <w:rFonts w:eastAsia="Malgun Gothic"/>
          <w:sz w:val="18"/>
          <w:szCs w:val="18"/>
          <w:lang w:eastAsia="ko-KR"/>
        </w:rPr>
      </w:pPr>
      <w:bookmarkStart w:id="0" w:name="_GoBack"/>
      <w:bookmarkEnd w:id="0"/>
    </w:p>
    <w:sectPr w:rsidR="001B06F0" w:rsidRPr="009B4BF3" w:rsidSect="008F68A7">
      <w:type w:val="continuous"/>
      <w:pgSz w:w="11907" w:h="16840" w:code="267"/>
      <w:pgMar w:top="2268" w:right="1701" w:bottom="1701" w:left="1701" w:header="720" w:footer="6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71" w:rsidRDefault="00010B71" w:rsidP="00C05552">
      <w:r>
        <w:separator/>
      </w:r>
    </w:p>
  </w:endnote>
  <w:endnote w:type="continuationSeparator" w:id="0">
    <w:p w:rsidR="00010B71" w:rsidRDefault="00010B71" w:rsidP="00C0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Che">
    <w:altName w:val="Arial Unicode MS"/>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altName w:val="Arial"/>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9B1" w:rsidRDefault="005A09B1" w:rsidP="009A016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A09B1" w:rsidRDefault="005A09B1" w:rsidP="00D95579">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9B1" w:rsidRDefault="005A09B1" w:rsidP="0013372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F18AB">
      <w:rPr>
        <w:rStyle w:val="Sidetal"/>
        <w:noProof/>
      </w:rPr>
      <w:t>2</w:t>
    </w:r>
    <w:r>
      <w:rPr>
        <w:rStyle w:val="Sidetal"/>
      </w:rPr>
      <w:fldChar w:fldCharType="end"/>
    </w:r>
  </w:p>
  <w:p w:rsidR="005A09B1" w:rsidRPr="00F32519" w:rsidRDefault="005A09B1" w:rsidP="00F32519">
    <w:pPr>
      <w:pStyle w:val="Sidefod"/>
      <w:ind w:right="360"/>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71" w:rsidRDefault="00010B71" w:rsidP="00C05552">
      <w:r>
        <w:separator/>
      </w:r>
    </w:p>
  </w:footnote>
  <w:footnote w:type="continuationSeparator" w:id="0">
    <w:p w:rsidR="00010B71" w:rsidRDefault="00010B71" w:rsidP="00C05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9B1" w:rsidRDefault="005A09B1" w:rsidP="0097010C">
    <w:pPr>
      <w:pStyle w:val="Sidehoved"/>
    </w:pPr>
  </w:p>
  <w:p w:rsidR="005A09B1" w:rsidRDefault="005A09B1" w:rsidP="0097010C">
    <w:pPr>
      <w:pStyle w:val="Sidehoved"/>
    </w:pPr>
    <w:r>
      <w:rPr>
        <w:rFonts w:hint="eastAsia"/>
        <w:noProof/>
        <w:lang w:val="da-DK" w:eastAsia="da-DK"/>
      </w:rPr>
      <w:drawing>
        <wp:anchor distT="0" distB="0" distL="114300" distR="114300" simplePos="0" relativeHeight="251657728" behindDoc="0" locked="0" layoutInCell="1" allowOverlap="1" wp14:anchorId="4B648E65" wp14:editId="6BB79F91">
          <wp:simplePos x="0" y="0"/>
          <wp:positionH relativeFrom="column">
            <wp:posOffset>-657225</wp:posOffset>
          </wp:positionH>
          <wp:positionV relativeFrom="paragraph">
            <wp:posOffset>-297180</wp:posOffset>
          </wp:positionV>
          <wp:extent cx="1257300" cy="708025"/>
          <wp:effectExtent l="19050" t="0" r="0" b="0"/>
          <wp:wrapNone/>
          <wp:docPr id="7" name="Picture 7"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a:ln w="9525">
                    <a:noFill/>
                    <a:miter lim="800000"/>
                    <a:headEnd/>
                    <a:tailEnd/>
                  </a:ln>
                </pic:spPr>
              </pic:pic>
            </a:graphicData>
          </a:graphic>
        </wp:anchor>
      </w:drawing>
    </w:r>
  </w:p>
  <w:p w:rsidR="005A09B1" w:rsidRPr="0090067F" w:rsidRDefault="005A09B1" w:rsidP="00EB2678">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r>
      <w:rPr>
        <w:rFonts w:ascii="Trebuchet MS" w:hAnsi="Trebuchet MS"/>
        <w:b/>
        <w:bCs/>
        <w:color w:val="808080"/>
        <w:sz w:val="18"/>
        <w:szCs w:val="18"/>
        <w:lang w:val="sv-S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1A6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A507543"/>
    <w:multiLevelType w:val="hybridMultilevel"/>
    <w:tmpl w:val="76307740"/>
    <w:lvl w:ilvl="0" w:tplc="3D9AC3C8">
      <w:numFmt w:val="bullet"/>
      <w:lvlText w:val="-"/>
      <w:lvlJc w:val="left"/>
      <w:pPr>
        <w:ind w:left="720" w:hanging="360"/>
      </w:pPr>
      <w:rPr>
        <w:rFonts w:ascii="Times New Roman" w:eastAsia="Malgun Gothic"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62F5E5A"/>
    <w:multiLevelType w:val="hybridMultilevel"/>
    <w:tmpl w:val="0FB84514"/>
    <w:lvl w:ilvl="0" w:tplc="94A4DD58">
      <w:start w:val="1"/>
      <w:numFmt w:val="decimal"/>
      <w:lvlText w:val="%1)"/>
      <w:lvlJc w:val="left"/>
      <w:pPr>
        <w:tabs>
          <w:tab w:val="num" w:pos="720"/>
        </w:tabs>
        <w:ind w:left="720" w:hanging="360"/>
      </w:pPr>
    </w:lvl>
    <w:lvl w:ilvl="1" w:tplc="01707B4C" w:tentative="1">
      <w:start w:val="1"/>
      <w:numFmt w:val="decimal"/>
      <w:lvlText w:val="%2)"/>
      <w:lvlJc w:val="left"/>
      <w:pPr>
        <w:tabs>
          <w:tab w:val="num" w:pos="1440"/>
        </w:tabs>
        <w:ind w:left="1440" w:hanging="360"/>
      </w:pPr>
    </w:lvl>
    <w:lvl w:ilvl="2" w:tplc="6DF84C7A" w:tentative="1">
      <w:start w:val="1"/>
      <w:numFmt w:val="decimal"/>
      <w:lvlText w:val="%3)"/>
      <w:lvlJc w:val="left"/>
      <w:pPr>
        <w:tabs>
          <w:tab w:val="num" w:pos="2160"/>
        </w:tabs>
        <w:ind w:left="2160" w:hanging="360"/>
      </w:pPr>
    </w:lvl>
    <w:lvl w:ilvl="3" w:tplc="3826764C" w:tentative="1">
      <w:start w:val="1"/>
      <w:numFmt w:val="decimal"/>
      <w:lvlText w:val="%4)"/>
      <w:lvlJc w:val="left"/>
      <w:pPr>
        <w:tabs>
          <w:tab w:val="num" w:pos="2880"/>
        </w:tabs>
        <w:ind w:left="2880" w:hanging="360"/>
      </w:pPr>
    </w:lvl>
    <w:lvl w:ilvl="4" w:tplc="C2AA83CA" w:tentative="1">
      <w:start w:val="1"/>
      <w:numFmt w:val="decimal"/>
      <w:lvlText w:val="%5)"/>
      <w:lvlJc w:val="left"/>
      <w:pPr>
        <w:tabs>
          <w:tab w:val="num" w:pos="3600"/>
        </w:tabs>
        <w:ind w:left="3600" w:hanging="360"/>
      </w:pPr>
    </w:lvl>
    <w:lvl w:ilvl="5" w:tplc="69FEBEC6" w:tentative="1">
      <w:start w:val="1"/>
      <w:numFmt w:val="decimal"/>
      <w:lvlText w:val="%6)"/>
      <w:lvlJc w:val="left"/>
      <w:pPr>
        <w:tabs>
          <w:tab w:val="num" w:pos="4320"/>
        </w:tabs>
        <w:ind w:left="4320" w:hanging="360"/>
      </w:pPr>
    </w:lvl>
    <w:lvl w:ilvl="6" w:tplc="509CC454" w:tentative="1">
      <w:start w:val="1"/>
      <w:numFmt w:val="decimal"/>
      <w:lvlText w:val="%7)"/>
      <w:lvlJc w:val="left"/>
      <w:pPr>
        <w:tabs>
          <w:tab w:val="num" w:pos="5040"/>
        </w:tabs>
        <w:ind w:left="5040" w:hanging="360"/>
      </w:pPr>
    </w:lvl>
    <w:lvl w:ilvl="7" w:tplc="4F38AF96" w:tentative="1">
      <w:start w:val="1"/>
      <w:numFmt w:val="decimal"/>
      <w:lvlText w:val="%8)"/>
      <w:lvlJc w:val="left"/>
      <w:pPr>
        <w:tabs>
          <w:tab w:val="num" w:pos="5760"/>
        </w:tabs>
        <w:ind w:left="5760" w:hanging="360"/>
      </w:pPr>
    </w:lvl>
    <w:lvl w:ilvl="8" w:tplc="9D0EB9C8" w:tentative="1">
      <w:start w:val="1"/>
      <w:numFmt w:val="decimal"/>
      <w:lvlText w:val="%9)"/>
      <w:lvlJc w:val="left"/>
      <w:pPr>
        <w:tabs>
          <w:tab w:val="num" w:pos="6480"/>
        </w:tabs>
        <w:ind w:left="6480" w:hanging="360"/>
      </w:pPr>
    </w:lvl>
  </w:abstractNum>
  <w:abstractNum w:abstractNumId="3">
    <w:nsid w:val="53A81F3D"/>
    <w:multiLevelType w:val="hybridMultilevel"/>
    <w:tmpl w:val="2F80C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hyphenationZone w:val="170"/>
  <w:drawingGridHorizontalSpacing w:val="12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D507E"/>
    <w:rsid w:val="000018C3"/>
    <w:rsid w:val="0000190C"/>
    <w:rsid w:val="00003E3B"/>
    <w:rsid w:val="00010B71"/>
    <w:rsid w:val="0001386F"/>
    <w:rsid w:val="00021799"/>
    <w:rsid w:val="00021A81"/>
    <w:rsid w:val="00024AB2"/>
    <w:rsid w:val="0002508E"/>
    <w:rsid w:val="000352C8"/>
    <w:rsid w:val="00035B30"/>
    <w:rsid w:val="000368B2"/>
    <w:rsid w:val="00037CF0"/>
    <w:rsid w:val="00043617"/>
    <w:rsid w:val="000452A9"/>
    <w:rsid w:val="00045319"/>
    <w:rsid w:val="000456C6"/>
    <w:rsid w:val="00050597"/>
    <w:rsid w:val="000507C8"/>
    <w:rsid w:val="000519AB"/>
    <w:rsid w:val="0005515D"/>
    <w:rsid w:val="00055AD8"/>
    <w:rsid w:val="00062F22"/>
    <w:rsid w:val="000638E8"/>
    <w:rsid w:val="00065796"/>
    <w:rsid w:val="00066B64"/>
    <w:rsid w:val="00071AD4"/>
    <w:rsid w:val="00075228"/>
    <w:rsid w:val="00081516"/>
    <w:rsid w:val="00081FD4"/>
    <w:rsid w:val="000825B9"/>
    <w:rsid w:val="000828EA"/>
    <w:rsid w:val="00084EE4"/>
    <w:rsid w:val="000904A3"/>
    <w:rsid w:val="000929D9"/>
    <w:rsid w:val="000A1FC4"/>
    <w:rsid w:val="000A29F4"/>
    <w:rsid w:val="000A3A5B"/>
    <w:rsid w:val="000A420A"/>
    <w:rsid w:val="000A496A"/>
    <w:rsid w:val="000A51AB"/>
    <w:rsid w:val="000A6201"/>
    <w:rsid w:val="000A69DD"/>
    <w:rsid w:val="000B07ED"/>
    <w:rsid w:val="000B3189"/>
    <w:rsid w:val="000C2890"/>
    <w:rsid w:val="000C58D7"/>
    <w:rsid w:val="000C780A"/>
    <w:rsid w:val="000D1D76"/>
    <w:rsid w:val="000D4485"/>
    <w:rsid w:val="000E12E5"/>
    <w:rsid w:val="000E1A37"/>
    <w:rsid w:val="000E672F"/>
    <w:rsid w:val="000E7A30"/>
    <w:rsid w:val="000F08E5"/>
    <w:rsid w:val="000F2C79"/>
    <w:rsid w:val="000F5B1E"/>
    <w:rsid w:val="000F6EAD"/>
    <w:rsid w:val="000F727B"/>
    <w:rsid w:val="001039CC"/>
    <w:rsid w:val="00103ACE"/>
    <w:rsid w:val="00103EFF"/>
    <w:rsid w:val="001044BD"/>
    <w:rsid w:val="00112A2D"/>
    <w:rsid w:val="001130F1"/>
    <w:rsid w:val="0011529B"/>
    <w:rsid w:val="001178D8"/>
    <w:rsid w:val="0012477C"/>
    <w:rsid w:val="00126E7C"/>
    <w:rsid w:val="0013301C"/>
    <w:rsid w:val="00133722"/>
    <w:rsid w:val="00133781"/>
    <w:rsid w:val="00135161"/>
    <w:rsid w:val="0013527E"/>
    <w:rsid w:val="001359C7"/>
    <w:rsid w:val="00136414"/>
    <w:rsid w:val="0014191B"/>
    <w:rsid w:val="00141992"/>
    <w:rsid w:val="00143C0D"/>
    <w:rsid w:val="00145EE4"/>
    <w:rsid w:val="00146F53"/>
    <w:rsid w:val="00151034"/>
    <w:rsid w:val="0015166A"/>
    <w:rsid w:val="00152503"/>
    <w:rsid w:val="001540B0"/>
    <w:rsid w:val="0016448E"/>
    <w:rsid w:val="00165BA3"/>
    <w:rsid w:val="00167962"/>
    <w:rsid w:val="00171212"/>
    <w:rsid w:val="00174E40"/>
    <w:rsid w:val="00175309"/>
    <w:rsid w:val="00180DC0"/>
    <w:rsid w:val="001832F9"/>
    <w:rsid w:val="001836FE"/>
    <w:rsid w:val="00183A94"/>
    <w:rsid w:val="00184411"/>
    <w:rsid w:val="00184B84"/>
    <w:rsid w:val="00185936"/>
    <w:rsid w:val="001866AE"/>
    <w:rsid w:val="00186D35"/>
    <w:rsid w:val="001912DB"/>
    <w:rsid w:val="00191D96"/>
    <w:rsid w:val="0019236B"/>
    <w:rsid w:val="00193B20"/>
    <w:rsid w:val="001940F0"/>
    <w:rsid w:val="00196A28"/>
    <w:rsid w:val="001A09FD"/>
    <w:rsid w:val="001A3413"/>
    <w:rsid w:val="001A5348"/>
    <w:rsid w:val="001A7F93"/>
    <w:rsid w:val="001B042B"/>
    <w:rsid w:val="001B06F0"/>
    <w:rsid w:val="001B1BE4"/>
    <w:rsid w:val="001B29D5"/>
    <w:rsid w:val="001B4AAF"/>
    <w:rsid w:val="001B5FE9"/>
    <w:rsid w:val="001C5041"/>
    <w:rsid w:val="001C5C2A"/>
    <w:rsid w:val="001C63F5"/>
    <w:rsid w:val="001C7F6D"/>
    <w:rsid w:val="001D12CF"/>
    <w:rsid w:val="001D23E3"/>
    <w:rsid w:val="001D2FEE"/>
    <w:rsid w:val="001D71D1"/>
    <w:rsid w:val="001D743F"/>
    <w:rsid w:val="001D7653"/>
    <w:rsid w:val="001E02AE"/>
    <w:rsid w:val="001E7F4E"/>
    <w:rsid w:val="001F042E"/>
    <w:rsid w:val="001F20C8"/>
    <w:rsid w:val="001F3D68"/>
    <w:rsid w:val="001F6178"/>
    <w:rsid w:val="001F7EE8"/>
    <w:rsid w:val="002009BC"/>
    <w:rsid w:val="00202CA7"/>
    <w:rsid w:val="00203BD3"/>
    <w:rsid w:val="0020507B"/>
    <w:rsid w:val="0021085A"/>
    <w:rsid w:val="00210ABF"/>
    <w:rsid w:val="00212576"/>
    <w:rsid w:val="00212B3E"/>
    <w:rsid w:val="002144C8"/>
    <w:rsid w:val="00215256"/>
    <w:rsid w:val="00222971"/>
    <w:rsid w:val="00224183"/>
    <w:rsid w:val="00224E04"/>
    <w:rsid w:val="00225B20"/>
    <w:rsid w:val="00225EA2"/>
    <w:rsid w:val="00227CD7"/>
    <w:rsid w:val="002363E6"/>
    <w:rsid w:val="00236700"/>
    <w:rsid w:val="00236C0C"/>
    <w:rsid w:val="00237EA2"/>
    <w:rsid w:val="002407F1"/>
    <w:rsid w:val="00240CF6"/>
    <w:rsid w:val="00241C8A"/>
    <w:rsid w:val="00242A69"/>
    <w:rsid w:val="00243B36"/>
    <w:rsid w:val="00246239"/>
    <w:rsid w:val="002516C1"/>
    <w:rsid w:val="002527D6"/>
    <w:rsid w:val="00254A66"/>
    <w:rsid w:val="002565C0"/>
    <w:rsid w:val="002619A1"/>
    <w:rsid w:val="002642B3"/>
    <w:rsid w:val="00265D6F"/>
    <w:rsid w:val="00266198"/>
    <w:rsid w:val="0027427B"/>
    <w:rsid w:val="00281BC3"/>
    <w:rsid w:val="0028200C"/>
    <w:rsid w:val="00296DAA"/>
    <w:rsid w:val="002A48C4"/>
    <w:rsid w:val="002A49C9"/>
    <w:rsid w:val="002B05E6"/>
    <w:rsid w:val="002B3D87"/>
    <w:rsid w:val="002B564A"/>
    <w:rsid w:val="002C2C2A"/>
    <w:rsid w:val="002C3741"/>
    <w:rsid w:val="002C6F75"/>
    <w:rsid w:val="002D1277"/>
    <w:rsid w:val="002D3A22"/>
    <w:rsid w:val="002D676E"/>
    <w:rsid w:val="002D694A"/>
    <w:rsid w:val="002E070A"/>
    <w:rsid w:val="002E0B84"/>
    <w:rsid w:val="002E3215"/>
    <w:rsid w:val="002F4F55"/>
    <w:rsid w:val="002F6558"/>
    <w:rsid w:val="00300881"/>
    <w:rsid w:val="003018B8"/>
    <w:rsid w:val="003031EB"/>
    <w:rsid w:val="003037DB"/>
    <w:rsid w:val="00303C7F"/>
    <w:rsid w:val="00310D23"/>
    <w:rsid w:val="003110DA"/>
    <w:rsid w:val="0031133F"/>
    <w:rsid w:val="003117CE"/>
    <w:rsid w:val="00311CFE"/>
    <w:rsid w:val="00312B7A"/>
    <w:rsid w:val="00313F66"/>
    <w:rsid w:val="003144B7"/>
    <w:rsid w:val="00315396"/>
    <w:rsid w:val="003205CB"/>
    <w:rsid w:val="00321219"/>
    <w:rsid w:val="003219D1"/>
    <w:rsid w:val="003225E0"/>
    <w:rsid w:val="00322B06"/>
    <w:rsid w:val="003365BE"/>
    <w:rsid w:val="0034070F"/>
    <w:rsid w:val="003438A0"/>
    <w:rsid w:val="00346C95"/>
    <w:rsid w:val="00347171"/>
    <w:rsid w:val="003564C8"/>
    <w:rsid w:val="00356BE5"/>
    <w:rsid w:val="0035790D"/>
    <w:rsid w:val="003600FC"/>
    <w:rsid w:val="00361D10"/>
    <w:rsid w:val="00365D81"/>
    <w:rsid w:val="00367487"/>
    <w:rsid w:val="00371E64"/>
    <w:rsid w:val="003724C4"/>
    <w:rsid w:val="00372996"/>
    <w:rsid w:val="0037599F"/>
    <w:rsid w:val="00376D43"/>
    <w:rsid w:val="00390C89"/>
    <w:rsid w:val="00392620"/>
    <w:rsid w:val="00393325"/>
    <w:rsid w:val="0039417A"/>
    <w:rsid w:val="00395BAF"/>
    <w:rsid w:val="003B075B"/>
    <w:rsid w:val="003B0956"/>
    <w:rsid w:val="003B1A4E"/>
    <w:rsid w:val="003C0733"/>
    <w:rsid w:val="003D09A2"/>
    <w:rsid w:val="003D1480"/>
    <w:rsid w:val="003E1CE6"/>
    <w:rsid w:val="003E5F27"/>
    <w:rsid w:val="003E6B9A"/>
    <w:rsid w:val="003F18AB"/>
    <w:rsid w:val="003F291F"/>
    <w:rsid w:val="003F2BE0"/>
    <w:rsid w:val="003F433E"/>
    <w:rsid w:val="003F7F04"/>
    <w:rsid w:val="00400AB9"/>
    <w:rsid w:val="004050DD"/>
    <w:rsid w:val="004076FA"/>
    <w:rsid w:val="00407848"/>
    <w:rsid w:val="00410270"/>
    <w:rsid w:val="004111C5"/>
    <w:rsid w:val="00412BE3"/>
    <w:rsid w:val="00412C6C"/>
    <w:rsid w:val="00416817"/>
    <w:rsid w:val="00417E3B"/>
    <w:rsid w:val="00420654"/>
    <w:rsid w:val="004210F4"/>
    <w:rsid w:val="004263D5"/>
    <w:rsid w:val="0042799F"/>
    <w:rsid w:val="0043172E"/>
    <w:rsid w:val="0043620C"/>
    <w:rsid w:val="00441754"/>
    <w:rsid w:val="004437E7"/>
    <w:rsid w:val="00443B0E"/>
    <w:rsid w:val="004522DD"/>
    <w:rsid w:val="00452E7D"/>
    <w:rsid w:val="0045421F"/>
    <w:rsid w:val="00454B80"/>
    <w:rsid w:val="00455452"/>
    <w:rsid w:val="00455B7C"/>
    <w:rsid w:val="004562B7"/>
    <w:rsid w:val="004662EA"/>
    <w:rsid w:val="004668EA"/>
    <w:rsid w:val="0046692C"/>
    <w:rsid w:val="00477418"/>
    <w:rsid w:val="00480851"/>
    <w:rsid w:val="004839FD"/>
    <w:rsid w:val="00487335"/>
    <w:rsid w:val="00487FB7"/>
    <w:rsid w:val="004A3958"/>
    <w:rsid w:val="004A4153"/>
    <w:rsid w:val="004A4F50"/>
    <w:rsid w:val="004A56DB"/>
    <w:rsid w:val="004A5937"/>
    <w:rsid w:val="004A7016"/>
    <w:rsid w:val="004A71F8"/>
    <w:rsid w:val="004C0BB1"/>
    <w:rsid w:val="004C73F4"/>
    <w:rsid w:val="004D1A64"/>
    <w:rsid w:val="004D4515"/>
    <w:rsid w:val="004D5166"/>
    <w:rsid w:val="004D5C96"/>
    <w:rsid w:val="004D72FE"/>
    <w:rsid w:val="004E08F9"/>
    <w:rsid w:val="004E125C"/>
    <w:rsid w:val="004E2F08"/>
    <w:rsid w:val="004E51A7"/>
    <w:rsid w:val="004E68E6"/>
    <w:rsid w:val="004F0C7C"/>
    <w:rsid w:val="004F6D41"/>
    <w:rsid w:val="00500010"/>
    <w:rsid w:val="00500D37"/>
    <w:rsid w:val="00502646"/>
    <w:rsid w:val="0050357A"/>
    <w:rsid w:val="00503B32"/>
    <w:rsid w:val="005073D8"/>
    <w:rsid w:val="0051245F"/>
    <w:rsid w:val="00516F5C"/>
    <w:rsid w:val="00527EEE"/>
    <w:rsid w:val="00540EE5"/>
    <w:rsid w:val="005501CA"/>
    <w:rsid w:val="00551356"/>
    <w:rsid w:val="00552B88"/>
    <w:rsid w:val="00554BC4"/>
    <w:rsid w:val="005569FD"/>
    <w:rsid w:val="00560D1D"/>
    <w:rsid w:val="00563BED"/>
    <w:rsid w:val="00565FFC"/>
    <w:rsid w:val="00566B0C"/>
    <w:rsid w:val="005673EE"/>
    <w:rsid w:val="00567518"/>
    <w:rsid w:val="0057126A"/>
    <w:rsid w:val="005717F5"/>
    <w:rsid w:val="0057493F"/>
    <w:rsid w:val="00574E9B"/>
    <w:rsid w:val="00580C73"/>
    <w:rsid w:val="0058476B"/>
    <w:rsid w:val="00585B07"/>
    <w:rsid w:val="00587487"/>
    <w:rsid w:val="00587E9E"/>
    <w:rsid w:val="005968EC"/>
    <w:rsid w:val="005A09B1"/>
    <w:rsid w:val="005A1EE6"/>
    <w:rsid w:val="005A2D5F"/>
    <w:rsid w:val="005A4541"/>
    <w:rsid w:val="005A6552"/>
    <w:rsid w:val="005B1149"/>
    <w:rsid w:val="005B2376"/>
    <w:rsid w:val="005B30D1"/>
    <w:rsid w:val="005C087F"/>
    <w:rsid w:val="005C181F"/>
    <w:rsid w:val="005C22AD"/>
    <w:rsid w:val="005C395C"/>
    <w:rsid w:val="005D28FA"/>
    <w:rsid w:val="005D3D75"/>
    <w:rsid w:val="005D74DC"/>
    <w:rsid w:val="005E0895"/>
    <w:rsid w:val="005F07BC"/>
    <w:rsid w:val="005F1535"/>
    <w:rsid w:val="005F2CE5"/>
    <w:rsid w:val="005F358C"/>
    <w:rsid w:val="005F57C8"/>
    <w:rsid w:val="0060046D"/>
    <w:rsid w:val="0060189B"/>
    <w:rsid w:val="00601D98"/>
    <w:rsid w:val="00606C2C"/>
    <w:rsid w:val="0061697F"/>
    <w:rsid w:val="00616BBB"/>
    <w:rsid w:val="00617B56"/>
    <w:rsid w:val="0063203E"/>
    <w:rsid w:val="00632ED3"/>
    <w:rsid w:val="00634BF4"/>
    <w:rsid w:val="0064075E"/>
    <w:rsid w:val="00640B80"/>
    <w:rsid w:val="00644163"/>
    <w:rsid w:val="00645A67"/>
    <w:rsid w:val="00646594"/>
    <w:rsid w:val="00655EE3"/>
    <w:rsid w:val="006601E2"/>
    <w:rsid w:val="00660D05"/>
    <w:rsid w:val="0066256D"/>
    <w:rsid w:val="006626F5"/>
    <w:rsid w:val="00664663"/>
    <w:rsid w:val="006658D4"/>
    <w:rsid w:val="00667600"/>
    <w:rsid w:val="00672D22"/>
    <w:rsid w:val="00673B2D"/>
    <w:rsid w:val="00674CC8"/>
    <w:rsid w:val="00675341"/>
    <w:rsid w:val="00675AF4"/>
    <w:rsid w:val="006766F4"/>
    <w:rsid w:val="00683022"/>
    <w:rsid w:val="00690079"/>
    <w:rsid w:val="0069083D"/>
    <w:rsid w:val="00690DEC"/>
    <w:rsid w:val="00692FC4"/>
    <w:rsid w:val="00696C8C"/>
    <w:rsid w:val="00697E32"/>
    <w:rsid w:val="006A5667"/>
    <w:rsid w:val="006A5D0E"/>
    <w:rsid w:val="006A658B"/>
    <w:rsid w:val="006A7E3F"/>
    <w:rsid w:val="006B1ED6"/>
    <w:rsid w:val="006B217B"/>
    <w:rsid w:val="006B5163"/>
    <w:rsid w:val="006C376C"/>
    <w:rsid w:val="006C3C45"/>
    <w:rsid w:val="006C4588"/>
    <w:rsid w:val="006C594E"/>
    <w:rsid w:val="006C676C"/>
    <w:rsid w:val="006D1271"/>
    <w:rsid w:val="006D3005"/>
    <w:rsid w:val="006D4C20"/>
    <w:rsid w:val="006E0231"/>
    <w:rsid w:val="006E3A65"/>
    <w:rsid w:val="006E55DE"/>
    <w:rsid w:val="006E6557"/>
    <w:rsid w:val="006E70AB"/>
    <w:rsid w:val="007005A1"/>
    <w:rsid w:val="00700728"/>
    <w:rsid w:val="007050AE"/>
    <w:rsid w:val="0071011D"/>
    <w:rsid w:val="00711520"/>
    <w:rsid w:val="00714537"/>
    <w:rsid w:val="007145FE"/>
    <w:rsid w:val="0071612A"/>
    <w:rsid w:val="00716136"/>
    <w:rsid w:val="00716E08"/>
    <w:rsid w:val="0072527A"/>
    <w:rsid w:val="00725D93"/>
    <w:rsid w:val="007301EB"/>
    <w:rsid w:val="007344F8"/>
    <w:rsid w:val="00737788"/>
    <w:rsid w:val="007457CE"/>
    <w:rsid w:val="00746C43"/>
    <w:rsid w:val="007529E8"/>
    <w:rsid w:val="00752BBE"/>
    <w:rsid w:val="00753AC7"/>
    <w:rsid w:val="007603D3"/>
    <w:rsid w:val="00761E07"/>
    <w:rsid w:val="007623B0"/>
    <w:rsid w:val="007641C1"/>
    <w:rsid w:val="007652C6"/>
    <w:rsid w:val="00766C35"/>
    <w:rsid w:val="00772AD3"/>
    <w:rsid w:val="00772FF5"/>
    <w:rsid w:val="007737F1"/>
    <w:rsid w:val="00775130"/>
    <w:rsid w:val="00776DBF"/>
    <w:rsid w:val="00782648"/>
    <w:rsid w:val="00782F2D"/>
    <w:rsid w:val="00793122"/>
    <w:rsid w:val="00794489"/>
    <w:rsid w:val="007A200D"/>
    <w:rsid w:val="007A52FA"/>
    <w:rsid w:val="007B1CF8"/>
    <w:rsid w:val="007B4BB6"/>
    <w:rsid w:val="007B4CD6"/>
    <w:rsid w:val="007C191A"/>
    <w:rsid w:val="007C1C63"/>
    <w:rsid w:val="007C2F35"/>
    <w:rsid w:val="007C638B"/>
    <w:rsid w:val="007D67D8"/>
    <w:rsid w:val="007D76F1"/>
    <w:rsid w:val="007D7E97"/>
    <w:rsid w:val="007E7A3B"/>
    <w:rsid w:val="007F45F0"/>
    <w:rsid w:val="007F7006"/>
    <w:rsid w:val="00804998"/>
    <w:rsid w:val="0080605C"/>
    <w:rsid w:val="00810CCB"/>
    <w:rsid w:val="008219F2"/>
    <w:rsid w:val="0082232F"/>
    <w:rsid w:val="00824AB1"/>
    <w:rsid w:val="00825E8A"/>
    <w:rsid w:val="008261CC"/>
    <w:rsid w:val="00831CAE"/>
    <w:rsid w:val="00834D7D"/>
    <w:rsid w:val="00836977"/>
    <w:rsid w:val="00836AB0"/>
    <w:rsid w:val="008378E1"/>
    <w:rsid w:val="008426BD"/>
    <w:rsid w:val="0084377D"/>
    <w:rsid w:val="00843E30"/>
    <w:rsid w:val="008455E1"/>
    <w:rsid w:val="00846FAD"/>
    <w:rsid w:val="008500C1"/>
    <w:rsid w:val="00855FA2"/>
    <w:rsid w:val="00860CD3"/>
    <w:rsid w:val="00863D57"/>
    <w:rsid w:val="0086599A"/>
    <w:rsid w:val="008665F7"/>
    <w:rsid w:val="00872832"/>
    <w:rsid w:val="00873281"/>
    <w:rsid w:val="0087639D"/>
    <w:rsid w:val="00876F4A"/>
    <w:rsid w:val="008779CE"/>
    <w:rsid w:val="00881F31"/>
    <w:rsid w:val="00883986"/>
    <w:rsid w:val="0088781E"/>
    <w:rsid w:val="008905A9"/>
    <w:rsid w:val="00891C4E"/>
    <w:rsid w:val="008925AF"/>
    <w:rsid w:val="00892C12"/>
    <w:rsid w:val="00894056"/>
    <w:rsid w:val="00895C82"/>
    <w:rsid w:val="008974E8"/>
    <w:rsid w:val="008A497A"/>
    <w:rsid w:val="008A5ACD"/>
    <w:rsid w:val="008B2259"/>
    <w:rsid w:val="008B34F2"/>
    <w:rsid w:val="008B608E"/>
    <w:rsid w:val="008B72D0"/>
    <w:rsid w:val="008C16FF"/>
    <w:rsid w:val="008C2141"/>
    <w:rsid w:val="008C307C"/>
    <w:rsid w:val="008C3C7F"/>
    <w:rsid w:val="008D5FD9"/>
    <w:rsid w:val="008E0F8F"/>
    <w:rsid w:val="008E44D1"/>
    <w:rsid w:val="008E5EEC"/>
    <w:rsid w:val="008F3672"/>
    <w:rsid w:val="008F5AAD"/>
    <w:rsid w:val="008F68A7"/>
    <w:rsid w:val="008F7227"/>
    <w:rsid w:val="0090037F"/>
    <w:rsid w:val="0090067F"/>
    <w:rsid w:val="00901F3E"/>
    <w:rsid w:val="00906962"/>
    <w:rsid w:val="00911179"/>
    <w:rsid w:val="009135CC"/>
    <w:rsid w:val="009221A0"/>
    <w:rsid w:val="0092269C"/>
    <w:rsid w:val="00923ABA"/>
    <w:rsid w:val="00924089"/>
    <w:rsid w:val="009245F8"/>
    <w:rsid w:val="00927394"/>
    <w:rsid w:val="0093102A"/>
    <w:rsid w:val="00934B1E"/>
    <w:rsid w:val="00934BE5"/>
    <w:rsid w:val="00934EAE"/>
    <w:rsid w:val="00935B48"/>
    <w:rsid w:val="009410C9"/>
    <w:rsid w:val="00945D79"/>
    <w:rsid w:val="00952391"/>
    <w:rsid w:val="00954A7D"/>
    <w:rsid w:val="00956964"/>
    <w:rsid w:val="009678A3"/>
    <w:rsid w:val="0097010C"/>
    <w:rsid w:val="009707B4"/>
    <w:rsid w:val="00970B67"/>
    <w:rsid w:val="009711A9"/>
    <w:rsid w:val="00976118"/>
    <w:rsid w:val="00977205"/>
    <w:rsid w:val="009805AF"/>
    <w:rsid w:val="00980BC7"/>
    <w:rsid w:val="009822C0"/>
    <w:rsid w:val="00985692"/>
    <w:rsid w:val="0099545E"/>
    <w:rsid w:val="009A0167"/>
    <w:rsid w:val="009A09C8"/>
    <w:rsid w:val="009A1D30"/>
    <w:rsid w:val="009A21A8"/>
    <w:rsid w:val="009A37D9"/>
    <w:rsid w:val="009B35DF"/>
    <w:rsid w:val="009B4BF3"/>
    <w:rsid w:val="009B6A26"/>
    <w:rsid w:val="009C12A5"/>
    <w:rsid w:val="009C4712"/>
    <w:rsid w:val="009C6FE5"/>
    <w:rsid w:val="009C7572"/>
    <w:rsid w:val="009D10A3"/>
    <w:rsid w:val="009D1AF4"/>
    <w:rsid w:val="009D6EF5"/>
    <w:rsid w:val="009E3403"/>
    <w:rsid w:val="009E6453"/>
    <w:rsid w:val="009F095B"/>
    <w:rsid w:val="009F1C3C"/>
    <w:rsid w:val="009F1C50"/>
    <w:rsid w:val="009F2C38"/>
    <w:rsid w:val="009F2C63"/>
    <w:rsid w:val="009F3E77"/>
    <w:rsid w:val="009F590C"/>
    <w:rsid w:val="00A0054C"/>
    <w:rsid w:val="00A0463A"/>
    <w:rsid w:val="00A0744A"/>
    <w:rsid w:val="00A11577"/>
    <w:rsid w:val="00A11747"/>
    <w:rsid w:val="00A118CA"/>
    <w:rsid w:val="00A13188"/>
    <w:rsid w:val="00A13F92"/>
    <w:rsid w:val="00A15B17"/>
    <w:rsid w:val="00A239D4"/>
    <w:rsid w:val="00A26CAD"/>
    <w:rsid w:val="00A26DD1"/>
    <w:rsid w:val="00A30A45"/>
    <w:rsid w:val="00A32D0A"/>
    <w:rsid w:val="00A32D70"/>
    <w:rsid w:val="00A32E7F"/>
    <w:rsid w:val="00A342D1"/>
    <w:rsid w:val="00A408AB"/>
    <w:rsid w:val="00A41C67"/>
    <w:rsid w:val="00A431A2"/>
    <w:rsid w:val="00A4430E"/>
    <w:rsid w:val="00A46DD7"/>
    <w:rsid w:val="00A5219A"/>
    <w:rsid w:val="00A53ED0"/>
    <w:rsid w:val="00A55297"/>
    <w:rsid w:val="00A56562"/>
    <w:rsid w:val="00A65D37"/>
    <w:rsid w:val="00A666A9"/>
    <w:rsid w:val="00A70275"/>
    <w:rsid w:val="00A72F90"/>
    <w:rsid w:val="00A75C89"/>
    <w:rsid w:val="00A81122"/>
    <w:rsid w:val="00A81F3F"/>
    <w:rsid w:val="00A8439A"/>
    <w:rsid w:val="00A85042"/>
    <w:rsid w:val="00A866F1"/>
    <w:rsid w:val="00A87850"/>
    <w:rsid w:val="00A91665"/>
    <w:rsid w:val="00A92142"/>
    <w:rsid w:val="00A93321"/>
    <w:rsid w:val="00A939B7"/>
    <w:rsid w:val="00A9519C"/>
    <w:rsid w:val="00A96795"/>
    <w:rsid w:val="00A96C53"/>
    <w:rsid w:val="00A97A90"/>
    <w:rsid w:val="00AA04F9"/>
    <w:rsid w:val="00AA152E"/>
    <w:rsid w:val="00AA7908"/>
    <w:rsid w:val="00AB002C"/>
    <w:rsid w:val="00AC2E30"/>
    <w:rsid w:val="00AC2F0A"/>
    <w:rsid w:val="00AC3296"/>
    <w:rsid w:val="00AC41CB"/>
    <w:rsid w:val="00AC43A2"/>
    <w:rsid w:val="00AC5BDD"/>
    <w:rsid w:val="00AC6A65"/>
    <w:rsid w:val="00AD3FFD"/>
    <w:rsid w:val="00AD4B22"/>
    <w:rsid w:val="00AD50FD"/>
    <w:rsid w:val="00AE07D1"/>
    <w:rsid w:val="00AE3281"/>
    <w:rsid w:val="00AE5FB2"/>
    <w:rsid w:val="00AE60D3"/>
    <w:rsid w:val="00AE7875"/>
    <w:rsid w:val="00AF1DD6"/>
    <w:rsid w:val="00AF4E25"/>
    <w:rsid w:val="00AF5C59"/>
    <w:rsid w:val="00AF6B97"/>
    <w:rsid w:val="00B01D44"/>
    <w:rsid w:val="00B06277"/>
    <w:rsid w:val="00B068C3"/>
    <w:rsid w:val="00B113A1"/>
    <w:rsid w:val="00B14B85"/>
    <w:rsid w:val="00B15014"/>
    <w:rsid w:val="00B207AF"/>
    <w:rsid w:val="00B2192B"/>
    <w:rsid w:val="00B22DCD"/>
    <w:rsid w:val="00B2397F"/>
    <w:rsid w:val="00B24B3E"/>
    <w:rsid w:val="00B25060"/>
    <w:rsid w:val="00B2677F"/>
    <w:rsid w:val="00B26E29"/>
    <w:rsid w:val="00B30D26"/>
    <w:rsid w:val="00B32231"/>
    <w:rsid w:val="00B37A5B"/>
    <w:rsid w:val="00B42BC0"/>
    <w:rsid w:val="00B42E30"/>
    <w:rsid w:val="00B43222"/>
    <w:rsid w:val="00B47F9B"/>
    <w:rsid w:val="00B50490"/>
    <w:rsid w:val="00B50737"/>
    <w:rsid w:val="00B51239"/>
    <w:rsid w:val="00B529BA"/>
    <w:rsid w:val="00B5322A"/>
    <w:rsid w:val="00B53FC5"/>
    <w:rsid w:val="00B64C99"/>
    <w:rsid w:val="00B6689A"/>
    <w:rsid w:val="00B733C8"/>
    <w:rsid w:val="00B81F12"/>
    <w:rsid w:val="00B82105"/>
    <w:rsid w:val="00B83480"/>
    <w:rsid w:val="00B87033"/>
    <w:rsid w:val="00B906E2"/>
    <w:rsid w:val="00B967F1"/>
    <w:rsid w:val="00BA340E"/>
    <w:rsid w:val="00BA516D"/>
    <w:rsid w:val="00BB08BE"/>
    <w:rsid w:val="00BB5389"/>
    <w:rsid w:val="00BB64F5"/>
    <w:rsid w:val="00BB6B0B"/>
    <w:rsid w:val="00BC0AEF"/>
    <w:rsid w:val="00BC2F24"/>
    <w:rsid w:val="00BC36DE"/>
    <w:rsid w:val="00BC4AD8"/>
    <w:rsid w:val="00BD1739"/>
    <w:rsid w:val="00BD1BF5"/>
    <w:rsid w:val="00BD4DFD"/>
    <w:rsid w:val="00BE21D4"/>
    <w:rsid w:val="00BE48D5"/>
    <w:rsid w:val="00BE7049"/>
    <w:rsid w:val="00BF1991"/>
    <w:rsid w:val="00BF2EF1"/>
    <w:rsid w:val="00BF3FBD"/>
    <w:rsid w:val="00BF4E9A"/>
    <w:rsid w:val="00BF523D"/>
    <w:rsid w:val="00BF73A6"/>
    <w:rsid w:val="00BF7CB6"/>
    <w:rsid w:val="00C030AC"/>
    <w:rsid w:val="00C053FE"/>
    <w:rsid w:val="00C05552"/>
    <w:rsid w:val="00C07236"/>
    <w:rsid w:val="00C1036F"/>
    <w:rsid w:val="00C10DE9"/>
    <w:rsid w:val="00C111C4"/>
    <w:rsid w:val="00C1240D"/>
    <w:rsid w:val="00C220C7"/>
    <w:rsid w:val="00C242F5"/>
    <w:rsid w:val="00C24622"/>
    <w:rsid w:val="00C24720"/>
    <w:rsid w:val="00C3436B"/>
    <w:rsid w:val="00C35353"/>
    <w:rsid w:val="00C3671F"/>
    <w:rsid w:val="00C4520A"/>
    <w:rsid w:val="00C5063F"/>
    <w:rsid w:val="00C527C8"/>
    <w:rsid w:val="00C53610"/>
    <w:rsid w:val="00C5556B"/>
    <w:rsid w:val="00C61868"/>
    <w:rsid w:val="00C64011"/>
    <w:rsid w:val="00C64221"/>
    <w:rsid w:val="00C64D6C"/>
    <w:rsid w:val="00C674C9"/>
    <w:rsid w:val="00C72A6A"/>
    <w:rsid w:val="00C756DF"/>
    <w:rsid w:val="00C8408C"/>
    <w:rsid w:val="00C928BB"/>
    <w:rsid w:val="00C9468D"/>
    <w:rsid w:val="00CA0A6B"/>
    <w:rsid w:val="00CA103B"/>
    <w:rsid w:val="00CA5979"/>
    <w:rsid w:val="00CB7F66"/>
    <w:rsid w:val="00CC31DC"/>
    <w:rsid w:val="00CC580E"/>
    <w:rsid w:val="00CD62C7"/>
    <w:rsid w:val="00CD6B5D"/>
    <w:rsid w:val="00CD749C"/>
    <w:rsid w:val="00CE24C4"/>
    <w:rsid w:val="00CE4D7E"/>
    <w:rsid w:val="00CE586B"/>
    <w:rsid w:val="00CE623A"/>
    <w:rsid w:val="00CE7B03"/>
    <w:rsid w:val="00CF3A53"/>
    <w:rsid w:val="00D10DC7"/>
    <w:rsid w:val="00D20C9D"/>
    <w:rsid w:val="00D21463"/>
    <w:rsid w:val="00D2663C"/>
    <w:rsid w:val="00D30C14"/>
    <w:rsid w:val="00D32946"/>
    <w:rsid w:val="00D35B6F"/>
    <w:rsid w:val="00D36006"/>
    <w:rsid w:val="00D362A1"/>
    <w:rsid w:val="00D444E5"/>
    <w:rsid w:val="00D46BE9"/>
    <w:rsid w:val="00D528FC"/>
    <w:rsid w:val="00D547AC"/>
    <w:rsid w:val="00D54ABB"/>
    <w:rsid w:val="00D54D25"/>
    <w:rsid w:val="00D569B7"/>
    <w:rsid w:val="00D609A5"/>
    <w:rsid w:val="00D65FDC"/>
    <w:rsid w:val="00D67E2D"/>
    <w:rsid w:val="00D70851"/>
    <w:rsid w:val="00D70C24"/>
    <w:rsid w:val="00D71E4F"/>
    <w:rsid w:val="00D84A89"/>
    <w:rsid w:val="00D8564C"/>
    <w:rsid w:val="00D87FDC"/>
    <w:rsid w:val="00D90D62"/>
    <w:rsid w:val="00D927DC"/>
    <w:rsid w:val="00D92D9C"/>
    <w:rsid w:val="00D932F2"/>
    <w:rsid w:val="00D93B42"/>
    <w:rsid w:val="00D95579"/>
    <w:rsid w:val="00D95DFC"/>
    <w:rsid w:val="00DA257A"/>
    <w:rsid w:val="00DA51F1"/>
    <w:rsid w:val="00DA561B"/>
    <w:rsid w:val="00DB0C2A"/>
    <w:rsid w:val="00DB6BA2"/>
    <w:rsid w:val="00DB6FE8"/>
    <w:rsid w:val="00DC003C"/>
    <w:rsid w:val="00DC0E05"/>
    <w:rsid w:val="00DC2949"/>
    <w:rsid w:val="00DC3923"/>
    <w:rsid w:val="00DC3D88"/>
    <w:rsid w:val="00DC4A57"/>
    <w:rsid w:val="00DD08E2"/>
    <w:rsid w:val="00DD2970"/>
    <w:rsid w:val="00DD4A96"/>
    <w:rsid w:val="00DD4C21"/>
    <w:rsid w:val="00DE334C"/>
    <w:rsid w:val="00DE3C57"/>
    <w:rsid w:val="00DE4AF4"/>
    <w:rsid w:val="00DE64F7"/>
    <w:rsid w:val="00DE7982"/>
    <w:rsid w:val="00DF0F6B"/>
    <w:rsid w:val="00DF0FD0"/>
    <w:rsid w:val="00DF208C"/>
    <w:rsid w:val="00DF2C73"/>
    <w:rsid w:val="00DF47F3"/>
    <w:rsid w:val="00DF6008"/>
    <w:rsid w:val="00DF648D"/>
    <w:rsid w:val="00DF77A0"/>
    <w:rsid w:val="00E036F5"/>
    <w:rsid w:val="00E0675F"/>
    <w:rsid w:val="00E07798"/>
    <w:rsid w:val="00E136D0"/>
    <w:rsid w:val="00E15206"/>
    <w:rsid w:val="00E1520F"/>
    <w:rsid w:val="00E152CE"/>
    <w:rsid w:val="00E15E55"/>
    <w:rsid w:val="00E16B6B"/>
    <w:rsid w:val="00E16ED5"/>
    <w:rsid w:val="00E17806"/>
    <w:rsid w:val="00E21337"/>
    <w:rsid w:val="00E23836"/>
    <w:rsid w:val="00E2545A"/>
    <w:rsid w:val="00E3199C"/>
    <w:rsid w:val="00E37156"/>
    <w:rsid w:val="00E42E86"/>
    <w:rsid w:val="00E52EB9"/>
    <w:rsid w:val="00E5444E"/>
    <w:rsid w:val="00E5534A"/>
    <w:rsid w:val="00E56E16"/>
    <w:rsid w:val="00E627CB"/>
    <w:rsid w:val="00E64495"/>
    <w:rsid w:val="00E65F09"/>
    <w:rsid w:val="00E72DA3"/>
    <w:rsid w:val="00E80B3C"/>
    <w:rsid w:val="00E832E0"/>
    <w:rsid w:val="00E84EB2"/>
    <w:rsid w:val="00EA170A"/>
    <w:rsid w:val="00EA40C4"/>
    <w:rsid w:val="00EA5D6D"/>
    <w:rsid w:val="00EA5EC3"/>
    <w:rsid w:val="00EA6352"/>
    <w:rsid w:val="00EA6AA1"/>
    <w:rsid w:val="00EA741D"/>
    <w:rsid w:val="00EB2678"/>
    <w:rsid w:val="00EC452B"/>
    <w:rsid w:val="00ED152A"/>
    <w:rsid w:val="00ED39BC"/>
    <w:rsid w:val="00ED485B"/>
    <w:rsid w:val="00ED507E"/>
    <w:rsid w:val="00ED5330"/>
    <w:rsid w:val="00ED67E4"/>
    <w:rsid w:val="00EE2540"/>
    <w:rsid w:val="00EE4D38"/>
    <w:rsid w:val="00EE7286"/>
    <w:rsid w:val="00EF5654"/>
    <w:rsid w:val="00EF5A35"/>
    <w:rsid w:val="00F057E0"/>
    <w:rsid w:val="00F05B4B"/>
    <w:rsid w:val="00F06FA4"/>
    <w:rsid w:val="00F125B1"/>
    <w:rsid w:val="00F12660"/>
    <w:rsid w:val="00F132CE"/>
    <w:rsid w:val="00F13A7A"/>
    <w:rsid w:val="00F16545"/>
    <w:rsid w:val="00F20A2B"/>
    <w:rsid w:val="00F22D53"/>
    <w:rsid w:val="00F234CB"/>
    <w:rsid w:val="00F23F29"/>
    <w:rsid w:val="00F315FD"/>
    <w:rsid w:val="00F321F1"/>
    <w:rsid w:val="00F32519"/>
    <w:rsid w:val="00F32DA1"/>
    <w:rsid w:val="00F34E59"/>
    <w:rsid w:val="00F36A07"/>
    <w:rsid w:val="00F40339"/>
    <w:rsid w:val="00F40DFC"/>
    <w:rsid w:val="00F43B3C"/>
    <w:rsid w:val="00F511FF"/>
    <w:rsid w:val="00F53FFA"/>
    <w:rsid w:val="00F54494"/>
    <w:rsid w:val="00F55E29"/>
    <w:rsid w:val="00F60E52"/>
    <w:rsid w:val="00F62F6D"/>
    <w:rsid w:val="00F64F71"/>
    <w:rsid w:val="00F717A1"/>
    <w:rsid w:val="00F71C21"/>
    <w:rsid w:val="00F7392B"/>
    <w:rsid w:val="00F75DDB"/>
    <w:rsid w:val="00F777E8"/>
    <w:rsid w:val="00F80BEC"/>
    <w:rsid w:val="00F8321B"/>
    <w:rsid w:val="00F9095E"/>
    <w:rsid w:val="00FA084A"/>
    <w:rsid w:val="00FA08ED"/>
    <w:rsid w:val="00FA1069"/>
    <w:rsid w:val="00FA2E21"/>
    <w:rsid w:val="00FA5A5F"/>
    <w:rsid w:val="00FB2778"/>
    <w:rsid w:val="00FB344D"/>
    <w:rsid w:val="00FB52ED"/>
    <w:rsid w:val="00FC25F1"/>
    <w:rsid w:val="00FC57CD"/>
    <w:rsid w:val="00FC7084"/>
    <w:rsid w:val="00FD0015"/>
    <w:rsid w:val="00FD055D"/>
    <w:rsid w:val="00FD2EBB"/>
    <w:rsid w:val="00FD35C8"/>
    <w:rsid w:val="00FE0053"/>
    <w:rsid w:val="00FE25A8"/>
    <w:rsid w:val="00FE5CA1"/>
    <w:rsid w:val="00FE704E"/>
    <w:rsid w:val="00FF171C"/>
    <w:rsid w:val="00FF4EFB"/>
    <w:rsid w:val="00FF75A0"/>
    <w:rsid w:val="00FF7D8F"/>
    <w:rsid w:val="00FF7DBB"/>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Batang" w:hAnsi="Malgun Gothic"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7E"/>
    <w:rPr>
      <w:rFonts w:ascii="Times New Roman" w:eastAsia="SimSun" w:hAnsi="Times New Roman"/>
      <w:sz w:val="24"/>
      <w:szCs w:val="24"/>
      <w:lang w:val="en-US"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D507E"/>
    <w:rPr>
      <w:rFonts w:ascii="Arial" w:hAnsi="Arial" w:cs="Arial" w:hint="default"/>
      <w:b/>
      <w:bCs/>
      <w:i w:val="0"/>
      <w:iCs w:val="0"/>
      <w:strike w:val="0"/>
      <w:dstrike w:val="0"/>
      <w:color w:val="5694CE"/>
      <w:sz w:val="20"/>
      <w:szCs w:val="20"/>
      <w:u w:val="none"/>
      <w:effect w:val="none"/>
    </w:rPr>
  </w:style>
  <w:style w:type="paragraph" w:styleId="Sidehoved">
    <w:name w:val="header"/>
    <w:basedOn w:val="Normal"/>
    <w:link w:val="SidehovedTegn"/>
    <w:rsid w:val="00ED507E"/>
    <w:pPr>
      <w:tabs>
        <w:tab w:val="center" w:pos="4320"/>
        <w:tab w:val="right" w:pos="8640"/>
      </w:tabs>
    </w:pPr>
    <w:rPr>
      <w:rFonts w:ascii="Times" w:eastAsia="Batang" w:hAnsi="Times"/>
      <w:szCs w:val="20"/>
    </w:rPr>
  </w:style>
  <w:style w:type="character" w:customStyle="1" w:styleId="SidehovedTegn">
    <w:name w:val="Sidehoved Tegn"/>
    <w:link w:val="Sidehoved"/>
    <w:rsid w:val="00ED507E"/>
    <w:rPr>
      <w:rFonts w:ascii="Times" w:eastAsia="Batang" w:hAnsi="Times" w:cs="Times New Roman"/>
      <w:kern w:val="0"/>
      <w:sz w:val="24"/>
      <w:szCs w:val="20"/>
    </w:rPr>
  </w:style>
  <w:style w:type="paragraph" w:styleId="Sidefod">
    <w:name w:val="footer"/>
    <w:basedOn w:val="Normal"/>
    <w:link w:val="SidefodTegn"/>
    <w:uiPriority w:val="99"/>
    <w:rsid w:val="00ED507E"/>
    <w:pPr>
      <w:widowControl w:val="0"/>
      <w:tabs>
        <w:tab w:val="center" w:pos="4252"/>
        <w:tab w:val="right" w:pos="8504"/>
      </w:tabs>
      <w:wordWrap w:val="0"/>
      <w:adjustRightInd w:val="0"/>
      <w:spacing w:line="360" w:lineRule="atLeast"/>
      <w:jc w:val="both"/>
      <w:textAlignment w:val="baseline"/>
    </w:pPr>
    <w:rPr>
      <w:rFonts w:eastAsia="BatangChe"/>
      <w:sz w:val="20"/>
      <w:szCs w:val="20"/>
    </w:rPr>
  </w:style>
  <w:style w:type="character" w:customStyle="1" w:styleId="SidefodTegn">
    <w:name w:val="Sidefod Tegn"/>
    <w:link w:val="Sidefod"/>
    <w:uiPriority w:val="99"/>
    <w:rsid w:val="00ED507E"/>
    <w:rPr>
      <w:rFonts w:ascii="Times New Roman" w:eastAsia="BatangChe" w:hAnsi="Times New Roman" w:cs="Times New Roman"/>
      <w:kern w:val="0"/>
      <w:szCs w:val="20"/>
    </w:rPr>
  </w:style>
  <w:style w:type="character" w:styleId="Sidetal">
    <w:name w:val="page number"/>
    <w:basedOn w:val="Standardskrifttypeiafsnit"/>
    <w:rsid w:val="00ED507E"/>
  </w:style>
  <w:style w:type="character" w:styleId="Kommentarhenvisning">
    <w:name w:val="annotation reference"/>
    <w:rsid w:val="00580C73"/>
    <w:rPr>
      <w:sz w:val="18"/>
      <w:szCs w:val="18"/>
    </w:rPr>
  </w:style>
  <w:style w:type="paragraph" w:styleId="Kommentartekst">
    <w:name w:val="annotation text"/>
    <w:basedOn w:val="Normal"/>
    <w:link w:val="KommentartekstTegn"/>
    <w:rsid w:val="00580C73"/>
  </w:style>
  <w:style w:type="paragraph" w:styleId="Kommentaremne">
    <w:name w:val="annotation subject"/>
    <w:basedOn w:val="Kommentartekst"/>
    <w:next w:val="Kommentartekst"/>
    <w:semiHidden/>
    <w:rsid w:val="00580C73"/>
    <w:rPr>
      <w:b/>
      <w:bCs/>
    </w:rPr>
  </w:style>
  <w:style w:type="paragraph" w:styleId="Markeringsbobletekst">
    <w:name w:val="Balloon Text"/>
    <w:basedOn w:val="Normal"/>
    <w:semiHidden/>
    <w:rsid w:val="00580C73"/>
    <w:rPr>
      <w:rFonts w:ascii="Arial" w:eastAsia="Dotum" w:hAnsi="Arial"/>
      <w:sz w:val="18"/>
      <w:szCs w:val="18"/>
    </w:rPr>
  </w:style>
  <w:style w:type="paragraph" w:customStyle="1" w:styleId="Default">
    <w:name w:val="Default"/>
    <w:rsid w:val="00EA6352"/>
    <w:pPr>
      <w:widowControl w:val="0"/>
      <w:autoSpaceDE w:val="0"/>
      <w:autoSpaceDN w:val="0"/>
      <w:adjustRightInd w:val="0"/>
    </w:pPr>
    <w:rPr>
      <w:rFonts w:ascii="Times New Roman" w:hAnsi="Times New Roman"/>
      <w:color w:val="000000"/>
      <w:sz w:val="24"/>
      <w:szCs w:val="24"/>
      <w:lang w:val="en-US" w:eastAsia="ko-KR"/>
    </w:rPr>
  </w:style>
  <w:style w:type="paragraph" w:styleId="Fodnotetekst">
    <w:name w:val="footnote text"/>
    <w:basedOn w:val="Normal"/>
    <w:link w:val="FodnotetekstTegn"/>
    <w:uiPriority w:val="99"/>
    <w:semiHidden/>
    <w:unhideWhenUsed/>
    <w:rsid w:val="00D93B42"/>
    <w:pPr>
      <w:snapToGrid w:val="0"/>
    </w:pPr>
    <w:rPr>
      <w:lang w:val="en-CA"/>
    </w:rPr>
  </w:style>
  <w:style w:type="character" w:customStyle="1" w:styleId="FodnotetekstTegn">
    <w:name w:val="Fodnotetekst Tegn"/>
    <w:link w:val="Fodnotetekst"/>
    <w:uiPriority w:val="99"/>
    <w:semiHidden/>
    <w:rsid w:val="00D93B42"/>
    <w:rPr>
      <w:rFonts w:ascii="Times New Roman" w:eastAsia="SimSun" w:hAnsi="Times New Roman"/>
      <w:sz w:val="24"/>
      <w:szCs w:val="24"/>
      <w:lang w:val="en-CA" w:eastAsia="zh-CN"/>
    </w:rPr>
  </w:style>
  <w:style w:type="character" w:styleId="Fodnotehenvisning">
    <w:name w:val="footnote reference"/>
    <w:uiPriority w:val="99"/>
    <w:semiHidden/>
    <w:unhideWhenUsed/>
    <w:rsid w:val="00D93B42"/>
    <w:rPr>
      <w:vertAlign w:val="superscript"/>
    </w:rPr>
  </w:style>
  <w:style w:type="paragraph" w:customStyle="1" w:styleId="ListParagraph1">
    <w:name w:val="List Paragraph1"/>
    <w:basedOn w:val="Normal"/>
    <w:qFormat/>
    <w:rsid w:val="00E21337"/>
    <w:pPr>
      <w:ind w:left="720"/>
    </w:pPr>
    <w:rPr>
      <w:rFonts w:ascii="Calibri" w:eastAsia="Malgun Gothic" w:hAnsi="Calibri"/>
      <w:sz w:val="22"/>
      <w:szCs w:val="22"/>
      <w:lang w:eastAsia="ko-KR"/>
    </w:rPr>
  </w:style>
  <w:style w:type="paragraph" w:styleId="NormalWeb">
    <w:name w:val="Normal (Web)"/>
    <w:basedOn w:val="Normal"/>
    <w:uiPriority w:val="99"/>
    <w:unhideWhenUsed/>
    <w:rsid w:val="00E64495"/>
    <w:pPr>
      <w:spacing w:before="15" w:after="15"/>
    </w:pPr>
    <w:rPr>
      <w:rFonts w:ascii="Gulim" w:eastAsia="Gulim" w:hAnsi="Gulim" w:cs="Gulim"/>
      <w:sz w:val="20"/>
      <w:szCs w:val="20"/>
      <w:lang w:eastAsia="ko-KR"/>
    </w:rPr>
  </w:style>
  <w:style w:type="character" w:customStyle="1" w:styleId="KommentartekstTegn">
    <w:name w:val="Kommentartekst Tegn"/>
    <w:link w:val="Kommentartekst"/>
    <w:rsid w:val="002E0B84"/>
    <w:rPr>
      <w:rFonts w:ascii="Times New Roman" w:eastAsia="SimSun" w:hAnsi="Times New Roman"/>
      <w:sz w:val="24"/>
      <w:szCs w:val="24"/>
      <w:lang w:eastAsia="zh-CN"/>
    </w:rPr>
  </w:style>
  <w:style w:type="paragraph" w:customStyle="1" w:styleId="1">
    <w:name w:val="간격 없음1"/>
    <w:uiPriority w:val="99"/>
    <w:rsid w:val="000B3189"/>
    <w:rPr>
      <w:rFonts w:ascii="Times New Roman" w:eastAsia="Malgun Gothic" w:hAnsi="Times New Roman"/>
      <w:sz w:val="24"/>
      <w:szCs w:val="24"/>
      <w:lang w:val="en-US" w:eastAsia="ko-KR"/>
    </w:rPr>
  </w:style>
  <w:style w:type="character" w:customStyle="1" w:styleId="fnte094">
    <w:name w:val="fnt_e094"/>
    <w:rsid w:val="00934B1E"/>
    <w:rPr>
      <w:rFonts w:ascii="Arial" w:hAnsi="Arial" w:cs="Arial" w:hint="default"/>
      <w:b w:val="0"/>
      <w:bCs w:val="0"/>
      <w:color w:val="000000"/>
      <w:sz w:val="20"/>
      <w:szCs w:val="20"/>
    </w:rPr>
  </w:style>
  <w:style w:type="paragraph" w:customStyle="1" w:styleId="-1">
    <w:name w:val="색상형 음영 - 강조색 1"/>
    <w:hidden/>
    <w:uiPriority w:val="99"/>
    <w:semiHidden/>
    <w:rsid w:val="003037DB"/>
    <w:rPr>
      <w:rFonts w:ascii="Times New Roman" w:eastAsia="SimSun" w:hAnsi="Times New Roman"/>
      <w:sz w:val="24"/>
      <w:szCs w:val="24"/>
      <w:lang w:val="en-US" w:eastAsia="zh-CN"/>
    </w:rPr>
  </w:style>
  <w:style w:type="paragraph" w:customStyle="1" w:styleId="Revision1">
    <w:name w:val="Revision1"/>
    <w:hidden/>
    <w:uiPriority w:val="99"/>
    <w:semiHidden/>
    <w:rsid w:val="00145EE4"/>
    <w:rPr>
      <w:rFonts w:ascii="Times New Roman" w:eastAsia="SimSun" w:hAnsi="Times New Roman"/>
      <w:sz w:val="24"/>
      <w:szCs w:val="24"/>
      <w:lang w:val="en-US" w:eastAsia="zh-CN"/>
    </w:rPr>
  </w:style>
  <w:style w:type="paragraph" w:styleId="Korrektur">
    <w:name w:val="Revision"/>
    <w:hidden/>
    <w:uiPriority w:val="99"/>
    <w:semiHidden/>
    <w:rsid w:val="000F5B1E"/>
    <w:rPr>
      <w:rFonts w:ascii="Times New Roman" w:eastAsia="SimSun" w:hAnsi="Times New Roman"/>
      <w:sz w:val="24"/>
      <w:szCs w:val="24"/>
      <w:lang w:val="en-US" w:eastAsia="zh-CN"/>
    </w:rPr>
  </w:style>
  <w:style w:type="character" w:styleId="BesgtHyperlink">
    <w:name w:val="FollowedHyperlink"/>
    <w:basedOn w:val="Standardskrifttypeiafsnit"/>
    <w:uiPriority w:val="99"/>
    <w:semiHidden/>
    <w:unhideWhenUsed/>
    <w:rsid w:val="00A13188"/>
    <w:rPr>
      <w:color w:val="800080" w:themeColor="followedHyperlink"/>
      <w:u w:val="single"/>
    </w:rPr>
  </w:style>
  <w:style w:type="paragraph" w:styleId="Listeafsnit">
    <w:name w:val="List Paragraph"/>
    <w:basedOn w:val="Normal"/>
    <w:uiPriority w:val="34"/>
    <w:qFormat/>
    <w:rsid w:val="00F234CB"/>
    <w:pPr>
      <w:ind w:left="720"/>
      <w:contextualSpacing/>
    </w:pPr>
  </w:style>
  <w:style w:type="table" w:styleId="Tabel-Gitter">
    <w:name w:val="Table Grid"/>
    <w:basedOn w:val="Tabel-Normal"/>
    <w:uiPriority w:val="59"/>
    <w:rsid w:val="00C35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Batang" w:hAnsi="Malgun Gothic"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7E"/>
    <w:rPr>
      <w:rFonts w:ascii="Times New Roman" w:eastAsia="SimSun" w:hAnsi="Times New Roman"/>
      <w:sz w:val="24"/>
      <w:szCs w:val="24"/>
      <w:lang w:val="en-US"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D507E"/>
    <w:rPr>
      <w:rFonts w:ascii="Arial" w:hAnsi="Arial" w:cs="Arial" w:hint="default"/>
      <w:b/>
      <w:bCs/>
      <w:i w:val="0"/>
      <w:iCs w:val="0"/>
      <w:strike w:val="0"/>
      <w:dstrike w:val="0"/>
      <w:color w:val="5694CE"/>
      <w:sz w:val="20"/>
      <w:szCs w:val="20"/>
      <w:u w:val="none"/>
      <w:effect w:val="none"/>
    </w:rPr>
  </w:style>
  <w:style w:type="paragraph" w:styleId="Sidehoved">
    <w:name w:val="header"/>
    <w:basedOn w:val="Normal"/>
    <w:link w:val="SidehovedTegn"/>
    <w:rsid w:val="00ED507E"/>
    <w:pPr>
      <w:tabs>
        <w:tab w:val="center" w:pos="4320"/>
        <w:tab w:val="right" w:pos="8640"/>
      </w:tabs>
    </w:pPr>
    <w:rPr>
      <w:rFonts w:ascii="Times" w:eastAsia="Batang" w:hAnsi="Times"/>
      <w:szCs w:val="20"/>
    </w:rPr>
  </w:style>
  <w:style w:type="character" w:customStyle="1" w:styleId="SidehovedTegn">
    <w:name w:val="Header Char"/>
    <w:link w:val="Sidehoved"/>
    <w:rsid w:val="00ED507E"/>
    <w:rPr>
      <w:rFonts w:ascii="Times" w:eastAsia="Batang" w:hAnsi="Times" w:cs="Times New Roman"/>
      <w:kern w:val="0"/>
      <w:sz w:val="24"/>
      <w:szCs w:val="20"/>
    </w:rPr>
  </w:style>
  <w:style w:type="paragraph" w:styleId="Sidefod">
    <w:name w:val="footer"/>
    <w:basedOn w:val="Normal"/>
    <w:link w:val="SidefodTegn"/>
    <w:uiPriority w:val="99"/>
    <w:rsid w:val="00ED507E"/>
    <w:pPr>
      <w:widowControl w:val="0"/>
      <w:tabs>
        <w:tab w:val="center" w:pos="4252"/>
        <w:tab w:val="right" w:pos="8504"/>
      </w:tabs>
      <w:wordWrap w:val="0"/>
      <w:adjustRightInd w:val="0"/>
      <w:spacing w:line="360" w:lineRule="atLeast"/>
      <w:jc w:val="both"/>
      <w:textAlignment w:val="baseline"/>
    </w:pPr>
    <w:rPr>
      <w:rFonts w:eastAsia="BatangChe"/>
      <w:sz w:val="20"/>
      <w:szCs w:val="20"/>
    </w:rPr>
  </w:style>
  <w:style w:type="character" w:customStyle="1" w:styleId="SidefodTegn">
    <w:name w:val="Footer Char"/>
    <w:link w:val="Sidefod"/>
    <w:uiPriority w:val="99"/>
    <w:rsid w:val="00ED507E"/>
    <w:rPr>
      <w:rFonts w:ascii="Times New Roman" w:eastAsia="BatangChe" w:hAnsi="Times New Roman" w:cs="Times New Roman"/>
      <w:kern w:val="0"/>
      <w:szCs w:val="20"/>
    </w:rPr>
  </w:style>
  <w:style w:type="character" w:styleId="Sidetal">
    <w:name w:val="page number"/>
    <w:basedOn w:val="Standardskrifttypeiafsnit"/>
    <w:rsid w:val="00ED507E"/>
  </w:style>
  <w:style w:type="character" w:styleId="Kommentarhenvisning">
    <w:name w:val="annotation reference"/>
    <w:rsid w:val="00580C73"/>
    <w:rPr>
      <w:sz w:val="18"/>
      <w:szCs w:val="18"/>
    </w:rPr>
  </w:style>
  <w:style w:type="paragraph" w:styleId="Kommentartekst">
    <w:name w:val="annotation text"/>
    <w:basedOn w:val="Normal"/>
    <w:link w:val="KommentartekstTegn"/>
    <w:rsid w:val="00580C73"/>
  </w:style>
  <w:style w:type="paragraph" w:styleId="Kommentaremne">
    <w:name w:val="annotation subject"/>
    <w:basedOn w:val="Kommentartekst"/>
    <w:next w:val="Kommentartekst"/>
    <w:semiHidden/>
    <w:rsid w:val="00580C73"/>
    <w:rPr>
      <w:b/>
      <w:bCs/>
    </w:rPr>
  </w:style>
  <w:style w:type="paragraph" w:styleId="Markeringsbobletekst">
    <w:name w:val="Balloon Text"/>
    <w:basedOn w:val="Normal"/>
    <w:semiHidden/>
    <w:rsid w:val="00580C73"/>
    <w:rPr>
      <w:rFonts w:ascii="Arial" w:eastAsia="Dotum" w:hAnsi="Arial"/>
      <w:sz w:val="18"/>
      <w:szCs w:val="18"/>
    </w:rPr>
  </w:style>
  <w:style w:type="paragraph" w:customStyle="1" w:styleId="Default">
    <w:name w:val="Default"/>
    <w:rsid w:val="00EA6352"/>
    <w:pPr>
      <w:widowControl w:val="0"/>
      <w:autoSpaceDE w:val="0"/>
      <w:autoSpaceDN w:val="0"/>
      <w:adjustRightInd w:val="0"/>
    </w:pPr>
    <w:rPr>
      <w:rFonts w:ascii="Times New Roman" w:hAnsi="Times New Roman"/>
      <w:color w:val="000000"/>
      <w:sz w:val="24"/>
      <w:szCs w:val="24"/>
      <w:lang w:val="en-US" w:eastAsia="ko-KR"/>
    </w:rPr>
  </w:style>
  <w:style w:type="paragraph" w:styleId="Fodnotetekst">
    <w:name w:val="footnote text"/>
    <w:basedOn w:val="Normal"/>
    <w:link w:val="FodnotetekstTegn"/>
    <w:uiPriority w:val="99"/>
    <w:semiHidden/>
    <w:unhideWhenUsed/>
    <w:rsid w:val="00D93B42"/>
    <w:pPr>
      <w:snapToGrid w:val="0"/>
    </w:pPr>
    <w:rPr>
      <w:lang w:val="en-CA"/>
    </w:rPr>
  </w:style>
  <w:style w:type="character" w:customStyle="1" w:styleId="FodnotetekstTegn">
    <w:name w:val="Footnote Text Char"/>
    <w:link w:val="Fodnotetekst"/>
    <w:uiPriority w:val="99"/>
    <w:semiHidden/>
    <w:rsid w:val="00D93B42"/>
    <w:rPr>
      <w:rFonts w:ascii="Times New Roman" w:eastAsia="SimSun" w:hAnsi="Times New Roman"/>
      <w:sz w:val="24"/>
      <w:szCs w:val="24"/>
      <w:lang w:val="en-CA" w:eastAsia="zh-CN"/>
    </w:rPr>
  </w:style>
  <w:style w:type="character" w:styleId="Fodnotehenvisning">
    <w:name w:val="footnote reference"/>
    <w:uiPriority w:val="99"/>
    <w:semiHidden/>
    <w:unhideWhenUsed/>
    <w:rsid w:val="00D93B42"/>
    <w:rPr>
      <w:vertAlign w:val="superscript"/>
    </w:rPr>
  </w:style>
  <w:style w:type="paragraph" w:customStyle="1" w:styleId="ListParagraph1">
    <w:name w:val="List Paragraph1"/>
    <w:basedOn w:val="Normal"/>
    <w:qFormat/>
    <w:rsid w:val="00E21337"/>
    <w:pPr>
      <w:ind w:left="720"/>
    </w:pPr>
    <w:rPr>
      <w:rFonts w:ascii="Calibri" w:eastAsia="Malgun Gothic" w:hAnsi="Calibri"/>
      <w:sz w:val="22"/>
      <w:szCs w:val="22"/>
      <w:lang w:eastAsia="ko-KR"/>
    </w:rPr>
  </w:style>
  <w:style w:type="paragraph" w:styleId="NormalWeb">
    <w:name w:val="Normal (Web)"/>
    <w:basedOn w:val="Normal"/>
    <w:uiPriority w:val="99"/>
    <w:unhideWhenUsed/>
    <w:rsid w:val="00E64495"/>
    <w:pPr>
      <w:spacing w:before="15" w:after="15"/>
    </w:pPr>
    <w:rPr>
      <w:rFonts w:ascii="Gulim" w:eastAsia="Gulim" w:hAnsi="Gulim" w:cs="Gulim"/>
      <w:sz w:val="20"/>
      <w:szCs w:val="20"/>
      <w:lang w:eastAsia="ko-KR"/>
    </w:rPr>
  </w:style>
  <w:style w:type="character" w:customStyle="1" w:styleId="KommentartekstTegn">
    <w:name w:val="Comment Text Char"/>
    <w:link w:val="Kommentartekst"/>
    <w:rsid w:val="002E0B84"/>
    <w:rPr>
      <w:rFonts w:ascii="Times New Roman" w:eastAsia="SimSun" w:hAnsi="Times New Roman"/>
      <w:sz w:val="24"/>
      <w:szCs w:val="24"/>
      <w:lang w:eastAsia="zh-CN"/>
    </w:rPr>
  </w:style>
  <w:style w:type="paragraph" w:customStyle="1" w:styleId="1">
    <w:name w:val="간격 없음1"/>
    <w:uiPriority w:val="99"/>
    <w:rsid w:val="000B3189"/>
    <w:rPr>
      <w:rFonts w:ascii="Times New Roman" w:eastAsia="Malgun Gothic" w:hAnsi="Times New Roman"/>
      <w:sz w:val="24"/>
      <w:szCs w:val="24"/>
      <w:lang w:val="en-US" w:eastAsia="ko-KR"/>
    </w:rPr>
  </w:style>
  <w:style w:type="character" w:customStyle="1" w:styleId="fnte094">
    <w:name w:val="fnt_e094"/>
    <w:rsid w:val="00934B1E"/>
    <w:rPr>
      <w:rFonts w:ascii="Arial" w:hAnsi="Arial" w:cs="Arial" w:hint="default"/>
      <w:b w:val="0"/>
      <w:bCs w:val="0"/>
      <w:color w:val="000000"/>
      <w:sz w:val="20"/>
      <w:szCs w:val="20"/>
    </w:rPr>
  </w:style>
  <w:style w:type="paragraph" w:customStyle="1" w:styleId="-1">
    <w:name w:val="색상형 음영 - 강조색 1"/>
    <w:hidden/>
    <w:uiPriority w:val="99"/>
    <w:semiHidden/>
    <w:rsid w:val="003037DB"/>
    <w:rPr>
      <w:rFonts w:ascii="Times New Roman" w:eastAsia="SimSun" w:hAnsi="Times New Roman"/>
      <w:sz w:val="24"/>
      <w:szCs w:val="24"/>
      <w:lang w:val="en-US" w:eastAsia="zh-CN"/>
    </w:rPr>
  </w:style>
  <w:style w:type="paragraph" w:customStyle="1" w:styleId="Revision1">
    <w:name w:val="Revision1"/>
    <w:hidden/>
    <w:uiPriority w:val="99"/>
    <w:semiHidden/>
    <w:rsid w:val="00145EE4"/>
    <w:rPr>
      <w:rFonts w:ascii="Times New Roman" w:eastAsia="SimSun" w:hAnsi="Times New Roman"/>
      <w:sz w:val="24"/>
      <w:szCs w:val="24"/>
      <w:lang w:val="en-US" w:eastAsia="zh-CN"/>
    </w:rPr>
  </w:style>
  <w:style w:type="paragraph" w:styleId="Korrektur">
    <w:name w:val="Revision"/>
    <w:hidden/>
    <w:uiPriority w:val="99"/>
    <w:semiHidden/>
    <w:rsid w:val="000F5B1E"/>
    <w:rPr>
      <w:rFonts w:ascii="Times New Roman" w:eastAsia="SimSun" w:hAnsi="Times New Roman"/>
      <w:sz w:val="24"/>
      <w:szCs w:val="24"/>
      <w:lang w:val="en-US" w:eastAsia="zh-CN"/>
    </w:rPr>
  </w:style>
  <w:style w:type="character" w:styleId="BesgtHyperlink">
    <w:name w:val="FollowedHyperlink"/>
    <w:basedOn w:val="Standardskrifttypeiafsnit"/>
    <w:uiPriority w:val="99"/>
    <w:semiHidden/>
    <w:unhideWhenUsed/>
    <w:rsid w:val="00A13188"/>
    <w:rPr>
      <w:color w:val="800080" w:themeColor="followedHyperlink"/>
      <w:u w:val="single"/>
    </w:rPr>
  </w:style>
  <w:style w:type="paragraph" w:styleId="Listeafsnit">
    <w:name w:val="List Paragraph"/>
    <w:basedOn w:val="Normal"/>
    <w:uiPriority w:val="34"/>
    <w:qFormat/>
    <w:rsid w:val="00F23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0196">
      <w:bodyDiv w:val="1"/>
      <w:marLeft w:val="0"/>
      <w:marRight w:val="0"/>
      <w:marTop w:val="0"/>
      <w:marBottom w:val="0"/>
      <w:divBdr>
        <w:top w:val="none" w:sz="0" w:space="0" w:color="auto"/>
        <w:left w:val="none" w:sz="0" w:space="0" w:color="auto"/>
        <w:bottom w:val="none" w:sz="0" w:space="0" w:color="auto"/>
        <w:right w:val="none" w:sz="0" w:space="0" w:color="auto"/>
      </w:divBdr>
    </w:div>
    <w:div w:id="231426997">
      <w:bodyDiv w:val="1"/>
      <w:marLeft w:val="0"/>
      <w:marRight w:val="0"/>
      <w:marTop w:val="0"/>
      <w:marBottom w:val="0"/>
      <w:divBdr>
        <w:top w:val="none" w:sz="0" w:space="0" w:color="auto"/>
        <w:left w:val="none" w:sz="0" w:space="0" w:color="auto"/>
        <w:bottom w:val="none" w:sz="0" w:space="0" w:color="auto"/>
        <w:right w:val="none" w:sz="0" w:space="0" w:color="auto"/>
      </w:divBdr>
      <w:divsChild>
        <w:div w:id="1800875675">
          <w:marLeft w:val="0"/>
          <w:marRight w:val="0"/>
          <w:marTop w:val="0"/>
          <w:marBottom w:val="0"/>
          <w:divBdr>
            <w:top w:val="none" w:sz="0" w:space="0" w:color="auto"/>
            <w:left w:val="none" w:sz="0" w:space="0" w:color="auto"/>
            <w:bottom w:val="none" w:sz="0" w:space="0" w:color="auto"/>
            <w:right w:val="none" w:sz="0" w:space="0" w:color="auto"/>
          </w:divBdr>
          <w:divsChild>
            <w:div w:id="2122534106">
              <w:marLeft w:val="0"/>
              <w:marRight w:val="0"/>
              <w:marTop w:val="0"/>
              <w:marBottom w:val="0"/>
              <w:divBdr>
                <w:top w:val="none" w:sz="0" w:space="0" w:color="auto"/>
                <w:left w:val="none" w:sz="0" w:space="0" w:color="auto"/>
                <w:bottom w:val="none" w:sz="0" w:space="0" w:color="auto"/>
                <w:right w:val="none" w:sz="0" w:space="0" w:color="auto"/>
              </w:divBdr>
              <w:divsChild>
                <w:div w:id="1496146093">
                  <w:marLeft w:val="0"/>
                  <w:marRight w:val="75"/>
                  <w:marTop w:val="75"/>
                  <w:marBottom w:val="0"/>
                  <w:divBdr>
                    <w:top w:val="none" w:sz="0" w:space="0" w:color="auto"/>
                    <w:left w:val="none" w:sz="0" w:space="0" w:color="auto"/>
                    <w:bottom w:val="none" w:sz="0" w:space="0" w:color="auto"/>
                    <w:right w:val="none" w:sz="0" w:space="0" w:color="auto"/>
                  </w:divBdr>
                  <w:divsChild>
                    <w:div w:id="2032803631">
                      <w:marLeft w:val="0"/>
                      <w:marRight w:val="0"/>
                      <w:marTop w:val="0"/>
                      <w:marBottom w:val="0"/>
                      <w:divBdr>
                        <w:top w:val="single" w:sz="6" w:space="0" w:color="E0E0E0"/>
                        <w:left w:val="single" w:sz="6" w:space="0" w:color="E0E0E0"/>
                        <w:bottom w:val="single" w:sz="6" w:space="0" w:color="E0E0E0"/>
                        <w:right w:val="single" w:sz="6" w:space="0" w:color="E0E0E0"/>
                      </w:divBdr>
                      <w:divsChild>
                        <w:div w:id="1468741826">
                          <w:marLeft w:val="0"/>
                          <w:marRight w:val="0"/>
                          <w:marTop w:val="0"/>
                          <w:marBottom w:val="0"/>
                          <w:divBdr>
                            <w:top w:val="none" w:sz="0" w:space="0" w:color="auto"/>
                            <w:left w:val="none" w:sz="0" w:space="0" w:color="auto"/>
                            <w:bottom w:val="none" w:sz="0" w:space="0" w:color="auto"/>
                            <w:right w:val="none" w:sz="0" w:space="0" w:color="auto"/>
                          </w:divBdr>
                          <w:divsChild>
                            <w:div w:id="2009673343">
                              <w:marLeft w:val="0"/>
                              <w:marRight w:val="0"/>
                              <w:marTop w:val="0"/>
                              <w:marBottom w:val="0"/>
                              <w:divBdr>
                                <w:top w:val="none" w:sz="0" w:space="0" w:color="auto"/>
                                <w:left w:val="none" w:sz="0" w:space="0" w:color="auto"/>
                                <w:bottom w:val="none" w:sz="0" w:space="0" w:color="auto"/>
                                <w:right w:val="none" w:sz="0" w:space="0" w:color="auto"/>
                              </w:divBdr>
                              <w:divsChild>
                                <w:div w:id="203182859">
                                  <w:marLeft w:val="0"/>
                                  <w:marRight w:val="0"/>
                                  <w:marTop w:val="0"/>
                                  <w:marBottom w:val="0"/>
                                  <w:divBdr>
                                    <w:top w:val="none" w:sz="0" w:space="0" w:color="auto"/>
                                    <w:left w:val="none" w:sz="0" w:space="0" w:color="auto"/>
                                    <w:bottom w:val="none" w:sz="0" w:space="0" w:color="auto"/>
                                    <w:right w:val="none" w:sz="0" w:space="0" w:color="auto"/>
                                  </w:divBdr>
                                </w:div>
                                <w:div w:id="241725425">
                                  <w:marLeft w:val="0"/>
                                  <w:marRight w:val="0"/>
                                  <w:marTop w:val="0"/>
                                  <w:marBottom w:val="0"/>
                                  <w:divBdr>
                                    <w:top w:val="none" w:sz="0" w:space="0" w:color="auto"/>
                                    <w:left w:val="none" w:sz="0" w:space="0" w:color="auto"/>
                                    <w:bottom w:val="none" w:sz="0" w:space="0" w:color="auto"/>
                                    <w:right w:val="none" w:sz="0" w:space="0" w:color="auto"/>
                                  </w:divBdr>
                                </w:div>
                                <w:div w:id="19722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297816">
      <w:bodyDiv w:val="1"/>
      <w:marLeft w:val="2700"/>
      <w:marRight w:val="0"/>
      <w:marTop w:val="0"/>
      <w:marBottom w:val="0"/>
      <w:divBdr>
        <w:top w:val="none" w:sz="0" w:space="0" w:color="auto"/>
        <w:left w:val="none" w:sz="0" w:space="0" w:color="auto"/>
        <w:bottom w:val="none" w:sz="0" w:space="0" w:color="auto"/>
        <w:right w:val="none" w:sz="0" w:space="0" w:color="auto"/>
      </w:divBdr>
      <w:divsChild>
        <w:div w:id="1146630875">
          <w:marLeft w:val="0"/>
          <w:marRight w:val="0"/>
          <w:marTop w:val="0"/>
          <w:marBottom w:val="0"/>
          <w:divBdr>
            <w:top w:val="none" w:sz="0" w:space="0" w:color="auto"/>
            <w:left w:val="none" w:sz="0" w:space="0" w:color="auto"/>
            <w:bottom w:val="none" w:sz="0" w:space="0" w:color="auto"/>
            <w:right w:val="none" w:sz="0" w:space="0" w:color="auto"/>
          </w:divBdr>
          <w:divsChild>
            <w:div w:id="1646547151">
              <w:marLeft w:val="0"/>
              <w:marRight w:val="0"/>
              <w:marTop w:val="0"/>
              <w:marBottom w:val="0"/>
              <w:divBdr>
                <w:top w:val="none" w:sz="0" w:space="0" w:color="auto"/>
                <w:left w:val="none" w:sz="0" w:space="0" w:color="auto"/>
                <w:bottom w:val="none" w:sz="0" w:space="0" w:color="auto"/>
                <w:right w:val="none" w:sz="0" w:space="0" w:color="auto"/>
              </w:divBdr>
              <w:divsChild>
                <w:div w:id="1374160031">
                  <w:marLeft w:val="0"/>
                  <w:marRight w:val="0"/>
                  <w:marTop w:val="0"/>
                  <w:marBottom w:val="0"/>
                  <w:divBdr>
                    <w:top w:val="none" w:sz="0" w:space="0" w:color="auto"/>
                    <w:left w:val="none" w:sz="0" w:space="0" w:color="auto"/>
                    <w:bottom w:val="none" w:sz="0" w:space="0" w:color="auto"/>
                    <w:right w:val="none" w:sz="0" w:space="0" w:color="auto"/>
                  </w:divBdr>
                  <w:divsChild>
                    <w:div w:id="4924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75175">
      <w:bodyDiv w:val="1"/>
      <w:marLeft w:val="0"/>
      <w:marRight w:val="0"/>
      <w:marTop w:val="0"/>
      <w:marBottom w:val="0"/>
      <w:divBdr>
        <w:top w:val="none" w:sz="0" w:space="0" w:color="auto"/>
        <w:left w:val="none" w:sz="0" w:space="0" w:color="auto"/>
        <w:bottom w:val="none" w:sz="0" w:space="0" w:color="auto"/>
        <w:right w:val="none" w:sz="0" w:space="0" w:color="auto"/>
      </w:divBdr>
    </w:div>
    <w:div w:id="559289631">
      <w:bodyDiv w:val="1"/>
      <w:marLeft w:val="0"/>
      <w:marRight w:val="0"/>
      <w:marTop w:val="0"/>
      <w:marBottom w:val="0"/>
      <w:divBdr>
        <w:top w:val="none" w:sz="0" w:space="0" w:color="auto"/>
        <w:left w:val="none" w:sz="0" w:space="0" w:color="auto"/>
        <w:bottom w:val="none" w:sz="0" w:space="0" w:color="auto"/>
        <w:right w:val="none" w:sz="0" w:space="0" w:color="auto"/>
      </w:divBdr>
      <w:divsChild>
        <w:div w:id="1348411502">
          <w:marLeft w:val="0"/>
          <w:marRight w:val="0"/>
          <w:marTop w:val="86"/>
          <w:marBottom w:val="0"/>
          <w:divBdr>
            <w:top w:val="none" w:sz="0" w:space="0" w:color="auto"/>
            <w:left w:val="none" w:sz="0" w:space="0" w:color="auto"/>
            <w:bottom w:val="none" w:sz="0" w:space="0" w:color="auto"/>
            <w:right w:val="none" w:sz="0" w:space="0" w:color="auto"/>
          </w:divBdr>
        </w:div>
      </w:divsChild>
    </w:div>
    <w:div w:id="575745457">
      <w:bodyDiv w:val="1"/>
      <w:marLeft w:val="0"/>
      <w:marRight w:val="0"/>
      <w:marTop w:val="0"/>
      <w:marBottom w:val="0"/>
      <w:divBdr>
        <w:top w:val="none" w:sz="0" w:space="0" w:color="auto"/>
        <w:left w:val="none" w:sz="0" w:space="0" w:color="auto"/>
        <w:bottom w:val="none" w:sz="0" w:space="0" w:color="auto"/>
        <w:right w:val="none" w:sz="0" w:space="0" w:color="auto"/>
      </w:divBdr>
    </w:div>
    <w:div w:id="673072207">
      <w:bodyDiv w:val="1"/>
      <w:marLeft w:val="0"/>
      <w:marRight w:val="0"/>
      <w:marTop w:val="0"/>
      <w:marBottom w:val="0"/>
      <w:divBdr>
        <w:top w:val="none" w:sz="0" w:space="0" w:color="auto"/>
        <w:left w:val="none" w:sz="0" w:space="0" w:color="auto"/>
        <w:bottom w:val="none" w:sz="0" w:space="0" w:color="auto"/>
        <w:right w:val="none" w:sz="0" w:space="0" w:color="auto"/>
      </w:divBdr>
    </w:div>
    <w:div w:id="679159742">
      <w:bodyDiv w:val="1"/>
      <w:marLeft w:val="0"/>
      <w:marRight w:val="0"/>
      <w:marTop w:val="0"/>
      <w:marBottom w:val="0"/>
      <w:divBdr>
        <w:top w:val="none" w:sz="0" w:space="0" w:color="auto"/>
        <w:left w:val="none" w:sz="0" w:space="0" w:color="auto"/>
        <w:bottom w:val="none" w:sz="0" w:space="0" w:color="auto"/>
        <w:right w:val="none" w:sz="0" w:space="0" w:color="auto"/>
      </w:divBdr>
    </w:div>
    <w:div w:id="684862313">
      <w:bodyDiv w:val="1"/>
      <w:marLeft w:val="2700"/>
      <w:marRight w:val="0"/>
      <w:marTop w:val="0"/>
      <w:marBottom w:val="0"/>
      <w:divBdr>
        <w:top w:val="none" w:sz="0" w:space="0" w:color="auto"/>
        <w:left w:val="none" w:sz="0" w:space="0" w:color="auto"/>
        <w:bottom w:val="none" w:sz="0" w:space="0" w:color="auto"/>
        <w:right w:val="none" w:sz="0" w:space="0" w:color="auto"/>
      </w:divBdr>
      <w:divsChild>
        <w:div w:id="597174823">
          <w:marLeft w:val="0"/>
          <w:marRight w:val="0"/>
          <w:marTop w:val="0"/>
          <w:marBottom w:val="0"/>
          <w:divBdr>
            <w:top w:val="none" w:sz="0" w:space="0" w:color="auto"/>
            <w:left w:val="none" w:sz="0" w:space="0" w:color="auto"/>
            <w:bottom w:val="none" w:sz="0" w:space="0" w:color="auto"/>
            <w:right w:val="none" w:sz="0" w:space="0" w:color="auto"/>
          </w:divBdr>
          <w:divsChild>
            <w:div w:id="73556830">
              <w:marLeft w:val="0"/>
              <w:marRight w:val="0"/>
              <w:marTop w:val="0"/>
              <w:marBottom w:val="0"/>
              <w:divBdr>
                <w:top w:val="none" w:sz="0" w:space="0" w:color="auto"/>
                <w:left w:val="none" w:sz="0" w:space="0" w:color="auto"/>
                <w:bottom w:val="none" w:sz="0" w:space="0" w:color="auto"/>
                <w:right w:val="none" w:sz="0" w:space="0" w:color="auto"/>
              </w:divBdr>
              <w:divsChild>
                <w:div w:id="843323350">
                  <w:marLeft w:val="0"/>
                  <w:marRight w:val="0"/>
                  <w:marTop w:val="0"/>
                  <w:marBottom w:val="0"/>
                  <w:divBdr>
                    <w:top w:val="none" w:sz="0" w:space="0" w:color="auto"/>
                    <w:left w:val="none" w:sz="0" w:space="0" w:color="auto"/>
                    <w:bottom w:val="none" w:sz="0" w:space="0" w:color="auto"/>
                    <w:right w:val="none" w:sz="0" w:space="0" w:color="auto"/>
                  </w:divBdr>
                  <w:divsChild>
                    <w:div w:id="17004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96076">
      <w:bodyDiv w:val="1"/>
      <w:marLeft w:val="2700"/>
      <w:marRight w:val="0"/>
      <w:marTop w:val="0"/>
      <w:marBottom w:val="0"/>
      <w:divBdr>
        <w:top w:val="none" w:sz="0" w:space="0" w:color="auto"/>
        <w:left w:val="none" w:sz="0" w:space="0" w:color="auto"/>
        <w:bottom w:val="none" w:sz="0" w:space="0" w:color="auto"/>
        <w:right w:val="none" w:sz="0" w:space="0" w:color="auto"/>
      </w:divBdr>
      <w:divsChild>
        <w:div w:id="334236634">
          <w:marLeft w:val="0"/>
          <w:marRight w:val="0"/>
          <w:marTop w:val="0"/>
          <w:marBottom w:val="0"/>
          <w:divBdr>
            <w:top w:val="none" w:sz="0" w:space="0" w:color="auto"/>
            <w:left w:val="none" w:sz="0" w:space="0" w:color="auto"/>
            <w:bottom w:val="none" w:sz="0" w:space="0" w:color="auto"/>
            <w:right w:val="none" w:sz="0" w:space="0" w:color="auto"/>
          </w:divBdr>
          <w:divsChild>
            <w:div w:id="1285577037">
              <w:marLeft w:val="0"/>
              <w:marRight w:val="0"/>
              <w:marTop w:val="0"/>
              <w:marBottom w:val="0"/>
              <w:divBdr>
                <w:top w:val="none" w:sz="0" w:space="0" w:color="auto"/>
                <w:left w:val="none" w:sz="0" w:space="0" w:color="auto"/>
                <w:bottom w:val="none" w:sz="0" w:space="0" w:color="auto"/>
                <w:right w:val="none" w:sz="0" w:space="0" w:color="auto"/>
              </w:divBdr>
              <w:divsChild>
                <w:div w:id="1915238272">
                  <w:marLeft w:val="0"/>
                  <w:marRight w:val="0"/>
                  <w:marTop w:val="0"/>
                  <w:marBottom w:val="0"/>
                  <w:divBdr>
                    <w:top w:val="none" w:sz="0" w:space="0" w:color="auto"/>
                    <w:left w:val="none" w:sz="0" w:space="0" w:color="auto"/>
                    <w:bottom w:val="none" w:sz="0" w:space="0" w:color="auto"/>
                    <w:right w:val="none" w:sz="0" w:space="0" w:color="auto"/>
                  </w:divBdr>
                  <w:divsChild>
                    <w:div w:id="1250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65014">
      <w:bodyDiv w:val="1"/>
      <w:marLeft w:val="0"/>
      <w:marRight w:val="0"/>
      <w:marTop w:val="0"/>
      <w:marBottom w:val="0"/>
      <w:divBdr>
        <w:top w:val="none" w:sz="0" w:space="0" w:color="auto"/>
        <w:left w:val="none" w:sz="0" w:space="0" w:color="auto"/>
        <w:bottom w:val="none" w:sz="0" w:space="0" w:color="auto"/>
        <w:right w:val="none" w:sz="0" w:space="0" w:color="auto"/>
      </w:divBdr>
    </w:div>
    <w:div w:id="1129670919">
      <w:bodyDiv w:val="1"/>
      <w:marLeft w:val="0"/>
      <w:marRight w:val="0"/>
      <w:marTop w:val="0"/>
      <w:marBottom w:val="0"/>
      <w:divBdr>
        <w:top w:val="none" w:sz="0" w:space="0" w:color="auto"/>
        <w:left w:val="none" w:sz="0" w:space="0" w:color="auto"/>
        <w:bottom w:val="none" w:sz="0" w:space="0" w:color="auto"/>
        <w:right w:val="none" w:sz="0" w:space="0" w:color="auto"/>
      </w:divBdr>
    </w:div>
    <w:div w:id="1363364050">
      <w:bodyDiv w:val="1"/>
      <w:marLeft w:val="2700"/>
      <w:marRight w:val="0"/>
      <w:marTop w:val="0"/>
      <w:marBottom w:val="0"/>
      <w:divBdr>
        <w:top w:val="none" w:sz="0" w:space="0" w:color="auto"/>
        <w:left w:val="none" w:sz="0" w:space="0" w:color="auto"/>
        <w:bottom w:val="none" w:sz="0" w:space="0" w:color="auto"/>
        <w:right w:val="none" w:sz="0" w:space="0" w:color="auto"/>
      </w:divBdr>
      <w:divsChild>
        <w:div w:id="871384394">
          <w:marLeft w:val="0"/>
          <w:marRight w:val="0"/>
          <w:marTop w:val="0"/>
          <w:marBottom w:val="0"/>
          <w:divBdr>
            <w:top w:val="none" w:sz="0" w:space="0" w:color="auto"/>
            <w:left w:val="none" w:sz="0" w:space="0" w:color="auto"/>
            <w:bottom w:val="none" w:sz="0" w:space="0" w:color="auto"/>
            <w:right w:val="none" w:sz="0" w:space="0" w:color="auto"/>
          </w:divBdr>
          <w:divsChild>
            <w:div w:id="1122728586">
              <w:marLeft w:val="0"/>
              <w:marRight w:val="0"/>
              <w:marTop w:val="0"/>
              <w:marBottom w:val="0"/>
              <w:divBdr>
                <w:top w:val="none" w:sz="0" w:space="0" w:color="auto"/>
                <w:left w:val="none" w:sz="0" w:space="0" w:color="auto"/>
                <w:bottom w:val="none" w:sz="0" w:space="0" w:color="auto"/>
                <w:right w:val="none" w:sz="0" w:space="0" w:color="auto"/>
              </w:divBdr>
              <w:divsChild>
                <w:div w:id="910042597">
                  <w:marLeft w:val="0"/>
                  <w:marRight w:val="0"/>
                  <w:marTop w:val="0"/>
                  <w:marBottom w:val="0"/>
                  <w:divBdr>
                    <w:top w:val="none" w:sz="0" w:space="0" w:color="auto"/>
                    <w:left w:val="none" w:sz="0" w:space="0" w:color="auto"/>
                    <w:bottom w:val="none" w:sz="0" w:space="0" w:color="auto"/>
                    <w:right w:val="none" w:sz="0" w:space="0" w:color="auto"/>
                  </w:divBdr>
                  <w:divsChild>
                    <w:div w:id="4682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527287">
      <w:bodyDiv w:val="1"/>
      <w:marLeft w:val="2700"/>
      <w:marRight w:val="0"/>
      <w:marTop w:val="0"/>
      <w:marBottom w:val="0"/>
      <w:divBdr>
        <w:top w:val="none" w:sz="0" w:space="0" w:color="auto"/>
        <w:left w:val="none" w:sz="0" w:space="0" w:color="auto"/>
        <w:bottom w:val="none" w:sz="0" w:space="0" w:color="auto"/>
        <w:right w:val="none" w:sz="0" w:space="0" w:color="auto"/>
      </w:divBdr>
      <w:divsChild>
        <w:div w:id="1087117512">
          <w:marLeft w:val="0"/>
          <w:marRight w:val="0"/>
          <w:marTop w:val="0"/>
          <w:marBottom w:val="0"/>
          <w:divBdr>
            <w:top w:val="none" w:sz="0" w:space="0" w:color="auto"/>
            <w:left w:val="none" w:sz="0" w:space="0" w:color="auto"/>
            <w:bottom w:val="none" w:sz="0" w:space="0" w:color="auto"/>
            <w:right w:val="none" w:sz="0" w:space="0" w:color="auto"/>
          </w:divBdr>
          <w:divsChild>
            <w:div w:id="1421293664">
              <w:marLeft w:val="0"/>
              <w:marRight w:val="0"/>
              <w:marTop w:val="0"/>
              <w:marBottom w:val="0"/>
              <w:divBdr>
                <w:top w:val="none" w:sz="0" w:space="0" w:color="auto"/>
                <w:left w:val="none" w:sz="0" w:space="0" w:color="auto"/>
                <w:bottom w:val="none" w:sz="0" w:space="0" w:color="auto"/>
                <w:right w:val="none" w:sz="0" w:space="0" w:color="auto"/>
              </w:divBdr>
              <w:divsChild>
                <w:div w:id="445005820">
                  <w:marLeft w:val="0"/>
                  <w:marRight w:val="0"/>
                  <w:marTop w:val="0"/>
                  <w:marBottom w:val="0"/>
                  <w:divBdr>
                    <w:top w:val="none" w:sz="0" w:space="0" w:color="auto"/>
                    <w:left w:val="none" w:sz="0" w:space="0" w:color="auto"/>
                    <w:bottom w:val="none" w:sz="0" w:space="0" w:color="auto"/>
                    <w:right w:val="none" w:sz="0" w:space="0" w:color="auto"/>
                  </w:divBdr>
                  <w:divsChild>
                    <w:div w:id="920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81140">
      <w:bodyDiv w:val="1"/>
      <w:marLeft w:val="0"/>
      <w:marRight w:val="0"/>
      <w:marTop w:val="0"/>
      <w:marBottom w:val="0"/>
      <w:divBdr>
        <w:top w:val="none" w:sz="0" w:space="0" w:color="auto"/>
        <w:left w:val="none" w:sz="0" w:space="0" w:color="auto"/>
        <w:bottom w:val="none" w:sz="0" w:space="0" w:color="auto"/>
        <w:right w:val="none" w:sz="0" w:space="0" w:color="auto"/>
      </w:divBdr>
    </w:div>
    <w:div w:id="1601831819">
      <w:bodyDiv w:val="1"/>
      <w:marLeft w:val="0"/>
      <w:marRight w:val="0"/>
      <w:marTop w:val="0"/>
      <w:marBottom w:val="0"/>
      <w:divBdr>
        <w:top w:val="none" w:sz="0" w:space="0" w:color="auto"/>
        <w:left w:val="none" w:sz="0" w:space="0" w:color="auto"/>
        <w:bottom w:val="none" w:sz="0" w:space="0" w:color="auto"/>
        <w:right w:val="none" w:sz="0" w:space="0" w:color="auto"/>
      </w:divBdr>
    </w:div>
    <w:div w:id="1642495600">
      <w:bodyDiv w:val="1"/>
      <w:marLeft w:val="0"/>
      <w:marRight w:val="0"/>
      <w:marTop w:val="0"/>
      <w:marBottom w:val="0"/>
      <w:divBdr>
        <w:top w:val="none" w:sz="0" w:space="0" w:color="auto"/>
        <w:left w:val="none" w:sz="0" w:space="0" w:color="auto"/>
        <w:bottom w:val="none" w:sz="0" w:space="0" w:color="auto"/>
        <w:right w:val="none" w:sz="0" w:space="0" w:color="auto"/>
      </w:divBdr>
    </w:div>
    <w:div w:id="1762949191">
      <w:bodyDiv w:val="1"/>
      <w:marLeft w:val="0"/>
      <w:marRight w:val="0"/>
      <w:marTop w:val="0"/>
      <w:marBottom w:val="0"/>
      <w:divBdr>
        <w:top w:val="none" w:sz="0" w:space="0" w:color="auto"/>
        <w:left w:val="none" w:sz="0" w:space="0" w:color="auto"/>
        <w:bottom w:val="none" w:sz="0" w:space="0" w:color="auto"/>
        <w:right w:val="none" w:sz="0" w:space="0" w:color="auto"/>
      </w:divBdr>
    </w:div>
    <w:div w:id="1841656371">
      <w:bodyDiv w:val="1"/>
      <w:marLeft w:val="2700"/>
      <w:marRight w:val="0"/>
      <w:marTop w:val="0"/>
      <w:marBottom w:val="0"/>
      <w:divBdr>
        <w:top w:val="none" w:sz="0" w:space="0" w:color="auto"/>
        <w:left w:val="none" w:sz="0" w:space="0" w:color="auto"/>
        <w:bottom w:val="none" w:sz="0" w:space="0" w:color="auto"/>
        <w:right w:val="none" w:sz="0" w:space="0" w:color="auto"/>
      </w:divBdr>
      <w:divsChild>
        <w:div w:id="1719086673">
          <w:marLeft w:val="0"/>
          <w:marRight w:val="0"/>
          <w:marTop w:val="0"/>
          <w:marBottom w:val="0"/>
          <w:divBdr>
            <w:top w:val="none" w:sz="0" w:space="0" w:color="auto"/>
            <w:left w:val="none" w:sz="0" w:space="0" w:color="auto"/>
            <w:bottom w:val="none" w:sz="0" w:space="0" w:color="auto"/>
            <w:right w:val="none" w:sz="0" w:space="0" w:color="auto"/>
          </w:divBdr>
          <w:divsChild>
            <w:div w:id="1396926557">
              <w:marLeft w:val="0"/>
              <w:marRight w:val="0"/>
              <w:marTop w:val="0"/>
              <w:marBottom w:val="0"/>
              <w:divBdr>
                <w:top w:val="none" w:sz="0" w:space="0" w:color="auto"/>
                <w:left w:val="none" w:sz="0" w:space="0" w:color="auto"/>
                <w:bottom w:val="none" w:sz="0" w:space="0" w:color="auto"/>
                <w:right w:val="none" w:sz="0" w:space="0" w:color="auto"/>
              </w:divBdr>
              <w:divsChild>
                <w:div w:id="1637105440">
                  <w:marLeft w:val="0"/>
                  <w:marRight w:val="0"/>
                  <w:marTop w:val="0"/>
                  <w:marBottom w:val="0"/>
                  <w:divBdr>
                    <w:top w:val="none" w:sz="0" w:space="0" w:color="auto"/>
                    <w:left w:val="none" w:sz="0" w:space="0" w:color="auto"/>
                    <w:bottom w:val="none" w:sz="0" w:space="0" w:color="auto"/>
                    <w:right w:val="none" w:sz="0" w:space="0" w:color="auto"/>
                  </w:divBdr>
                  <w:divsChild>
                    <w:div w:id="20843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93348">
      <w:bodyDiv w:val="1"/>
      <w:marLeft w:val="2700"/>
      <w:marRight w:val="0"/>
      <w:marTop w:val="0"/>
      <w:marBottom w:val="0"/>
      <w:divBdr>
        <w:top w:val="none" w:sz="0" w:space="0" w:color="auto"/>
        <w:left w:val="none" w:sz="0" w:space="0" w:color="auto"/>
        <w:bottom w:val="none" w:sz="0" w:space="0" w:color="auto"/>
        <w:right w:val="none" w:sz="0" w:space="0" w:color="auto"/>
      </w:divBdr>
      <w:divsChild>
        <w:div w:id="1515998453">
          <w:marLeft w:val="0"/>
          <w:marRight w:val="0"/>
          <w:marTop w:val="0"/>
          <w:marBottom w:val="0"/>
          <w:divBdr>
            <w:top w:val="none" w:sz="0" w:space="0" w:color="auto"/>
            <w:left w:val="none" w:sz="0" w:space="0" w:color="auto"/>
            <w:bottom w:val="none" w:sz="0" w:space="0" w:color="auto"/>
            <w:right w:val="none" w:sz="0" w:space="0" w:color="auto"/>
          </w:divBdr>
          <w:divsChild>
            <w:div w:id="1643005305">
              <w:marLeft w:val="0"/>
              <w:marRight w:val="0"/>
              <w:marTop w:val="0"/>
              <w:marBottom w:val="0"/>
              <w:divBdr>
                <w:top w:val="none" w:sz="0" w:space="0" w:color="auto"/>
                <w:left w:val="none" w:sz="0" w:space="0" w:color="auto"/>
                <w:bottom w:val="none" w:sz="0" w:space="0" w:color="auto"/>
                <w:right w:val="none" w:sz="0" w:space="0" w:color="auto"/>
              </w:divBdr>
              <w:divsChild>
                <w:div w:id="184368038">
                  <w:marLeft w:val="0"/>
                  <w:marRight w:val="0"/>
                  <w:marTop w:val="0"/>
                  <w:marBottom w:val="0"/>
                  <w:divBdr>
                    <w:top w:val="none" w:sz="0" w:space="0" w:color="auto"/>
                    <w:left w:val="none" w:sz="0" w:space="0" w:color="auto"/>
                    <w:bottom w:val="none" w:sz="0" w:space="0" w:color="auto"/>
                    <w:right w:val="none" w:sz="0" w:space="0" w:color="auto"/>
                  </w:divBdr>
                  <w:divsChild>
                    <w:div w:id="5127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10550">
      <w:bodyDiv w:val="1"/>
      <w:marLeft w:val="2700"/>
      <w:marRight w:val="0"/>
      <w:marTop w:val="0"/>
      <w:marBottom w:val="0"/>
      <w:divBdr>
        <w:top w:val="none" w:sz="0" w:space="0" w:color="auto"/>
        <w:left w:val="none" w:sz="0" w:space="0" w:color="auto"/>
        <w:bottom w:val="none" w:sz="0" w:space="0" w:color="auto"/>
        <w:right w:val="none" w:sz="0" w:space="0" w:color="auto"/>
      </w:divBdr>
      <w:divsChild>
        <w:div w:id="24983369">
          <w:marLeft w:val="0"/>
          <w:marRight w:val="0"/>
          <w:marTop w:val="0"/>
          <w:marBottom w:val="0"/>
          <w:divBdr>
            <w:top w:val="none" w:sz="0" w:space="0" w:color="auto"/>
            <w:left w:val="none" w:sz="0" w:space="0" w:color="auto"/>
            <w:bottom w:val="none" w:sz="0" w:space="0" w:color="auto"/>
            <w:right w:val="none" w:sz="0" w:space="0" w:color="auto"/>
          </w:divBdr>
          <w:divsChild>
            <w:div w:id="610238276">
              <w:marLeft w:val="0"/>
              <w:marRight w:val="0"/>
              <w:marTop w:val="0"/>
              <w:marBottom w:val="0"/>
              <w:divBdr>
                <w:top w:val="none" w:sz="0" w:space="0" w:color="auto"/>
                <w:left w:val="none" w:sz="0" w:space="0" w:color="auto"/>
                <w:bottom w:val="none" w:sz="0" w:space="0" w:color="auto"/>
                <w:right w:val="none" w:sz="0" w:space="0" w:color="auto"/>
              </w:divBdr>
              <w:divsChild>
                <w:div w:id="1232421103">
                  <w:marLeft w:val="0"/>
                  <w:marRight w:val="0"/>
                  <w:marTop w:val="0"/>
                  <w:marBottom w:val="0"/>
                  <w:divBdr>
                    <w:top w:val="none" w:sz="0" w:space="0" w:color="auto"/>
                    <w:left w:val="none" w:sz="0" w:space="0" w:color="auto"/>
                    <w:bottom w:val="none" w:sz="0" w:space="0" w:color="auto"/>
                    <w:right w:val="none" w:sz="0" w:space="0" w:color="auto"/>
                  </w:divBdr>
                  <w:divsChild>
                    <w:div w:id="1377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2618">
      <w:bodyDiv w:val="1"/>
      <w:marLeft w:val="2700"/>
      <w:marRight w:val="0"/>
      <w:marTop w:val="0"/>
      <w:marBottom w:val="0"/>
      <w:divBdr>
        <w:top w:val="none" w:sz="0" w:space="0" w:color="auto"/>
        <w:left w:val="none" w:sz="0" w:space="0" w:color="auto"/>
        <w:bottom w:val="none" w:sz="0" w:space="0" w:color="auto"/>
        <w:right w:val="none" w:sz="0" w:space="0" w:color="auto"/>
      </w:divBdr>
      <w:divsChild>
        <w:div w:id="978916743">
          <w:marLeft w:val="0"/>
          <w:marRight w:val="0"/>
          <w:marTop w:val="0"/>
          <w:marBottom w:val="0"/>
          <w:divBdr>
            <w:top w:val="none" w:sz="0" w:space="0" w:color="auto"/>
            <w:left w:val="none" w:sz="0" w:space="0" w:color="auto"/>
            <w:bottom w:val="none" w:sz="0" w:space="0" w:color="auto"/>
            <w:right w:val="none" w:sz="0" w:space="0" w:color="auto"/>
          </w:divBdr>
          <w:divsChild>
            <w:div w:id="404836185">
              <w:marLeft w:val="0"/>
              <w:marRight w:val="0"/>
              <w:marTop w:val="0"/>
              <w:marBottom w:val="0"/>
              <w:divBdr>
                <w:top w:val="none" w:sz="0" w:space="0" w:color="auto"/>
                <w:left w:val="none" w:sz="0" w:space="0" w:color="auto"/>
                <w:bottom w:val="none" w:sz="0" w:space="0" w:color="auto"/>
                <w:right w:val="none" w:sz="0" w:space="0" w:color="auto"/>
              </w:divBdr>
              <w:divsChild>
                <w:div w:id="956982970">
                  <w:marLeft w:val="0"/>
                  <w:marRight w:val="0"/>
                  <w:marTop w:val="0"/>
                  <w:marBottom w:val="0"/>
                  <w:divBdr>
                    <w:top w:val="none" w:sz="0" w:space="0" w:color="auto"/>
                    <w:left w:val="none" w:sz="0" w:space="0" w:color="auto"/>
                    <w:bottom w:val="none" w:sz="0" w:space="0" w:color="auto"/>
                    <w:right w:val="none" w:sz="0" w:space="0" w:color="auto"/>
                  </w:divBdr>
                  <w:divsChild>
                    <w:div w:id="199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3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susanne.persson@lg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lgmediabank.com/dk" TargetMode="External"/><Relationship Id="rId19" Type="http://schemas.openxmlformats.org/officeDocument/2006/relationships/hyperlink" Target="mailto:sebastian.bengtsson@lg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A1AA6-6207-4A3D-9C24-964A7B319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521</Words>
  <Characters>3184</Characters>
  <Application>Microsoft Office Word</Application>
  <DocSecurity>0</DocSecurity>
  <Lines>26</Lines>
  <Paragraphs>7</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Embargo until September 1, 00:00</vt:lpstr>
      <vt:lpstr>Embargo until September 1, 00:00</vt:lpstr>
      <vt:lpstr>Embargo until September 1, 00:00</vt:lpstr>
    </vt:vector>
  </TitlesOfParts>
  <Company>lge</Company>
  <LinksUpToDate>false</LinksUpToDate>
  <CharactersWithSpaces>3698</CharactersWithSpaces>
  <SharedDoc>false</SharedDoc>
  <HLinks>
    <vt:vector size="30" baseType="variant">
      <vt:variant>
        <vt:i4>6619149</vt:i4>
      </vt:variant>
      <vt:variant>
        <vt:i4>12</vt:i4>
      </vt:variant>
      <vt:variant>
        <vt:i4>0</vt:i4>
      </vt:variant>
      <vt:variant>
        <vt:i4>5</vt:i4>
      </vt:variant>
      <vt:variant>
        <vt:lpwstr>mailto:sebastian.bengtsson@lge.com</vt:lpwstr>
      </vt:variant>
      <vt:variant>
        <vt:lpwstr/>
      </vt:variant>
      <vt:variant>
        <vt:i4>7405569</vt:i4>
      </vt:variant>
      <vt:variant>
        <vt:i4>9</vt:i4>
      </vt:variant>
      <vt:variant>
        <vt:i4>0</vt:i4>
      </vt:variant>
      <vt:variant>
        <vt:i4>5</vt:i4>
      </vt:variant>
      <vt:variant>
        <vt:lpwstr>mailto:susanne.persson@lge.com</vt:lpwstr>
      </vt:variant>
      <vt:variant>
        <vt:lpwstr/>
      </vt:variant>
      <vt:variant>
        <vt:i4>2687033</vt:i4>
      </vt:variant>
      <vt:variant>
        <vt:i4>6</vt:i4>
      </vt:variant>
      <vt:variant>
        <vt:i4>0</vt:i4>
      </vt:variant>
      <vt:variant>
        <vt:i4>5</vt:i4>
      </vt:variant>
      <vt:variant>
        <vt:lpwstr>http://www.lg.com/</vt:lpwstr>
      </vt:variant>
      <vt:variant>
        <vt:lpwstr/>
      </vt:variant>
      <vt:variant>
        <vt:i4>4980765</vt:i4>
      </vt:variant>
      <vt:variant>
        <vt:i4>3</vt:i4>
      </vt:variant>
      <vt:variant>
        <vt:i4>0</vt:i4>
      </vt:variant>
      <vt:variant>
        <vt:i4>5</vt:i4>
      </vt:variant>
      <vt:variant>
        <vt:lpwstr>http://www.lg.com/se/om-lg/press-and-media/mediaarkiv.jsp</vt:lpwstr>
      </vt:variant>
      <vt:variant>
        <vt:lpwstr/>
      </vt:variant>
      <vt:variant>
        <vt:i4>4784164</vt:i4>
      </vt:variant>
      <vt:variant>
        <vt:i4>0</vt:i4>
      </vt:variant>
      <vt:variant>
        <vt:i4>0</vt:i4>
      </vt:variant>
      <vt:variant>
        <vt:i4>5</vt:i4>
      </vt:variant>
      <vt:variant>
        <vt:lpwstr>http://www.mynewsdesk.com/se/pressroom/lg_electronics_nordic_ab__/document/...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creator>lg.jasmine.lee</dc:creator>
  <cp:lastModifiedBy>Jacob Bülow Hansen</cp:lastModifiedBy>
  <cp:revision>16</cp:revision>
  <cp:lastPrinted>2014-11-10T14:50:00Z</cp:lastPrinted>
  <dcterms:created xsi:type="dcterms:W3CDTF">2014-11-10T14:32:00Z</dcterms:created>
  <dcterms:modified xsi:type="dcterms:W3CDTF">2014-11-12T09:47:00Z</dcterms:modified>
</cp:coreProperties>
</file>