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1EC43" w14:textId="77777777" w:rsidR="00762A0E" w:rsidRPr="00072461" w:rsidRDefault="00762A0E" w:rsidP="00762A0E">
      <w:pPr>
        <w:ind w:left="-360"/>
        <w:rPr>
          <w:rFonts w:ascii="Arial Narrow" w:hAnsi="Arial Narrow" w:cs="Arial"/>
          <w:color w:val="999999"/>
          <w:sz w:val="32"/>
          <w:szCs w:val="32"/>
        </w:rPr>
      </w:pPr>
      <w:r w:rsidRPr="00072461">
        <w:rPr>
          <w:rFonts w:ascii="Arial Narrow" w:hAnsi="Arial Narrow" w:cs="Arial"/>
          <w:color w:val="999999"/>
          <w:sz w:val="32"/>
          <w:szCs w:val="32"/>
        </w:rPr>
        <w:t>Presseinformation</w:t>
      </w:r>
    </w:p>
    <w:p w14:paraId="2E81AD11" w14:textId="77777777" w:rsidR="00762A0E" w:rsidRPr="00072461" w:rsidRDefault="00762A0E" w:rsidP="00762A0E">
      <w:pPr>
        <w:rPr>
          <w:rFonts w:ascii="Arial Narrow" w:hAnsi="Arial Narrow" w:cs="Arial"/>
          <w:color w:val="999999"/>
          <w:sz w:val="32"/>
          <w:szCs w:val="32"/>
        </w:rPr>
      </w:pPr>
    </w:p>
    <w:p w14:paraId="3FD94037" w14:textId="0ED1BD40" w:rsidR="00606162" w:rsidRDefault="00427062" w:rsidP="00B25DD2">
      <w:pPr>
        <w:pStyle w:val="Kopfzeile"/>
        <w:tabs>
          <w:tab w:val="left" w:pos="-360"/>
        </w:tabs>
        <w:ind w:left="-360" w:right="-426"/>
        <w:rPr>
          <w:rFonts w:ascii="Arial Narrow" w:hAnsi="Arial Narrow"/>
          <w:b/>
          <w:sz w:val="28"/>
          <w:szCs w:val="28"/>
        </w:rPr>
      </w:pPr>
      <w:r>
        <w:rPr>
          <w:rFonts w:ascii="Arial Narrow" w:hAnsi="Arial Narrow"/>
          <w:b/>
          <w:sz w:val="28"/>
          <w:szCs w:val="28"/>
        </w:rPr>
        <w:t xml:space="preserve">„Zusatzfahrer-Schutz“: </w:t>
      </w:r>
      <w:r w:rsidR="00606162">
        <w:rPr>
          <w:rFonts w:ascii="Arial Narrow" w:hAnsi="Arial Narrow"/>
          <w:b/>
          <w:sz w:val="28"/>
          <w:szCs w:val="28"/>
        </w:rPr>
        <w:t>Barmenia</w:t>
      </w:r>
      <w:r w:rsidR="000C2E54">
        <w:rPr>
          <w:rFonts w:ascii="Arial Narrow" w:hAnsi="Arial Narrow"/>
          <w:b/>
          <w:sz w:val="28"/>
          <w:szCs w:val="28"/>
        </w:rPr>
        <w:t xml:space="preserve"> </w:t>
      </w:r>
      <w:r w:rsidR="00606162">
        <w:rPr>
          <w:rFonts w:ascii="Arial Narrow" w:hAnsi="Arial Narrow"/>
          <w:b/>
          <w:sz w:val="28"/>
          <w:szCs w:val="28"/>
        </w:rPr>
        <w:t xml:space="preserve">und KASKO </w:t>
      </w:r>
      <w:r w:rsidR="00EF2CFB">
        <w:rPr>
          <w:rFonts w:ascii="Arial Narrow" w:hAnsi="Arial Narrow"/>
          <w:b/>
          <w:sz w:val="28"/>
          <w:szCs w:val="28"/>
        </w:rPr>
        <w:t xml:space="preserve">Germany </w:t>
      </w:r>
      <w:r w:rsidR="00B900A1">
        <w:rPr>
          <w:rFonts w:ascii="Arial Narrow" w:hAnsi="Arial Narrow"/>
          <w:b/>
          <w:sz w:val="28"/>
          <w:szCs w:val="28"/>
        </w:rPr>
        <w:t>entwickeln situative Versicherung für FRIDAY</w:t>
      </w:r>
    </w:p>
    <w:p w14:paraId="0C814C0F" w14:textId="77777777" w:rsidR="00FE1456" w:rsidRDefault="00FE1456" w:rsidP="00B25DD2">
      <w:pPr>
        <w:pStyle w:val="Kopfzeile"/>
        <w:tabs>
          <w:tab w:val="left" w:pos="-360"/>
        </w:tabs>
        <w:ind w:left="-360" w:right="-426"/>
        <w:rPr>
          <w:rFonts w:ascii="Arial Narrow" w:hAnsi="Arial Narrow"/>
          <w:b/>
          <w:sz w:val="28"/>
          <w:szCs w:val="28"/>
        </w:rPr>
      </w:pPr>
    </w:p>
    <w:p w14:paraId="099D721C" w14:textId="3CB28435" w:rsidR="00EF41D9" w:rsidRDefault="00B25DD2" w:rsidP="00456736">
      <w:pPr>
        <w:pStyle w:val="Kopfzeile"/>
        <w:tabs>
          <w:tab w:val="left" w:pos="708"/>
        </w:tabs>
        <w:ind w:left="-360"/>
        <w:rPr>
          <w:rFonts w:ascii="Arial Narrow" w:hAnsi="Arial Narrow"/>
          <w:b/>
        </w:rPr>
      </w:pPr>
      <w:r w:rsidRPr="00B25DD2">
        <w:rPr>
          <w:rFonts w:ascii="Arial Narrow" w:hAnsi="Arial Narrow"/>
          <w:b/>
        </w:rPr>
        <w:t>Wuppertal,</w:t>
      </w:r>
      <w:r w:rsidR="001F6EC4">
        <w:rPr>
          <w:rFonts w:ascii="Arial Narrow" w:hAnsi="Arial Narrow"/>
          <w:b/>
        </w:rPr>
        <w:t xml:space="preserve"> </w:t>
      </w:r>
      <w:r w:rsidR="000C65E9">
        <w:rPr>
          <w:rFonts w:ascii="Arial Narrow" w:hAnsi="Arial Narrow"/>
          <w:b/>
        </w:rPr>
        <w:t>17</w:t>
      </w:r>
      <w:r w:rsidRPr="00B25DD2">
        <w:rPr>
          <w:rFonts w:ascii="Arial Narrow" w:hAnsi="Arial Narrow"/>
          <w:b/>
        </w:rPr>
        <w:t xml:space="preserve">. </w:t>
      </w:r>
      <w:r w:rsidR="001F6EC4">
        <w:rPr>
          <w:rFonts w:ascii="Arial Narrow" w:hAnsi="Arial Narrow"/>
          <w:b/>
        </w:rPr>
        <w:t>Ju</w:t>
      </w:r>
      <w:r w:rsidR="00427062">
        <w:rPr>
          <w:rFonts w:ascii="Arial Narrow" w:hAnsi="Arial Narrow"/>
          <w:b/>
        </w:rPr>
        <w:t>li</w:t>
      </w:r>
      <w:r w:rsidR="003B103F">
        <w:rPr>
          <w:rFonts w:ascii="Arial Narrow" w:hAnsi="Arial Narrow"/>
          <w:b/>
        </w:rPr>
        <w:t xml:space="preserve"> </w:t>
      </w:r>
      <w:r w:rsidRPr="00B25DD2">
        <w:rPr>
          <w:rFonts w:ascii="Arial Narrow" w:hAnsi="Arial Narrow"/>
          <w:b/>
        </w:rPr>
        <w:t>201</w:t>
      </w:r>
      <w:r w:rsidR="00427062">
        <w:rPr>
          <w:rFonts w:ascii="Arial Narrow" w:hAnsi="Arial Narrow"/>
          <w:b/>
        </w:rPr>
        <w:t>7</w:t>
      </w:r>
      <w:r w:rsidRPr="00B25DD2">
        <w:rPr>
          <w:rFonts w:ascii="Arial Narrow" w:hAnsi="Arial Narrow"/>
          <w:b/>
        </w:rPr>
        <w:t xml:space="preserve"> </w:t>
      </w:r>
      <w:r w:rsidR="009F015A">
        <w:rPr>
          <w:rFonts w:ascii="Arial Narrow" w:hAnsi="Arial Narrow"/>
          <w:b/>
        </w:rPr>
        <w:t>–</w:t>
      </w:r>
      <w:r w:rsidRPr="00B25DD2">
        <w:rPr>
          <w:rFonts w:ascii="Arial Narrow" w:hAnsi="Arial Narrow"/>
          <w:b/>
        </w:rPr>
        <w:t xml:space="preserve"> </w:t>
      </w:r>
      <w:r w:rsidR="00B4041E">
        <w:rPr>
          <w:rFonts w:ascii="Arial Narrow" w:hAnsi="Arial Narrow"/>
          <w:b/>
        </w:rPr>
        <w:t>D</w:t>
      </w:r>
      <w:r w:rsidR="00606162">
        <w:rPr>
          <w:rFonts w:ascii="Arial Narrow" w:hAnsi="Arial Narrow"/>
          <w:b/>
        </w:rPr>
        <w:t>ie Barmenia Versicherungen</w:t>
      </w:r>
      <w:r w:rsidR="00B4041E">
        <w:rPr>
          <w:rFonts w:ascii="Arial Narrow" w:hAnsi="Arial Narrow"/>
          <w:b/>
        </w:rPr>
        <w:t xml:space="preserve"> </w:t>
      </w:r>
      <w:r w:rsidR="00E365BC">
        <w:rPr>
          <w:rFonts w:ascii="Arial Narrow" w:hAnsi="Arial Narrow"/>
          <w:b/>
        </w:rPr>
        <w:t xml:space="preserve">positionieren sich als Entwickler </w:t>
      </w:r>
      <w:r w:rsidR="00461603">
        <w:rPr>
          <w:rFonts w:ascii="Arial Narrow" w:hAnsi="Arial Narrow"/>
          <w:b/>
        </w:rPr>
        <w:t>situative</w:t>
      </w:r>
      <w:r w:rsidR="00E365BC">
        <w:rPr>
          <w:rFonts w:ascii="Arial Narrow" w:hAnsi="Arial Narrow"/>
          <w:b/>
        </w:rPr>
        <w:t>r</w:t>
      </w:r>
      <w:r w:rsidR="00461603">
        <w:rPr>
          <w:rFonts w:ascii="Arial Narrow" w:hAnsi="Arial Narrow"/>
          <w:b/>
        </w:rPr>
        <w:t xml:space="preserve"> </w:t>
      </w:r>
      <w:r w:rsidR="00B4041E">
        <w:rPr>
          <w:rFonts w:ascii="Arial Narrow" w:hAnsi="Arial Narrow"/>
          <w:b/>
        </w:rPr>
        <w:t>Versicherungsprodukte</w:t>
      </w:r>
      <w:r w:rsidR="00E365BC">
        <w:rPr>
          <w:rFonts w:ascii="Arial Narrow" w:hAnsi="Arial Narrow"/>
          <w:b/>
        </w:rPr>
        <w:t xml:space="preserve"> und bauen ihre Kompetenz weiter </w:t>
      </w:r>
      <w:r w:rsidR="00B4041E">
        <w:rPr>
          <w:rFonts w:ascii="Arial Narrow" w:hAnsi="Arial Narrow"/>
          <w:b/>
        </w:rPr>
        <w:t>aus</w:t>
      </w:r>
      <w:r w:rsidR="00461603">
        <w:rPr>
          <w:rFonts w:ascii="Arial Narrow" w:hAnsi="Arial Narrow"/>
          <w:b/>
        </w:rPr>
        <w:t>:</w:t>
      </w:r>
      <w:r w:rsidR="00C360A3">
        <w:rPr>
          <w:rFonts w:ascii="Arial Narrow" w:hAnsi="Arial Narrow"/>
          <w:b/>
        </w:rPr>
        <w:t xml:space="preserve"> </w:t>
      </w:r>
      <w:r w:rsidR="00427062">
        <w:rPr>
          <w:rFonts w:ascii="Arial Narrow" w:hAnsi="Arial Narrow"/>
          <w:b/>
        </w:rPr>
        <w:t xml:space="preserve">Nach „Probefahrten-Schutz“, „X-tra-Fahrer-Schutz“ und </w:t>
      </w:r>
      <w:r w:rsidR="00456736">
        <w:rPr>
          <w:rFonts w:ascii="Arial Narrow" w:hAnsi="Arial Narrow"/>
          <w:b/>
        </w:rPr>
        <w:t xml:space="preserve">der </w:t>
      </w:r>
      <w:r w:rsidR="00427062">
        <w:rPr>
          <w:rFonts w:ascii="Arial Narrow" w:hAnsi="Arial Narrow"/>
          <w:b/>
        </w:rPr>
        <w:t xml:space="preserve">„Unfallversicherung Trainer-Schutz“ hat die Barmenia nun </w:t>
      </w:r>
      <w:r w:rsidR="005541FD">
        <w:rPr>
          <w:rFonts w:ascii="Arial Narrow" w:hAnsi="Arial Narrow"/>
          <w:b/>
        </w:rPr>
        <w:t xml:space="preserve">eine eigenständige Lösung </w:t>
      </w:r>
      <w:r w:rsidR="00427062">
        <w:rPr>
          <w:rFonts w:ascii="Arial Narrow" w:hAnsi="Arial Narrow"/>
          <w:b/>
        </w:rPr>
        <w:t>für F</w:t>
      </w:r>
      <w:r w:rsidR="00E365BC">
        <w:rPr>
          <w:rFonts w:ascii="Arial Narrow" w:hAnsi="Arial Narrow"/>
          <w:b/>
        </w:rPr>
        <w:t>RIDAY</w:t>
      </w:r>
      <w:r w:rsidR="00427062">
        <w:rPr>
          <w:rFonts w:ascii="Arial Narrow" w:hAnsi="Arial Narrow"/>
          <w:b/>
        </w:rPr>
        <w:t xml:space="preserve">, den digitalen Versicherer der </w:t>
      </w:r>
      <w:proofErr w:type="spellStart"/>
      <w:r w:rsidR="00427062">
        <w:rPr>
          <w:rFonts w:ascii="Arial Narrow" w:hAnsi="Arial Narrow"/>
          <w:b/>
        </w:rPr>
        <w:t>Baloise</w:t>
      </w:r>
      <w:proofErr w:type="spellEnd"/>
      <w:r w:rsidR="00427062">
        <w:rPr>
          <w:rFonts w:ascii="Arial Narrow" w:hAnsi="Arial Narrow"/>
          <w:b/>
        </w:rPr>
        <w:t>-Gruppe</w:t>
      </w:r>
      <w:r w:rsidR="005541FD">
        <w:rPr>
          <w:rFonts w:ascii="Arial Narrow" w:hAnsi="Arial Narrow"/>
          <w:b/>
        </w:rPr>
        <w:t>,</w:t>
      </w:r>
      <w:r w:rsidR="00427062">
        <w:rPr>
          <w:rFonts w:ascii="Arial Narrow" w:hAnsi="Arial Narrow"/>
          <w:b/>
        </w:rPr>
        <w:t xml:space="preserve"> entwickelt. Das neue Produkt </w:t>
      </w:r>
      <w:r w:rsidR="0085272F">
        <w:rPr>
          <w:rFonts w:ascii="Arial Narrow" w:hAnsi="Arial Narrow"/>
          <w:b/>
        </w:rPr>
        <w:t>bietet Versicherungsschutz</w:t>
      </w:r>
      <w:r w:rsidR="00B4041E">
        <w:rPr>
          <w:rFonts w:ascii="Arial Narrow" w:hAnsi="Arial Narrow"/>
          <w:b/>
        </w:rPr>
        <w:t>,</w:t>
      </w:r>
      <w:r w:rsidR="0085272F">
        <w:rPr>
          <w:rFonts w:ascii="Arial Narrow" w:hAnsi="Arial Narrow"/>
          <w:b/>
        </w:rPr>
        <w:t xml:space="preserve"> wenn bei der Kfz-Versicherung der Fahrerkreis eingeschränkt ist und auch einmal </w:t>
      </w:r>
      <w:r w:rsidR="00F1447E">
        <w:rPr>
          <w:rFonts w:ascii="Arial Narrow" w:hAnsi="Arial Narrow"/>
          <w:b/>
        </w:rPr>
        <w:t xml:space="preserve">Freunde oder Familienmitglieder – etwa </w:t>
      </w:r>
      <w:r w:rsidR="00427062">
        <w:rPr>
          <w:rFonts w:ascii="Arial Narrow" w:hAnsi="Arial Narrow"/>
          <w:b/>
        </w:rPr>
        <w:t xml:space="preserve">für eine Probefahrt und im Urlaub </w:t>
      </w:r>
      <w:r w:rsidR="00F1447E">
        <w:rPr>
          <w:rFonts w:ascii="Arial Narrow" w:hAnsi="Arial Narrow"/>
          <w:b/>
        </w:rPr>
        <w:t xml:space="preserve">– das </w:t>
      </w:r>
      <w:r w:rsidR="001859CA">
        <w:rPr>
          <w:rFonts w:ascii="Arial Narrow" w:hAnsi="Arial Narrow"/>
          <w:b/>
        </w:rPr>
        <w:t>Autofahren</w:t>
      </w:r>
      <w:r w:rsidR="0085272F">
        <w:rPr>
          <w:rFonts w:ascii="Arial Narrow" w:hAnsi="Arial Narrow"/>
          <w:b/>
        </w:rPr>
        <w:t xml:space="preserve"> möchten. </w:t>
      </w:r>
      <w:r w:rsidR="00606162">
        <w:rPr>
          <w:rFonts w:ascii="Arial Narrow" w:hAnsi="Arial Narrow"/>
          <w:b/>
        </w:rPr>
        <w:t>D</w:t>
      </w:r>
      <w:r w:rsidR="00B900A1">
        <w:rPr>
          <w:rFonts w:ascii="Arial Narrow" w:hAnsi="Arial Narrow"/>
          <w:b/>
        </w:rPr>
        <w:t>ie</w:t>
      </w:r>
      <w:r w:rsidR="00606162">
        <w:rPr>
          <w:rFonts w:ascii="Arial Narrow" w:hAnsi="Arial Narrow"/>
          <w:b/>
        </w:rPr>
        <w:t xml:space="preserve"> innovative </w:t>
      </w:r>
      <w:r w:rsidR="00B900A1">
        <w:rPr>
          <w:rFonts w:ascii="Arial Narrow" w:hAnsi="Arial Narrow"/>
          <w:b/>
        </w:rPr>
        <w:t>Versicherung wurde g</w:t>
      </w:r>
      <w:r w:rsidR="00606162">
        <w:rPr>
          <w:rFonts w:ascii="Arial Narrow" w:hAnsi="Arial Narrow"/>
          <w:b/>
        </w:rPr>
        <w:t xml:space="preserve">emeinsam mit dem </w:t>
      </w:r>
      <w:proofErr w:type="spellStart"/>
      <w:r w:rsidR="00606162">
        <w:rPr>
          <w:rFonts w:ascii="Arial Narrow" w:hAnsi="Arial Narrow"/>
          <w:b/>
        </w:rPr>
        <w:t>Ins</w:t>
      </w:r>
      <w:r w:rsidR="008A5863">
        <w:rPr>
          <w:rFonts w:ascii="Arial Narrow" w:hAnsi="Arial Narrow"/>
          <w:b/>
        </w:rPr>
        <w:t>urTech</w:t>
      </w:r>
      <w:proofErr w:type="spellEnd"/>
      <w:r w:rsidR="00D042AC">
        <w:rPr>
          <w:rFonts w:ascii="Arial Narrow" w:hAnsi="Arial Narrow"/>
          <w:b/>
        </w:rPr>
        <w:t>-</w:t>
      </w:r>
      <w:r w:rsidR="008A5863">
        <w:rPr>
          <w:rFonts w:ascii="Arial Narrow" w:hAnsi="Arial Narrow"/>
          <w:b/>
        </w:rPr>
        <w:t xml:space="preserve">Startup KASKO </w:t>
      </w:r>
      <w:r w:rsidR="00DC7703">
        <w:rPr>
          <w:rFonts w:ascii="Arial Narrow" w:hAnsi="Arial Narrow"/>
          <w:b/>
        </w:rPr>
        <w:t>konzipiert</w:t>
      </w:r>
      <w:r w:rsidR="00F47558">
        <w:rPr>
          <w:rFonts w:ascii="Arial Narrow" w:hAnsi="Arial Narrow"/>
          <w:b/>
        </w:rPr>
        <w:t xml:space="preserve">. </w:t>
      </w:r>
    </w:p>
    <w:p w14:paraId="4E2D029C" w14:textId="77777777" w:rsidR="00D56A8A" w:rsidRDefault="00D56A8A" w:rsidP="00456736">
      <w:pPr>
        <w:pStyle w:val="Kopfzeile"/>
        <w:tabs>
          <w:tab w:val="left" w:pos="708"/>
        </w:tabs>
        <w:ind w:left="-360"/>
        <w:rPr>
          <w:rFonts w:ascii="Arial Narrow" w:hAnsi="Arial Narrow"/>
        </w:rPr>
      </w:pPr>
    </w:p>
    <w:p w14:paraId="147DB01B" w14:textId="216282DE" w:rsidR="00B900A1" w:rsidRDefault="00B900A1" w:rsidP="00456736">
      <w:pPr>
        <w:pStyle w:val="Kopfzeile"/>
        <w:tabs>
          <w:tab w:val="left" w:pos="708"/>
        </w:tabs>
        <w:ind w:left="-360"/>
        <w:rPr>
          <w:rFonts w:ascii="Arial Narrow" w:hAnsi="Arial Narrow"/>
        </w:rPr>
      </w:pPr>
      <w:r>
        <w:rPr>
          <w:rFonts w:ascii="Arial Narrow" w:hAnsi="Arial Narrow"/>
        </w:rPr>
        <w:t>F</w:t>
      </w:r>
      <w:r w:rsidR="00E365BC">
        <w:rPr>
          <w:rFonts w:ascii="Arial Narrow" w:hAnsi="Arial Narrow"/>
        </w:rPr>
        <w:t>RIDAY</w:t>
      </w:r>
      <w:r>
        <w:rPr>
          <w:rFonts w:ascii="Arial Narrow" w:hAnsi="Arial Narrow"/>
        </w:rPr>
        <w:t>, digitale</w:t>
      </w:r>
      <w:r w:rsidR="00E365BC">
        <w:rPr>
          <w:rFonts w:ascii="Arial Narrow" w:hAnsi="Arial Narrow"/>
        </w:rPr>
        <w:t>r</w:t>
      </w:r>
      <w:r>
        <w:rPr>
          <w:rFonts w:ascii="Arial Narrow" w:hAnsi="Arial Narrow"/>
        </w:rPr>
        <w:t xml:space="preserve"> Versicherer der Baloise</w:t>
      </w:r>
      <w:r w:rsidR="00E365BC">
        <w:rPr>
          <w:rFonts w:ascii="Arial Narrow" w:hAnsi="Arial Narrow"/>
        </w:rPr>
        <w:t>-</w:t>
      </w:r>
      <w:r>
        <w:rPr>
          <w:rFonts w:ascii="Arial Narrow" w:hAnsi="Arial Narrow"/>
        </w:rPr>
        <w:t>Versicherung</w:t>
      </w:r>
      <w:r w:rsidR="00E365BC">
        <w:rPr>
          <w:rFonts w:ascii="Arial Narrow" w:hAnsi="Arial Narrow"/>
        </w:rPr>
        <w:t>sgruppe</w:t>
      </w:r>
      <w:r>
        <w:rPr>
          <w:rFonts w:ascii="Arial Narrow" w:hAnsi="Arial Narrow"/>
        </w:rPr>
        <w:t xml:space="preserve">, greift auf die Kompetenz der </w:t>
      </w:r>
      <w:r w:rsidR="00975DF1">
        <w:rPr>
          <w:rFonts w:ascii="Arial Narrow" w:hAnsi="Arial Narrow"/>
        </w:rPr>
        <w:t xml:space="preserve">Barmenia </w:t>
      </w:r>
      <w:r w:rsidR="00E365BC">
        <w:rPr>
          <w:rFonts w:ascii="Arial Narrow" w:hAnsi="Arial Narrow"/>
        </w:rPr>
        <w:t xml:space="preserve">Versicherungen </w:t>
      </w:r>
      <w:r w:rsidR="0085272F">
        <w:rPr>
          <w:rFonts w:ascii="Arial Narrow" w:hAnsi="Arial Narrow"/>
        </w:rPr>
        <w:t xml:space="preserve">und KASKO </w:t>
      </w:r>
      <w:r>
        <w:rPr>
          <w:rFonts w:ascii="Arial Narrow" w:hAnsi="Arial Narrow"/>
        </w:rPr>
        <w:t xml:space="preserve">bei situativen Versicherungen zurück. </w:t>
      </w:r>
      <w:r w:rsidR="00CB46D3">
        <w:rPr>
          <w:rFonts w:ascii="Arial Narrow" w:hAnsi="Arial Narrow"/>
        </w:rPr>
        <w:t xml:space="preserve">Nachdem die Barmenia im vergangenen Jahr erfolgreich die drei Produkte - </w:t>
      </w:r>
      <w:r w:rsidR="00494052" w:rsidRPr="00494052">
        <w:rPr>
          <w:rFonts w:ascii="Arial Narrow" w:hAnsi="Arial Narrow"/>
        </w:rPr>
        <w:t>„Probefahrten-Schutz“, „X-tra-Fahrer-Schutz“ und „Unf</w:t>
      </w:r>
      <w:r w:rsidR="00CB46D3">
        <w:rPr>
          <w:rFonts w:ascii="Arial Narrow" w:hAnsi="Arial Narrow"/>
        </w:rPr>
        <w:t xml:space="preserve">allversicherung Trainer-Schutz“ auf dem Markt brachte, </w:t>
      </w:r>
      <w:r w:rsidR="00494052" w:rsidRPr="00494052">
        <w:rPr>
          <w:rFonts w:ascii="Arial Narrow" w:hAnsi="Arial Narrow"/>
        </w:rPr>
        <w:t xml:space="preserve">hat </w:t>
      </w:r>
      <w:r w:rsidR="00CB46D3">
        <w:rPr>
          <w:rFonts w:ascii="Arial Narrow" w:hAnsi="Arial Narrow"/>
        </w:rPr>
        <w:t xml:space="preserve">der Wuppertaler Versicherer </w:t>
      </w:r>
      <w:r w:rsidR="00DC7703">
        <w:rPr>
          <w:rFonts w:ascii="Arial Narrow" w:hAnsi="Arial Narrow"/>
        </w:rPr>
        <w:t xml:space="preserve">nun für den Onlineversicherer </w:t>
      </w:r>
      <w:r w:rsidR="00DC7703" w:rsidRPr="00494052">
        <w:rPr>
          <w:rFonts w:ascii="Arial Narrow" w:hAnsi="Arial Narrow"/>
        </w:rPr>
        <w:t>F</w:t>
      </w:r>
      <w:r w:rsidR="00DC7703">
        <w:rPr>
          <w:rFonts w:ascii="Arial Narrow" w:hAnsi="Arial Narrow"/>
        </w:rPr>
        <w:t>RIDAY eine</w:t>
      </w:r>
      <w:r w:rsidR="00494052" w:rsidRPr="00494052">
        <w:rPr>
          <w:rFonts w:ascii="Arial Narrow" w:hAnsi="Arial Narrow"/>
        </w:rPr>
        <w:t xml:space="preserve"> „Zusatzfahrer-Versicherung“ </w:t>
      </w:r>
      <w:r w:rsidR="00E365BC">
        <w:rPr>
          <w:rFonts w:ascii="Arial Narrow" w:hAnsi="Arial Narrow"/>
        </w:rPr>
        <w:t>entwickelt</w:t>
      </w:r>
      <w:r w:rsidR="00DC7703">
        <w:rPr>
          <w:rFonts w:ascii="Arial Narrow" w:hAnsi="Arial Narrow"/>
        </w:rPr>
        <w:t xml:space="preserve">. </w:t>
      </w:r>
      <w:r w:rsidR="001859CA">
        <w:rPr>
          <w:rFonts w:ascii="Arial Narrow" w:hAnsi="Arial Narrow"/>
        </w:rPr>
        <w:t xml:space="preserve">Die Versicherungsplattform FRIDAY agiert in diesem Fall als Versicherungsuntervermittler. Die Barmenia Allgemeine Versicherungs-AG ist Versicherer und Vertragspartner. </w:t>
      </w:r>
      <w:r w:rsidR="00903D97">
        <w:rPr>
          <w:rFonts w:ascii="Arial Narrow" w:hAnsi="Arial Narrow"/>
        </w:rPr>
        <w:t xml:space="preserve">Basis des Produktes </w:t>
      </w:r>
      <w:r w:rsidR="00456736">
        <w:rPr>
          <w:rFonts w:ascii="Arial Narrow" w:hAnsi="Arial Narrow"/>
        </w:rPr>
        <w:t xml:space="preserve">sind die beiden </w:t>
      </w:r>
      <w:r w:rsidR="005541FD">
        <w:rPr>
          <w:rFonts w:ascii="Arial Narrow" w:hAnsi="Arial Narrow"/>
        </w:rPr>
        <w:t xml:space="preserve">situativen </w:t>
      </w:r>
      <w:r w:rsidR="00456736">
        <w:rPr>
          <w:rFonts w:ascii="Arial Narrow" w:hAnsi="Arial Narrow"/>
        </w:rPr>
        <w:t>Barmenia-Produkte „</w:t>
      </w:r>
      <w:r w:rsidR="00903D97">
        <w:rPr>
          <w:rFonts w:ascii="Arial Narrow" w:hAnsi="Arial Narrow"/>
        </w:rPr>
        <w:t>Probefahrten-Schutz</w:t>
      </w:r>
      <w:r w:rsidR="00456736">
        <w:rPr>
          <w:rFonts w:ascii="Arial Narrow" w:hAnsi="Arial Narrow"/>
        </w:rPr>
        <w:t xml:space="preserve">“ und </w:t>
      </w:r>
      <w:r w:rsidR="00CB46D3">
        <w:rPr>
          <w:rFonts w:ascii="Arial Narrow" w:hAnsi="Arial Narrow"/>
        </w:rPr>
        <w:t>„</w:t>
      </w:r>
      <w:r w:rsidR="00456736">
        <w:rPr>
          <w:rFonts w:ascii="Arial Narrow" w:hAnsi="Arial Narrow"/>
        </w:rPr>
        <w:t>X-</w:t>
      </w:r>
      <w:proofErr w:type="spellStart"/>
      <w:r w:rsidR="00456736">
        <w:rPr>
          <w:rFonts w:ascii="Arial Narrow" w:hAnsi="Arial Narrow"/>
        </w:rPr>
        <w:t>tra</w:t>
      </w:r>
      <w:proofErr w:type="spellEnd"/>
      <w:r w:rsidR="00456736">
        <w:rPr>
          <w:rFonts w:ascii="Arial Narrow" w:hAnsi="Arial Narrow"/>
        </w:rPr>
        <w:t>-Fahrerschutz</w:t>
      </w:r>
      <w:r w:rsidR="00CB46D3">
        <w:rPr>
          <w:rFonts w:ascii="Arial Narrow" w:hAnsi="Arial Narrow"/>
        </w:rPr>
        <w:t>“</w:t>
      </w:r>
      <w:r w:rsidR="00456736">
        <w:rPr>
          <w:rFonts w:ascii="Arial Narrow" w:hAnsi="Arial Narrow"/>
        </w:rPr>
        <w:t xml:space="preserve">, die </w:t>
      </w:r>
      <w:r w:rsidR="005541FD">
        <w:rPr>
          <w:rFonts w:ascii="Arial Narrow" w:hAnsi="Arial Narrow"/>
        </w:rPr>
        <w:t xml:space="preserve">gemeinsam mit </w:t>
      </w:r>
      <w:r w:rsidR="00CB46D3">
        <w:rPr>
          <w:rFonts w:ascii="Arial Narrow" w:hAnsi="Arial Narrow"/>
        </w:rPr>
        <w:t xml:space="preserve">Kasko </w:t>
      </w:r>
      <w:r w:rsidR="00903D97">
        <w:rPr>
          <w:rFonts w:ascii="Arial Narrow" w:hAnsi="Arial Narrow"/>
        </w:rPr>
        <w:t xml:space="preserve">im Februar </w:t>
      </w:r>
      <w:r w:rsidR="00456736">
        <w:rPr>
          <w:rFonts w:ascii="Arial Narrow" w:hAnsi="Arial Narrow"/>
        </w:rPr>
        <w:t xml:space="preserve">und Juni </w:t>
      </w:r>
      <w:r w:rsidR="00903D97">
        <w:rPr>
          <w:rFonts w:ascii="Arial Narrow" w:hAnsi="Arial Narrow"/>
        </w:rPr>
        <w:t xml:space="preserve">2016 </w:t>
      </w:r>
      <w:r w:rsidR="00CB46D3">
        <w:rPr>
          <w:rFonts w:ascii="Arial Narrow" w:hAnsi="Arial Narrow"/>
        </w:rPr>
        <w:t xml:space="preserve">auf den Markt gebracht wurden. </w:t>
      </w:r>
    </w:p>
    <w:p w14:paraId="21A44CF9" w14:textId="77777777" w:rsidR="00B900A1" w:rsidRDefault="00B900A1" w:rsidP="00456736">
      <w:pPr>
        <w:pStyle w:val="Kopfzeile"/>
        <w:tabs>
          <w:tab w:val="left" w:pos="708"/>
        </w:tabs>
        <w:ind w:left="-360"/>
        <w:rPr>
          <w:rFonts w:ascii="Arial Narrow" w:hAnsi="Arial Narrow"/>
        </w:rPr>
      </w:pPr>
    </w:p>
    <w:p w14:paraId="1D621F9F" w14:textId="77777777" w:rsidR="001859CA" w:rsidRDefault="00FA0DA8" w:rsidP="00456736">
      <w:pPr>
        <w:pStyle w:val="Kopfzeile"/>
        <w:tabs>
          <w:tab w:val="left" w:pos="708"/>
        </w:tabs>
        <w:ind w:left="-360"/>
        <w:rPr>
          <w:rFonts w:ascii="Arial Narrow" w:hAnsi="Arial Narrow"/>
        </w:rPr>
      </w:pPr>
      <w:r>
        <w:rPr>
          <w:rFonts w:ascii="Arial Narrow" w:hAnsi="Arial Narrow"/>
        </w:rPr>
        <w:t>Si</w:t>
      </w:r>
      <w:r w:rsidR="003C5713">
        <w:rPr>
          <w:rFonts w:ascii="Arial Narrow" w:hAnsi="Arial Narrow"/>
        </w:rPr>
        <w:t>tuativ</w:t>
      </w:r>
      <w:r>
        <w:rPr>
          <w:rFonts w:ascii="Arial Narrow" w:hAnsi="Arial Narrow"/>
        </w:rPr>
        <w:t>e Versicherungen schließen fehlenden Versicherungsschutz in Nischen und bieten damit einen hohen Nutzen, wenn d</w:t>
      </w:r>
      <w:r w:rsidR="00463988">
        <w:rPr>
          <w:rFonts w:ascii="Arial Narrow" w:hAnsi="Arial Narrow"/>
        </w:rPr>
        <w:t xml:space="preserve">as Angebot </w:t>
      </w:r>
      <w:r>
        <w:rPr>
          <w:rFonts w:ascii="Arial Narrow" w:hAnsi="Arial Narrow"/>
        </w:rPr>
        <w:t xml:space="preserve">gut gemacht und bedarfsgerecht ist. </w:t>
      </w:r>
    </w:p>
    <w:p w14:paraId="19E22382" w14:textId="5863C7D7" w:rsidR="00903D97" w:rsidRPr="00494052" w:rsidRDefault="00903D97" w:rsidP="00456736">
      <w:pPr>
        <w:pStyle w:val="Kopfzeile"/>
        <w:tabs>
          <w:tab w:val="left" w:pos="708"/>
        </w:tabs>
        <w:ind w:left="-360"/>
        <w:rPr>
          <w:rFonts w:ascii="Arial Narrow" w:hAnsi="Arial Narrow"/>
        </w:rPr>
      </w:pPr>
      <w:r w:rsidRPr="00494052">
        <w:rPr>
          <w:rFonts w:ascii="Arial Narrow" w:hAnsi="Arial Narrow"/>
        </w:rPr>
        <w:t>„Im Rahmen der Digitalisierungsstrategie der Barmenia Versicherungen werden über das bestehende Vermittlernetzwerk hinaus Lösungen angestrebt, das Unternehmen auf unterschiedlichen digitalen Plattformen zu positionieren und damit multikanalfähige, integrierte, situative und intelligente Versicherungslösungen zu entwickeln.</w:t>
      </w:r>
      <w:r>
        <w:rPr>
          <w:rFonts w:ascii="Arial Narrow" w:hAnsi="Arial Narrow"/>
        </w:rPr>
        <w:t xml:space="preserve"> </w:t>
      </w:r>
      <w:r w:rsidRPr="00494052">
        <w:rPr>
          <w:rFonts w:ascii="Arial Narrow" w:hAnsi="Arial Narrow"/>
        </w:rPr>
        <w:t xml:space="preserve">Für uns ist die Zusammenarbeit mit KASKO und </w:t>
      </w:r>
      <w:r>
        <w:rPr>
          <w:rFonts w:ascii="Arial Narrow" w:hAnsi="Arial Narrow"/>
        </w:rPr>
        <w:t>FRIDAY</w:t>
      </w:r>
      <w:r w:rsidRPr="00494052">
        <w:rPr>
          <w:rFonts w:ascii="Arial Narrow" w:hAnsi="Arial Narrow"/>
        </w:rPr>
        <w:t xml:space="preserve"> ein </w:t>
      </w:r>
      <w:r w:rsidR="00456736">
        <w:rPr>
          <w:rFonts w:ascii="Arial Narrow" w:hAnsi="Arial Narrow"/>
        </w:rPr>
        <w:t xml:space="preserve">weiterer </w:t>
      </w:r>
      <w:r w:rsidRPr="00494052">
        <w:rPr>
          <w:rFonts w:ascii="Arial Narrow" w:hAnsi="Arial Narrow"/>
        </w:rPr>
        <w:t>strategischer Schritt</w:t>
      </w:r>
      <w:r w:rsidR="00456736">
        <w:rPr>
          <w:rFonts w:ascii="Arial Narrow" w:hAnsi="Arial Narrow"/>
        </w:rPr>
        <w:t>,</w:t>
      </w:r>
      <w:r w:rsidRPr="00494052">
        <w:rPr>
          <w:rFonts w:ascii="Arial Narrow" w:hAnsi="Arial Narrow"/>
        </w:rPr>
        <w:t xml:space="preserve"> die Produktentwicklung und -vermarktung signifikant und mit Reichweite zu beschleunigen, ohne dabei ein schnelles, flexibles und pragmatisches Vorgehen auszublenden. </w:t>
      </w:r>
      <w:r>
        <w:rPr>
          <w:rFonts w:ascii="Arial Narrow" w:hAnsi="Arial Narrow"/>
        </w:rPr>
        <w:t xml:space="preserve">Das neue Produkt ist Beleg dafür, dass dies </w:t>
      </w:r>
      <w:r w:rsidRPr="00494052">
        <w:rPr>
          <w:rFonts w:ascii="Arial Narrow" w:hAnsi="Arial Narrow"/>
        </w:rPr>
        <w:t>reibungslos funktioniert“, sagt Dr. Andreas Eurich, Vorstandsvorsitzender der Barmenia Versicherungen.</w:t>
      </w:r>
    </w:p>
    <w:p w14:paraId="0DB8645F" w14:textId="77777777" w:rsidR="001859CA" w:rsidRDefault="001859CA" w:rsidP="00456736">
      <w:pPr>
        <w:pStyle w:val="Kopfzeile"/>
        <w:tabs>
          <w:tab w:val="left" w:pos="708"/>
        </w:tabs>
        <w:ind w:left="-360"/>
        <w:rPr>
          <w:rFonts w:ascii="Arial Narrow" w:hAnsi="Arial Narrow"/>
        </w:rPr>
      </w:pPr>
    </w:p>
    <w:p w14:paraId="22BD1D49" w14:textId="34332345" w:rsidR="00903D97" w:rsidRDefault="00CC1F1E" w:rsidP="00456736">
      <w:pPr>
        <w:pStyle w:val="Kopfzeile"/>
        <w:tabs>
          <w:tab w:val="left" w:pos="708"/>
        </w:tabs>
        <w:ind w:left="-360"/>
        <w:rPr>
          <w:rFonts w:ascii="Arial Narrow" w:hAnsi="Arial Narrow"/>
        </w:rPr>
      </w:pPr>
      <w:r>
        <w:rPr>
          <w:rFonts w:ascii="Arial Narrow" w:hAnsi="Arial Narrow"/>
        </w:rPr>
        <w:t xml:space="preserve">Und Nikolaus </w:t>
      </w:r>
      <w:proofErr w:type="spellStart"/>
      <w:r>
        <w:rPr>
          <w:rFonts w:ascii="Arial Narrow" w:hAnsi="Arial Narrow"/>
        </w:rPr>
        <w:t>Sühr</w:t>
      </w:r>
      <w:proofErr w:type="spellEnd"/>
      <w:r>
        <w:rPr>
          <w:rFonts w:ascii="Arial Narrow" w:hAnsi="Arial Narrow"/>
        </w:rPr>
        <w:t xml:space="preserve">, </w:t>
      </w:r>
      <w:r w:rsidRPr="00EF41D9">
        <w:rPr>
          <w:rFonts w:ascii="Arial Narrow" w:hAnsi="Arial Narrow"/>
        </w:rPr>
        <w:t>Gründer von KASKO</w:t>
      </w:r>
      <w:r>
        <w:rPr>
          <w:rFonts w:ascii="Arial Narrow" w:hAnsi="Arial Narrow"/>
        </w:rPr>
        <w:t xml:space="preserve"> ergänzt: </w:t>
      </w:r>
      <w:r w:rsidR="00EF41D9" w:rsidRPr="00EF41D9">
        <w:rPr>
          <w:rFonts w:ascii="Arial Narrow" w:hAnsi="Arial Narrow"/>
        </w:rPr>
        <w:t>„</w:t>
      </w:r>
      <w:r w:rsidR="00903D97" w:rsidRPr="00494052">
        <w:rPr>
          <w:rFonts w:ascii="Arial Narrow" w:hAnsi="Arial Narrow"/>
        </w:rPr>
        <w:t xml:space="preserve">Das Ziel von KASKO ist es, digitalen Playern wie </w:t>
      </w:r>
      <w:r w:rsidR="00903D97">
        <w:rPr>
          <w:rFonts w:ascii="Arial Narrow" w:hAnsi="Arial Narrow"/>
        </w:rPr>
        <w:t xml:space="preserve">FRIDAY </w:t>
      </w:r>
      <w:r w:rsidR="00903D97" w:rsidRPr="00494052">
        <w:rPr>
          <w:rFonts w:ascii="Arial Narrow" w:hAnsi="Arial Narrow"/>
        </w:rPr>
        <w:t xml:space="preserve">dabei zu helfen, ihren Kunden situativ relevante Versicherungen anzubieten und innovative Versicherer, wie die Barmenia, zu unterstützen, neue Produkte schnell und mit Reichweite auf den Markt zu bringen. Unser </w:t>
      </w:r>
      <w:r w:rsidR="00903D97">
        <w:rPr>
          <w:rFonts w:ascii="Arial Narrow" w:hAnsi="Arial Narrow"/>
        </w:rPr>
        <w:t xml:space="preserve">neustes Produkt </w:t>
      </w:r>
      <w:r w:rsidR="00903D97" w:rsidRPr="00494052">
        <w:rPr>
          <w:rFonts w:ascii="Arial Narrow" w:hAnsi="Arial Narrow"/>
        </w:rPr>
        <w:t>zeigt sehr schön, dass dies funktioniert</w:t>
      </w:r>
      <w:r w:rsidR="00903D97">
        <w:rPr>
          <w:rFonts w:ascii="Arial Narrow" w:hAnsi="Arial Narrow"/>
        </w:rPr>
        <w:t>.“</w:t>
      </w:r>
    </w:p>
    <w:p w14:paraId="7D828B57" w14:textId="77777777" w:rsidR="00FC5F18" w:rsidRDefault="00FC5F18" w:rsidP="00B25DD2">
      <w:pPr>
        <w:pStyle w:val="Kopfzeile"/>
        <w:tabs>
          <w:tab w:val="left" w:pos="708"/>
        </w:tabs>
        <w:ind w:left="-360"/>
        <w:jc w:val="both"/>
        <w:rPr>
          <w:rFonts w:ascii="Arial Narrow" w:hAnsi="Arial Narrow"/>
        </w:rPr>
      </w:pPr>
    </w:p>
    <w:p w14:paraId="6E73D723" w14:textId="77777777" w:rsidR="00903D97" w:rsidRPr="00B25DD2" w:rsidRDefault="00903D97" w:rsidP="00B25DD2">
      <w:pPr>
        <w:pStyle w:val="Kopfzeile"/>
        <w:tabs>
          <w:tab w:val="left" w:pos="708"/>
        </w:tabs>
        <w:ind w:left="-360"/>
        <w:jc w:val="both"/>
        <w:rPr>
          <w:rFonts w:ascii="Arial Narrow" w:hAnsi="Arial Narrow"/>
        </w:rPr>
      </w:pPr>
    </w:p>
    <w:p w14:paraId="14287CD2" w14:textId="77777777" w:rsidR="00606162" w:rsidRDefault="00B25DD2" w:rsidP="00606162">
      <w:pPr>
        <w:pStyle w:val="Kopfzeile"/>
        <w:tabs>
          <w:tab w:val="left" w:pos="708"/>
        </w:tabs>
        <w:ind w:left="-360"/>
        <w:rPr>
          <w:rFonts w:ascii="Arial Narrow" w:hAnsi="Arial Narrow"/>
          <w:b/>
          <w:sz w:val="20"/>
          <w:szCs w:val="20"/>
        </w:rPr>
      </w:pPr>
      <w:r w:rsidRPr="00B25DD2">
        <w:rPr>
          <w:rFonts w:ascii="Arial Narrow" w:hAnsi="Arial Narrow"/>
          <w:b/>
          <w:sz w:val="20"/>
          <w:szCs w:val="20"/>
        </w:rPr>
        <w:t>Über die Barmenia Versicherungen</w:t>
      </w:r>
    </w:p>
    <w:p w14:paraId="704953A3" w14:textId="77777777" w:rsidR="00606162" w:rsidRDefault="00606162" w:rsidP="00606162">
      <w:pPr>
        <w:pStyle w:val="Kopfzeile"/>
        <w:tabs>
          <w:tab w:val="left" w:pos="708"/>
        </w:tabs>
        <w:ind w:left="-360"/>
        <w:rPr>
          <w:rFonts w:ascii="Arial Narrow" w:hAnsi="Arial Narrow"/>
          <w:b/>
          <w:sz w:val="20"/>
          <w:szCs w:val="20"/>
        </w:rPr>
      </w:pPr>
    </w:p>
    <w:p w14:paraId="3B0AE93E" w14:textId="4D007192" w:rsidR="00B25DD2" w:rsidRDefault="00455177" w:rsidP="00B25DD2">
      <w:pPr>
        <w:pStyle w:val="Kopfzeile"/>
        <w:tabs>
          <w:tab w:val="left" w:pos="708"/>
        </w:tabs>
        <w:ind w:left="-360"/>
        <w:rPr>
          <w:rFonts w:ascii="Arial Narrow" w:hAnsi="Arial Narrow"/>
          <w:sz w:val="20"/>
          <w:szCs w:val="20"/>
        </w:rPr>
      </w:pPr>
      <w:r w:rsidRPr="00455177">
        <w:rPr>
          <w:rFonts w:ascii="Arial Narrow" w:hAnsi="Arial Narrow"/>
          <w:sz w:val="20"/>
          <w:szCs w:val="20"/>
        </w:rPr>
        <w:t>Die Barmenia zählt zu den großen unabhängigen Versicherungsgruppen in Deutschland. Das Produktangebot der Unternehmensgruppe reicht von Kranken- und Lebensversicherungen über Unfall- sowie Kfz-Versicherungen bis hin zu Haftpflicht- und Sachversicherungen. Über 3.400 Innen- und Außendienstmitarbeiter und eine Vielzahl von Maklern betreuen mehr als zwei Millionen Kunden und einen Bestand von über 2,1 Millionen Versicherungsverträgen.</w:t>
      </w:r>
    </w:p>
    <w:p w14:paraId="2511C615" w14:textId="77777777" w:rsidR="00455177" w:rsidRPr="00B25DD2" w:rsidRDefault="00455177" w:rsidP="00B25DD2">
      <w:pPr>
        <w:pStyle w:val="Kopfzeile"/>
        <w:tabs>
          <w:tab w:val="left" w:pos="708"/>
        </w:tabs>
        <w:ind w:left="-360"/>
        <w:rPr>
          <w:rFonts w:ascii="Arial Narrow" w:hAnsi="Arial Narrow"/>
          <w:sz w:val="20"/>
          <w:szCs w:val="20"/>
        </w:rPr>
      </w:pPr>
    </w:p>
    <w:p w14:paraId="2CA2BD9A" w14:textId="77777777"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Die Pressemeldung erhalten Journalisten unter </w:t>
      </w:r>
      <w:hyperlink r:id="rId9"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14:paraId="7A507AC2" w14:textId="77777777" w:rsidR="00B25DD2" w:rsidRPr="00B25DD2" w:rsidRDefault="00B25DD2" w:rsidP="00B25DD2">
      <w:pPr>
        <w:pStyle w:val="Kopfzeile"/>
        <w:tabs>
          <w:tab w:val="left" w:pos="708"/>
        </w:tabs>
        <w:ind w:left="-360"/>
        <w:rPr>
          <w:rFonts w:ascii="Arial Narrow" w:hAnsi="Arial Narrow"/>
          <w:sz w:val="20"/>
          <w:szCs w:val="20"/>
        </w:rPr>
      </w:pPr>
    </w:p>
    <w:p w14:paraId="7C825F0E" w14:textId="77777777"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Kontakt auch unter </w:t>
      </w:r>
      <w:hyperlink r:id="rId10" w:history="1">
        <w:r w:rsidRPr="00B25DD2">
          <w:rPr>
            <w:rStyle w:val="Hyperlink"/>
            <w:rFonts w:ascii="Arial Narrow" w:hAnsi="Arial Narrow" w:cs="Arial"/>
            <w:sz w:val="20"/>
            <w:szCs w:val="20"/>
          </w:rPr>
          <w:t>www.facebook.de/barmenia</w:t>
        </w:r>
      </w:hyperlink>
      <w:r w:rsidRPr="00B25DD2">
        <w:rPr>
          <w:rFonts w:ascii="Arial Narrow" w:hAnsi="Arial Narrow"/>
          <w:sz w:val="20"/>
          <w:szCs w:val="20"/>
        </w:rPr>
        <w:t xml:space="preserve">, </w:t>
      </w:r>
      <w:hyperlink r:id="rId11" w:history="1">
        <w:r w:rsidRPr="00B25DD2">
          <w:rPr>
            <w:rStyle w:val="Hyperlink"/>
            <w:rFonts w:ascii="Arial Narrow" w:hAnsi="Arial Narrow" w:cs="Arial"/>
            <w:sz w:val="20"/>
            <w:szCs w:val="20"/>
          </w:rPr>
          <w:t>www.twitter.com/barmenia</w:t>
        </w:r>
      </w:hyperlink>
      <w:r w:rsidRPr="00B25DD2">
        <w:rPr>
          <w:rFonts w:ascii="Arial Narrow" w:hAnsi="Arial Narrow"/>
          <w:sz w:val="20"/>
          <w:szCs w:val="20"/>
        </w:rPr>
        <w:t xml:space="preserve">, </w:t>
      </w:r>
      <w:hyperlink r:id="rId12" w:history="1">
        <w:r w:rsidRPr="00B25DD2">
          <w:rPr>
            <w:rStyle w:val="Hyperlink"/>
            <w:rFonts w:ascii="Arial Narrow" w:hAnsi="Arial Narrow" w:cs="Arial"/>
            <w:sz w:val="20"/>
            <w:szCs w:val="20"/>
          </w:rPr>
          <w:t>www.xing.com/companies/barmenia</w:t>
        </w:r>
      </w:hyperlink>
      <w:r w:rsidRPr="00B25DD2">
        <w:rPr>
          <w:rFonts w:ascii="Arial Narrow" w:hAnsi="Arial Narrow"/>
          <w:sz w:val="20"/>
          <w:szCs w:val="20"/>
        </w:rPr>
        <w:t>.</w:t>
      </w:r>
    </w:p>
    <w:p w14:paraId="28465359" w14:textId="08D73295" w:rsidR="002002AA" w:rsidRPr="00B25DD2" w:rsidRDefault="00B25DD2" w:rsidP="00B25DD2">
      <w:pPr>
        <w:pStyle w:val="Kopfzeile"/>
        <w:tabs>
          <w:tab w:val="left" w:pos="708"/>
        </w:tabs>
        <w:ind w:left="-360"/>
        <w:jc w:val="both"/>
        <w:rPr>
          <w:rFonts w:ascii="Arial Narrow" w:hAnsi="Arial Narrow"/>
          <w:sz w:val="22"/>
          <w:szCs w:val="22"/>
        </w:rPr>
      </w:pPr>
      <w:r w:rsidRPr="00B25DD2">
        <w:rPr>
          <w:rFonts w:ascii="Arial Narrow" w:hAnsi="Arial Narrow"/>
          <w:sz w:val="20"/>
          <w:szCs w:val="20"/>
        </w:rPr>
        <w:lastRenderedPageBreak/>
        <w:t xml:space="preserve">Weitere Informationen unter </w:t>
      </w:r>
      <w:hyperlink r:id="rId13" w:history="1">
        <w:r w:rsidRPr="00B25DD2">
          <w:rPr>
            <w:rStyle w:val="Hyperlink"/>
            <w:rFonts w:ascii="Arial Narrow" w:hAnsi="Arial Narrow"/>
            <w:sz w:val="20"/>
            <w:szCs w:val="20"/>
          </w:rPr>
          <w:t>www.barmenia.de</w:t>
        </w:r>
      </w:hyperlink>
      <w:bookmarkStart w:id="0" w:name="_GoBack"/>
      <w:bookmarkEnd w:id="0"/>
    </w:p>
    <w:p w14:paraId="11BB09C5" w14:textId="77777777" w:rsidR="00B25DD2" w:rsidRPr="00B25DD2" w:rsidRDefault="00B25DD2" w:rsidP="00B25DD2">
      <w:pPr>
        <w:pStyle w:val="Kopfzeile"/>
        <w:tabs>
          <w:tab w:val="left" w:pos="708"/>
        </w:tabs>
        <w:ind w:left="-360"/>
        <w:jc w:val="both"/>
        <w:rPr>
          <w:rFonts w:ascii="Arial Narrow" w:hAnsi="Arial Narrow" w:cs="Arial"/>
          <w:sz w:val="20"/>
          <w:szCs w:val="20"/>
        </w:rPr>
      </w:pPr>
    </w:p>
    <w:p w14:paraId="4F7283A9" w14:textId="77777777"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Kontakt:</w:t>
      </w:r>
    </w:p>
    <w:p w14:paraId="7731D3F7" w14:textId="63343B42" w:rsidR="00B25DD2" w:rsidRPr="00B25DD2" w:rsidRDefault="00FA0DA8" w:rsidP="00B25DD2">
      <w:pPr>
        <w:pStyle w:val="Kopfzeile"/>
        <w:tabs>
          <w:tab w:val="left" w:pos="708"/>
        </w:tabs>
        <w:ind w:left="-360"/>
        <w:jc w:val="both"/>
        <w:rPr>
          <w:rFonts w:ascii="Arial Narrow" w:hAnsi="Arial Narrow" w:cs="Arial"/>
          <w:sz w:val="20"/>
          <w:szCs w:val="20"/>
        </w:rPr>
      </w:pPr>
      <w:r>
        <w:rPr>
          <w:rFonts w:ascii="Arial Narrow" w:hAnsi="Arial Narrow" w:cs="Arial"/>
          <w:sz w:val="20"/>
          <w:szCs w:val="20"/>
        </w:rPr>
        <w:t>Jörg Droste</w:t>
      </w:r>
    </w:p>
    <w:p w14:paraId="4D9DA84F" w14:textId="724E1082" w:rsidR="00B25DD2" w:rsidRPr="00B25DD2" w:rsidRDefault="00B25DD2" w:rsidP="00B25DD2">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Presse und Vo</w:t>
      </w:r>
      <w:r w:rsidR="00606162">
        <w:rPr>
          <w:rFonts w:ascii="Arial Narrow" w:hAnsi="Arial Narrow" w:cs="Arial"/>
          <w:sz w:val="20"/>
          <w:szCs w:val="20"/>
        </w:rPr>
        <w:t>rstandsstab</w:t>
      </w:r>
      <w:r w:rsidR="00606162">
        <w:rPr>
          <w:rFonts w:ascii="Arial Narrow" w:hAnsi="Arial Narrow" w:cs="Arial"/>
          <w:sz w:val="20"/>
          <w:szCs w:val="20"/>
        </w:rPr>
        <w:br/>
        <w:t>Tel.: 02 02 438-</w:t>
      </w:r>
      <w:r w:rsidR="00FA0DA8">
        <w:rPr>
          <w:rFonts w:ascii="Arial Narrow" w:hAnsi="Arial Narrow" w:cs="Arial"/>
          <w:sz w:val="20"/>
          <w:szCs w:val="20"/>
        </w:rPr>
        <w:t>3281</w:t>
      </w:r>
    </w:p>
    <w:p w14:paraId="344EC906" w14:textId="3014CEF0" w:rsidR="00B25DD2" w:rsidRPr="00B25DD2" w:rsidRDefault="00606162" w:rsidP="00B25DD2">
      <w:pPr>
        <w:pStyle w:val="Kopfzeile"/>
        <w:tabs>
          <w:tab w:val="left" w:pos="708"/>
        </w:tabs>
        <w:ind w:left="-360"/>
        <w:rPr>
          <w:rFonts w:ascii="Arial Narrow" w:hAnsi="Arial Narrow" w:cs="Arial"/>
          <w:sz w:val="20"/>
          <w:szCs w:val="20"/>
        </w:rPr>
      </w:pPr>
      <w:r>
        <w:rPr>
          <w:rFonts w:ascii="Arial Narrow" w:hAnsi="Arial Narrow" w:cs="Arial"/>
          <w:sz w:val="20"/>
          <w:szCs w:val="20"/>
        </w:rPr>
        <w:t xml:space="preserve">Fax: 02 02 438-03 – </w:t>
      </w:r>
      <w:r w:rsidR="00FA0DA8">
        <w:rPr>
          <w:rFonts w:ascii="Arial Narrow" w:hAnsi="Arial Narrow" w:cs="Arial"/>
          <w:sz w:val="20"/>
          <w:szCs w:val="20"/>
        </w:rPr>
        <w:t>3281</w:t>
      </w:r>
    </w:p>
    <w:p w14:paraId="4D82BB5A" w14:textId="165921A7"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 xml:space="preserve">E-Mail: </w:t>
      </w:r>
      <w:r w:rsidR="00FA0DA8">
        <w:rPr>
          <w:rFonts w:ascii="Arial Narrow" w:hAnsi="Arial Narrow" w:cs="Arial"/>
          <w:sz w:val="20"/>
          <w:szCs w:val="20"/>
        </w:rPr>
        <w:t>joerg.droste</w:t>
      </w:r>
      <w:r w:rsidR="00606162">
        <w:rPr>
          <w:rFonts w:ascii="Arial Narrow" w:hAnsi="Arial Narrow" w:cs="Arial"/>
          <w:sz w:val="20"/>
          <w:szCs w:val="20"/>
        </w:rPr>
        <w:t>@barmenia.de</w:t>
      </w:r>
    </w:p>
    <w:p w14:paraId="2B5A532C" w14:textId="77777777" w:rsidR="00733F62" w:rsidRPr="00B25DD2" w:rsidRDefault="00B25DD2" w:rsidP="005D240A">
      <w:pPr>
        <w:pStyle w:val="Kopfzeile"/>
        <w:tabs>
          <w:tab w:val="left" w:pos="708"/>
        </w:tabs>
        <w:ind w:left="-360"/>
        <w:jc w:val="both"/>
        <w:rPr>
          <w:rFonts w:ascii="Arial Narrow" w:hAnsi="Arial Narrow"/>
        </w:rPr>
      </w:pPr>
      <w:r w:rsidRPr="00B25DD2">
        <w:rPr>
          <w:rFonts w:ascii="Arial Narrow" w:hAnsi="Arial Narrow" w:cs="Arial"/>
          <w:sz w:val="20"/>
          <w:szCs w:val="20"/>
        </w:rPr>
        <w:t>Internet: www.barmenia.de</w:t>
      </w:r>
    </w:p>
    <w:sectPr w:rsidR="00733F62" w:rsidRPr="00B25DD2" w:rsidSect="00EC6D03">
      <w:headerReference w:type="default" r:id="rId14"/>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3C59E" w14:textId="77777777" w:rsidR="00EF2CFB" w:rsidRDefault="00EF2CFB">
      <w:r>
        <w:separator/>
      </w:r>
    </w:p>
  </w:endnote>
  <w:endnote w:type="continuationSeparator" w:id="0">
    <w:p w14:paraId="162924FC" w14:textId="77777777" w:rsidR="00EF2CFB" w:rsidRDefault="00E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A27EE" w14:textId="77777777" w:rsidR="00EF2CFB" w:rsidRDefault="00EF2CFB">
      <w:r>
        <w:separator/>
      </w:r>
    </w:p>
  </w:footnote>
  <w:footnote w:type="continuationSeparator" w:id="0">
    <w:p w14:paraId="24F7B6B9" w14:textId="77777777" w:rsidR="00EF2CFB" w:rsidRDefault="00EF2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84E9" w14:textId="77777777" w:rsidR="00EF2CFB" w:rsidRDefault="00EF2CFB" w:rsidP="00EC6D03">
    <w:pPr>
      <w:pStyle w:val="Kopfzeile"/>
      <w:jc w:val="right"/>
    </w:pPr>
    <w:r>
      <w:rPr>
        <w:noProof/>
        <w:szCs w:val="12"/>
      </w:rPr>
      <w:drawing>
        <wp:inline distT="0" distB="0" distL="0" distR="0" wp14:anchorId="10A12A2A" wp14:editId="11DB3AD1">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838"/>
    <w:multiLevelType w:val="hybridMultilevel"/>
    <w:tmpl w:val="0C8CB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104C6860"/>
    <w:multiLevelType w:val="hybridMultilevel"/>
    <w:tmpl w:val="2EEEE264"/>
    <w:lvl w:ilvl="0" w:tplc="BEC64B1E">
      <w:numFmt w:val="bullet"/>
      <w:lvlText w:val=""/>
      <w:lvlJc w:val="left"/>
      <w:pPr>
        <w:ind w:left="0" w:hanging="360"/>
      </w:pPr>
      <w:rPr>
        <w:rFonts w:ascii="Symbol" w:eastAsia="Times New Roman" w:hAnsi="Symbol"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iko.scholz@web.de">
    <w15:presenceInfo w15:providerId="Windows Live" w15:userId="97b663a5aac8a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0E"/>
    <w:rsid w:val="0001412A"/>
    <w:rsid w:val="00060F2A"/>
    <w:rsid w:val="00086F02"/>
    <w:rsid w:val="000B56EB"/>
    <w:rsid w:val="000C2E54"/>
    <w:rsid w:val="000C65E9"/>
    <w:rsid w:val="001114CF"/>
    <w:rsid w:val="00147BFA"/>
    <w:rsid w:val="00154A0B"/>
    <w:rsid w:val="001859CA"/>
    <w:rsid w:val="001E1D19"/>
    <w:rsid w:val="001F6EC4"/>
    <w:rsid w:val="002002AA"/>
    <w:rsid w:val="00213940"/>
    <w:rsid w:val="00287219"/>
    <w:rsid w:val="002A181B"/>
    <w:rsid w:val="002C0966"/>
    <w:rsid w:val="002C5804"/>
    <w:rsid w:val="002D7F0E"/>
    <w:rsid w:val="003577FF"/>
    <w:rsid w:val="00372DB1"/>
    <w:rsid w:val="003B103F"/>
    <w:rsid w:val="003C5713"/>
    <w:rsid w:val="00427062"/>
    <w:rsid w:val="00455177"/>
    <w:rsid w:val="00456736"/>
    <w:rsid w:val="00461603"/>
    <w:rsid w:val="00463988"/>
    <w:rsid w:val="00494052"/>
    <w:rsid w:val="00533FA9"/>
    <w:rsid w:val="005411AF"/>
    <w:rsid w:val="005541FD"/>
    <w:rsid w:val="00593AB3"/>
    <w:rsid w:val="005D240A"/>
    <w:rsid w:val="005D2721"/>
    <w:rsid w:val="00606162"/>
    <w:rsid w:val="00611D04"/>
    <w:rsid w:val="00616CA9"/>
    <w:rsid w:val="00642F6F"/>
    <w:rsid w:val="00725572"/>
    <w:rsid w:val="00733F62"/>
    <w:rsid w:val="00742CDF"/>
    <w:rsid w:val="007529F8"/>
    <w:rsid w:val="00762A0E"/>
    <w:rsid w:val="00771403"/>
    <w:rsid w:val="00773FDF"/>
    <w:rsid w:val="007F2210"/>
    <w:rsid w:val="00825711"/>
    <w:rsid w:val="008463FC"/>
    <w:rsid w:val="0085272F"/>
    <w:rsid w:val="00864F1F"/>
    <w:rsid w:val="00881197"/>
    <w:rsid w:val="008A5863"/>
    <w:rsid w:val="008F193D"/>
    <w:rsid w:val="008F7472"/>
    <w:rsid w:val="00903D97"/>
    <w:rsid w:val="00975DF1"/>
    <w:rsid w:val="009809D8"/>
    <w:rsid w:val="009A1E33"/>
    <w:rsid w:val="009F015A"/>
    <w:rsid w:val="009F5A7A"/>
    <w:rsid w:val="00A32686"/>
    <w:rsid w:val="00A719E8"/>
    <w:rsid w:val="00AE4D18"/>
    <w:rsid w:val="00B25DD2"/>
    <w:rsid w:val="00B4041E"/>
    <w:rsid w:val="00B900A1"/>
    <w:rsid w:val="00BA29C6"/>
    <w:rsid w:val="00BD0085"/>
    <w:rsid w:val="00C12C35"/>
    <w:rsid w:val="00C20DBF"/>
    <w:rsid w:val="00C360A3"/>
    <w:rsid w:val="00C7471E"/>
    <w:rsid w:val="00CB46D3"/>
    <w:rsid w:val="00CC1F1E"/>
    <w:rsid w:val="00D042AC"/>
    <w:rsid w:val="00D25A1F"/>
    <w:rsid w:val="00D56A8A"/>
    <w:rsid w:val="00DC7703"/>
    <w:rsid w:val="00DF3A26"/>
    <w:rsid w:val="00E365BC"/>
    <w:rsid w:val="00E51201"/>
    <w:rsid w:val="00E65697"/>
    <w:rsid w:val="00E701B1"/>
    <w:rsid w:val="00E70A83"/>
    <w:rsid w:val="00E8172C"/>
    <w:rsid w:val="00EC6D03"/>
    <w:rsid w:val="00EF2CFB"/>
    <w:rsid w:val="00EF41D9"/>
    <w:rsid w:val="00F12C38"/>
    <w:rsid w:val="00F1447E"/>
    <w:rsid w:val="00F178ED"/>
    <w:rsid w:val="00F47558"/>
    <w:rsid w:val="00FA0DA8"/>
    <w:rsid w:val="00FC5F18"/>
    <w:rsid w:val="00FD42C2"/>
    <w:rsid w:val="00FE14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 w:type="character" w:styleId="BesuchterHyperlink">
    <w:name w:val="FollowedHyperlink"/>
    <w:basedOn w:val="Absatz-Standardschriftart"/>
    <w:uiPriority w:val="99"/>
    <w:semiHidden/>
    <w:unhideWhenUsed/>
    <w:rsid w:val="002002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 w:type="character" w:styleId="BesuchterHyperlink">
    <w:name w:val="FollowedHyperlink"/>
    <w:basedOn w:val="Absatz-Standardschriftart"/>
    <w:uiPriority w:val="99"/>
    <w:semiHidden/>
    <w:unhideWhenUsed/>
    <w:rsid w:val="002002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08612">
      <w:bodyDiv w:val="1"/>
      <w:marLeft w:val="0"/>
      <w:marRight w:val="0"/>
      <w:marTop w:val="0"/>
      <w:marBottom w:val="0"/>
      <w:divBdr>
        <w:top w:val="none" w:sz="0" w:space="0" w:color="auto"/>
        <w:left w:val="none" w:sz="0" w:space="0" w:color="auto"/>
        <w:bottom w:val="none" w:sz="0" w:space="0" w:color="auto"/>
        <w:right w:val="none" w:sz="0" w:space="0" w:color="auto"/>
      </w:divBdr>
      <w:divsChild>
        <w:div w:id="1288973633">
          <w:marLeft w:val="0"/>
          <w:marRight w:val="0"/>
          <w:marTop w:val="0"/>
          <w:marBottom w:val="0"/>
          <w:divBdr>
            <w:top w:val="single" w:sz="48" w:space="0" w:color="CECDCB"/>
            <w:left w:val="single" w:sz="48" w:space="0" w:color="CECDCB"/>
            <w:bottom w:val="none" w:sz="0" w:space="0" w:color="auto"/>
            <w:right w:val="single" w:sz="48" w:space="0" w:color="CECDCB"/>
          </w:divBdr>
          <w:divsChild>
            <w:div w:id="1643804499">
              <w:marLeft w:val="0"/>
              <w:marRight w:val="0"/>
              <w:marTop w:val="0"/>
              <w:marBottom w:val="0"/>
              <w:divBdr>
                <w:top w:val="none" w:sz="0" w:space="0" w:color="auto"/>
                <w:left w:val="none" w:sz="0" w:space="0" w:color="auto"/>
                <w:bottom w:val="none" w:sz="0" w:space="0" w:color="auto"/>
                <w:right w:val="none" w:sz="0" w:space="0" w:color="auto"/>
              </w:divBdr>
              <w:divsChild>
                <w:div w:id="1325352057">
                  <w:marLeft w:val="0"/>
                  <w:marRight w:val="0"/>
                  <w:marTop w:val="0"/>
                  <w:marBottom w:val="0"/>
                  <w:divBdr>
                    <w:top w:val="single" w:sz="48" w:space="0" w:color="FFFFFF"/>
                    <w:left w:val="single" w:sz="48" w:space="0" w:color="FFFFFF"/>
                    <w:bottom w:val="none" w:sz="0" w:space="0" w:color="auto"/>
                    <w:right w:val="single" w:sz="48" w:space="0" w:color="FFFFFF"/>
                  </w:divBdr>
                  <w:divsChild>
                    <w:div w:id="1372148333">
                      <w:marLeft w:val="0"/>
                      <w:marRight w:val="0"/>
                      <w:marTop w:val="0"/>
                      <w:marBottom w:val="0"/>
                      <w:divBdr>
                        <w:top w:val="none" w:sz="0" w:space="0" w:color="auto"/>
                        <w:left w:val="none" w:sz="0" w:space="0" w:color="auto"/>
                        <w:bottom w:val="none" w:sz="0" w:space="0" w:color="auto"/>
                        <w:right w:val="none" w:sz="0" w:space="0" w:color="auto"/>
                      </w:divBdr>
                      <w:divsChild>
                        <w:div w:id="1614172312">
                          <w:marLeft w:val="0"/>
                          <w:marRight w:val="0"/>
                          <w:marTop w:val="0"/>
                          <w:marBottom w:val="0"/>
                          <w:divBdr>
                            <w:top w:val="none" w:sz="0" w:space="0" w:color="auto"/>
                            <w:left w:val="none" w:sz="0" w:space="0" w:color="auto"/>
                            <w:bottom w:val="none" w:sz="0" w:space="0" w:color="auto"/>
                            <w:right w:val="none" w:sz="0" w:space="0" w:color="auto"/>
                          </w:divBdr>
                        </w:div>
                        <w:div w:id="2115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19079">
      <w:bodyDiv w:val="1"/>
      <w:marLeft w:val="0"/>
      <w:marRight w:val="0"/>
      <w:marTop w:val="0"/>
      <w:marBottom w:val="0"/>
      <w:divBdr>
        <w:top w:val="none" w:sz="0" w:space="0" w:color="auto"/>
        <w:left w:val="none" w:sz="0" w:space="0" w:color="auto"/>
        <w:bottom w:val="none" w:sz="0" w:space="0" w:color="auto"/>
        <w:right w:val="none" w:sz="0" w:space="0" w:color="auto"/>
      </w:divBdr>
      <w:divsChild>
        <w:div w:id="1331525336">
          <w:marLeft w:val="0"/>
          <w:marRight w:val="0"/>
          <w:marTop w:val="0"/>
          <w:marBottom w:val="0"/>
          <w:divBdr>
            <w:top w:val="single" w:sz="48" w:space="0" w:color="CECDCB"/>
            <w:left w:val="single" w:sz="48" w:space="0" w:color="CECDCB"/>
            <w:bottom w:val="none" w:sz="0" w:space="0" w:color="auto"/>
            <w:right w:val="single" w:sz="48" w:space="0" w:color="CECDCB"/>
          </w:divBdr>
          <w:divsChild>
            <w:div w:id="1924874880">
              <w:marLeft w:val="0"/>
              <w:marRight w:val="0"/>
              <w:marTop w:val="0"/>
              <w:marBottom w:val="0"/>
              <w:divBdr>
                <w:top w:val="none" w:sz="0" w:space="0" w:color="auto"/>
                <w:left w:val="none" w:sz="0" w:space="0" w:color="auto"/>
                <w:bottom w:val="none" w:sz="0" w:space="0" w:color="auto"/>
                <w:right w:val="none" w:sz="0" w:space="0" w:color="auto"/>
              </w:divBdr>
              <w:divsChild>
                <w:div w:id="917666754">
                  <w:marLeft w:val="0"/>
                  <w:marRight w:val="0"/>
                  <w:marTop w:val="0"/>
                  <w:marBottom w:val="0"/>
                  <w:divBdr>
                    <w:top w:val="single" w:sz="48" w:space="0" w:color="FFFFFF"/>
                    <w:left w:val="single" w:sz="48" w:space="0" w:color="FFFFFF"/>
                    <w:bottom w:val="none" w:sz="0" w:space="0" w:color="auto"/>
                    <w:right w:val="single" w:sz="48" w:space="0" w:color="FFFFFF"/>
                  </w:divBdr>
                  <w:divsChild>
                    <w:div w:id="894700960">
                      <w:marLeft w:val="0"/>
                      <w:marRight w:val="0"/>
                      <w:marTop w:val="0"/>
                      <w:marBottom w:val="0"/>
                      <w:divBdr>
                        <w:top w:val="none" w:sz="0" w:space="0" w:color="auto"/>
                        <w:left w:val="none" w:sz="0" w:space="0" w:color="auto"/>
                        <w:bottom w:val="none" w:sz="0" w:space="0" w:color="auto"/>
                        <w:right w:val="none" w:sz="0" w:space="0" w:color="auto"/>
                      </w:divBdr>
                      <w:divsChild>
                        <w:div w:id="300965031">
                          <w:marLeft w:val="0"/>
                          <w:marRight w:val="0"/>
                          <w:marTop w:val="0"/>
                          <w:marBottom w:val="0"/>
                          <w:divBdr>
                            <w:top w:val="none" w:sz="0" w:space="0" w:color="auto"/>
                            <w:left w:val="none" w:sz="0" w:space="0" w:color="auto"/>
                            <w:bottom w:val="none" w:sz="0" w:space="0" w:color="auto"/>
                            <w:right w:val="none" w:sz="0" w:space="0" w:color="auto"/>
                          </w:divBdr>
                        </w:div>
                        <w:div w:id="481431129">
                          <w:marLeft w:val="0"/>
                          <w:marRight w:val="0"/>
                          <w:marTop w:val="0"/>
                          <w:marBottom w:val="0"/>
                          <w:divBdr>
                            <w:top w:val="none" w:sz="0" w:space="0" w:color="auto"/>
                            <w:left w:val="none" w:sz="0" w:space="0" w:color="auto"/>
                            <w:bottom w:val="none" w:sz="0" w:space="0" w:color="auto"/>
                            <w:right w:val="none" w:sz="0" w:space="0" w:color="auto"/>
                          </w:divBdr>
                        </w:div>
                        <w:div w:id="2099787708">
                          <w:marLeft w:val="0"/>
                          <w:marRight w:val="0"/>
                          <w:marTop w:val="0"/>
                          <w:marBottom w:val="0"/>
                          <w:divBdr>
                            <w:top w:val="none" w:sz="0" w:space="0" w:color="auto"/>
                            <w:left w:val="none" w:sz="0" w:space="0" w:color="auto"/>
                            <w:bottom w:val="none" w:sz="0" w:space="0" w:color="auto"/>
                            <w:right w:val="none" w:sz="0" w:space="0" w:color="auto"/>
                          </w:divBdr>
                          <w:divsChild>
                            <w:div w:id="49499778">
                              <w:marLeft w:val="0"/>
                              <w:marRight w:val="0"/>
                              <w:marTop w:val="0"/>
                              <w:marBottom w:val="0"/>
                              <w:divBdr>
                                <w:top w:val="none" w:sz="0" w:space="0" w:color="auto"/>
                                <w:left w:val="none" w:sz="0" w:space="0" w:color="auto"/>
                                <w:bottom w:val="none" w:sz="0" w:space="0" w:color="auto"/>
                                <w:right w:val="none" w:sz="0" w:space="0" w:color="auto"/>
                              </w:divBdr>
                              <w:divsChild>
                                <w:div w:id="171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kumente%20und%20Einstellungen\Dokumente%20und%20Einstellungen\270500\ShellFolder\271743\Desktop\2007\www.barmenia.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xing.com/companies/barmenia"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kumente%20und%20Einstellungen\Dokumente%20und%20Einstellungen\270500\Lokale%20Einstellungen\Temp\notes8EC39C\www.twitter.com\barmeni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ok.de/barmenia" TargetMode="External"/><Relationship Id="rId4" Type="http://schemas.microsoft.com/office/2007/relationships/stylesWithEffects" Target="stylesWithEffects.xml"/><Relationship Id="rId9" Type="http://schemas.openxmlformats.org/officeDocument/2006/relationships/hyperlink" Target="http://www.presse.barmenia.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B107-E24E-42A3-883E-5621E642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1543F349</Template>
  <TotalTime>0</TotalTime>
  <Pages>2</Pages>
  <Words>576</Words>
  <Characters>3632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Verena</dc:creator>
  <cp:lastModifiedBy>Droste, Jörg</cp:lastModifiedBy>
  <cp:revision>2</cp:revision>
  <cp:lastPrinted>2017-07-13T14:26:00Z</cp:lastPrinted>
  <dcterms:created xsi:type="dcterms:W3CDTF">2017-07-17T07:33:00Z</dcterms:created>
  <dcterms:modified xsi:type="dcterms:W3CDTF">2017-07-17T07:33:00Z</dcterms:modified>
</cp:coreProperties>
</file>