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77777777" w:rsidR="006B2681" w:rsidRDefault="00B22FF2" w:rsidP="006B2681">
      <w:pPr>
        <w:jc w:val="center"/>
        <w:rPr>
          <w:rStyle w:val="Strong"/>
          <w:rFonts w:ascii="Arial" w:hAnsi="Arial" w:cs="Arial"/>
          <w:color w:val="000000"/>
          <w:sz w:val="24"/>
          <w:szCs w:val="24"/>
        </w:rPr>
        <w:bidi w:val="0"/>
      </w:pPr>
      <w:r>
        <w:rPr>
          <w:rFonts w:ascii="Calibri Light" w:hAnsi="Calibri Light"/>
          <w:noProof/>
          <w:sz w:val="28"/>
          <w:szCs w:val="28"/>
          <w:lang w:val="fr-fr"/>
          <w:b w:val="1"/>
          <w:bCs w:val="1"/>
          <w:i w:val="0"/>
          <w:iCs w:val="0"/>
          <w:u w:val="none"/>
          <w:vertAlign w:val="baseline"/>
          <w:rtl w:val="0"/>
        </w:rPr>
        <w:drawing>
          <wp:inline distT="0" distB="0" distL="0" distR="0" wp14:anchorId="64D396E2" wp14:editId="08BFC5A2">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1B02093D" w14:textId="77777777" w:rsidR="00696A00" w:rsidRPr="00696A00" w:rsidRDefault="00696A00" w:rsidP="00696A00">
      <w:pPr>
        <w:jc w:val="center"/>
        <w:rPr>
          <w:rStyle w:val="Strong"/>
          <w:rFonts w:ascii="Arial" w:hAnsi="Arial" w:cs="Arial"/>
          <w:color w:val="000000"/>
          <w:sz w:val="24"/>
          <w:szCs w:val="24"/>
        </w:rPr>
        <w:bidi w:val="0"/>
      </w:pPr>
      <w:r>
        <w:rPr>
          <w:rStyle w:val="Strong"/>
          <w:rFonts w:ascii="Arial" w:cs="Arial" w:hAnsi="Arial"/>
          <w:color w:val="000000"/>
          <w:sz w:val="24"/>
          <w:szCs w:val="24"/>
          <w:lang w:val="fr-fr"/>
          <w:b w:val="1"/>
          <w:bCs w:val="1"/>
          <w:i w:val="0"/>
          <w:iCs w:val="0"/>
          <w:u w:val="none"/>
          <w:vertAlign w:val="baseline"/>
          <w:rtl w:val="0"/>
        </w:rPr>
        <w:t xml:space="preserve">Les écrans Axiom de Raymarine gèrent désormais l'intégration de Yamaha Command Link </w:t>
      </w:r>
    </w:p>
    <w:p w14:paraId="1FEC0F0A" w14:textId="6F1AC41C"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fr-fr"/>
          <w:b w:val="0"/>
          <w:bCs w:val="0"/>
          <w:i w:val="0"/>
          <w:iCs w:val="0"/>
          <w:u w:val="none"/>
          <w:vertAlign w:val="baseline"/>
          <w:rtl w:val="0"/>
        </w:rPr>
        <w:t xml:space="preserve">FLIR est ravie de vous annoncer l'ajout de Yamaha Command Link et Command Link Plus à la gamme d'écrans multifonctions Axiom® de Raymarine.  Cette fonctionnalité est l'une des nombreuses nouveautés de la récente version du système d'exploitation </w:t>
      </w:r>
      <w:hyperlink r:id="rId9" w:history="1">
        <w:r>
          <w:rPr>
            <w:rFonts w:ascii="Arial" w:cs="Arial" w:hAnsi="Arial"/>
            <w:lang w:val="fr-fr"/>
            <w:b w:val="0"/>
            <w:bCs w:val="0"/>
            <w:i w:val="0"/>
            <w:iCs w:val="0"/>
            <w:u w:val="none"/>
            <w:vertAlign w:val="baseline"/>
            <w:rtl w:val="0"/>
          </w:rPr>
          <w:t xml:space="preserve">LightHouse Annapolis 3.9</w:t>
        </w:r>
      </w:hyperlink>
      <w:r>
        <w:rPr>
          <w:rFonts w:ascii="Arial" w:cs="Arial" w:hAnsi="Arial"/>
          <w:lang w:val="fr-fr"/>
          <w:b w:val="0"/>
          <w:bCs w:val="0"/>
          <w:i w:val="0"/>
          <w:iCs w:val="0"/>
          <w:u w:val="none"/>
          <w:vertAlign w:val="baseline"/>
          <w:rtl w:val="0"/>
        </w:rPr>
        <w:t xml:space="preserve"> pour Axiom. </w:t>
      </w:r>
    </w:p>
    <w:p w14:paraId="3E09BE89"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fr-fr"/>
          <w:b w:val="0"/>
          <w:bCs w:val="0"/>
          <w:i w:val="0"/>
          <w:iCs w:val="0"/>
          <w:u w:val="none"/>
          <w:vertAlign w:val="baseline"/>
          <w:rtl w:val="0"/>
        </w:rPr>
        <w:t xml:space="preserve"> </w:t>
      </w:r>
    </w:p>
    <w:p w14:paraId="16DF67B0"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fr-fr"/>
          <w:b w:val="0"/>
          <w:bCs w:val="0"/>
          <w:i w:val="0"/>
          <w:iCs w:val="0"/>
          <w:u w:val="none"/>
          <w:vertAlign w:val="baseline"/>
          <w:rtl w:val="0"/>
        </w:rPr>
        <w:t xml:space="preserve">Certifiée par Yamaha, la série d'écrans multifonctions Axiom de Raymarine peut désormais afficher les instruments de mesure de quatre moteurs hors-bord sur un seul écran.  L'écran des données moteur Axiom rappelle par son esthétique et ses fonctionnalités celui des instruments numériques Yamaha. Il est compatible avec un large éventail de hors-bords Yamaha équipant des navires existants et de nouveaux navires. </w:t>
      </w:r>
    </w:p>
    <w:p w14:paraId="13997D38"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fr-fr"/>
          <w:b w:val="0"/>
          <w:bCs w:val="0"/>
          <w:i w:val="0"/>
          <w:iCs w:val="0"/>
          <w:u w:val="none"/>
          <w:vertAlign w:val="baseline"/>
          <w:rtl w:val="0"/>
        </w:rPr>
        <w:t xml:space="preserve"> </w:t>
      </w:r>
    </w:p>
    <w:p w14:paraId="02657C41"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fr-fr"/>
          <w:b w:val="0"/>
          <w:bCs w:val="0"/>
          <w:i w:val="0"/>
          <w:iCs w:val="0"/>
          <w:u w:val="none"/>
          <w:vertAlign w:val="baseline"/>
          <w:rtl w:val="0"/>
        </w:rPr>
        <w:t xml:space="preserve">L'intégration de Raymarine avec les hors-bords Yamaha donne aux plaisanciers une vue grand écran des paramètres du moteur, des niveaux des réservoirs, de l'état de charge des batteries et bien plus encore.  L'intégration de Yamaha et Raymarine est parfaite pour les navires dotés de tours et de stations de contrôle secondaires. Les capitaines peuvent ainsi exactement savoir ce qui se passe au niveau des moteurs depuis n'importe quel écran Axiom connecté de Raymarine.</w:t>
      </w:r>
    </w:p>
    <w:p w14:paraId="0A5C71DA"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fr-fr"/>
          <w:b w:val="0"/>
          <w:bCs w:val="0"/>
          <w:i w:val="0"/>
          <w:iCs w:val="0"/>
          <w:u w:val="none"/>
          <w:vertAlign w:val="baseline"/>
          <w:rtl w:val="0"/>
        </w:rPr>
        <w:t xml:space="preserve"> </w:t>
      </w:r>
    </w:p>
    <w:p w14:paraId="1788806E"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fr-fr"/>
          <w:b w:val="0"/>
          <w:bCs w:val="0"/>
          <w:i w:val="0"/>
          <w:iCs w:val="0"/>
          <w:u w:val="none"/>
          <w:vertAlign w:val="baseline"/>
          <w:rtl w:val="0"/>
        </w:rPr>
        <w:t xml:space="preserve">Tout navire ou presque équipé de Yamaha Command Link ou Command Link Plus peut intégrer les écrans multifonctions Axiom de Raymarine à l'aide de la passerelle et du câble d’interconnexion en option NMEA 2000 de Yamaha.  Les navires équipés des systèmes Yamaha Helm Master ou Set Point peuvent également intégrer la technologie Raymarine à l'aide de la passerelle en option NMEA 2000 (6YG) de Yamaha et de l'écran CL7 de Yamaha.</w:t>
      </w:r>
    </w:p>
    <w:p w14:paraId="6AB3CA53"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fr-fr"/>
          <w:b w:val="0"/>
          <w:bCs w:val="0"/>
          <w:i w:val="0"/>
          <w:iCs w:val="0"/>
          <w:u w:val="none"/>
          <w:vertAlign w:val="baseline"/>
          <w:rtl w:val="0"/>
        </w:rPr>
        <w:t xml:space="preserve"> </w:t>
      </w:r>
    </w:p>
    <w:p w14:paraId="2DE67224" w14:textId="6FD6766E" w:rsid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fr-fr"/>
          <w:b w:val="0"/>
          <w:bCs w:val="0"/>
          <w:i w:val="0"/>
          <w:iCs w:val="0"/>
          <w:u w:val="none"/>
          <w:vertAlign w:val="baseline"/>
          <w:rtl w:val="0"/>
        </w:rPr>
        <w:t xml:space="preserve">Outre l'intégration de Yamaha Command Link, LightHouse Annapolis 3.9 ajoute plusieurs autres fonctionnalités et améliorations importantes aux écrans Axiom de Raymarine. La mise à jour gratuite du système d'exploitation LightHouse Annapolis 3.9 est désormais disponible pour les écrans multifonctions </w:t>
      </w:r>
      <w:hyperlink r:id="rId10" w:history="1">
        <w:r>
          <w:rPr>
            <w:rFonts w:ascii="Arial" w:cs="Arial" w:hAnsi="Arial"/>
            <w:lang w:val="fr-fr"/>
            <w:b w:val="0"/>
            <w:bCs w:val="0"/>
            <w:i w:val="0"/>
            <w:iCs w:val="0"/>
            <w:u w:val="none"/>
            <w:vertAlign w:val="baseline"/>
            <w:rtl w:val="0"/>
          </w:rPr>
          <w:t xml:space="preserve">Axiom</w:t>
        </w:r>
      </w:hyperlink>
      <w:r>
        <w:rPr>
          <w:rFonts w:ascii="Arial" w:cs="Arial" w:hAnsi="Arial"/>
          <w:lang w:val="fr-fr"/>
          <w:b w:val="0"/>
          <w:bCs w:val="0"/>
          <w:i w:val="0"/>
          <w:iCs w:val="0"/>
          <w:u w:val="none"/>
          <w:vertAlign w:val="baseline"/>
          <w:rtl w:val="0"/>
        </w:rPr>
        <w:t xml:space="preserve">, </w:t>
      </w:r>
      <w:hyperlink r:id="rId11" w:history="1">
        <w:r>
          <w:rPr>
            <w:rFonts w:ascii="Arial" w:cs="Arial" w:hAnsi="Arial"/>
            <w:lang w:val="fr-fr"/>
            <w:b w:val="0"/>
            <w:bCs w:val="0"/>
            <w:i w:val="0"/>
            <w:iCs w:val="0"/>
            <w:u w:val="none"/>
            <w:vertAlign w:val="baseline"/>
            <w:rtl w:val="0"/>
          </w:rPr>
          <w:t xml:space="preserve">Axiom Pro</w:t>
        </w:r>
      </w:hyperlink>
      <w:r>
        <w:rPr>
          <w:rFonts w:ascii="Arial" w:cs="Arial" w:hAnsi="Arial"/>
          <w:lang w:val="fr-fr"/>
          <w:b w:val="0"/>
          <w:bCs w:val="0"/>
          <w:i w:val="0"/>
          <w:iCs w:val="0"/>
          <w:u w:val="none"/>
          <w:vertAlign w:val="baseline"/>
          <w:rtl w:val="0"/>
        </w:rPr>
        <w:t xml:space="preserve">, </w:t>
      </w:r>
      <w:hyperlink r:id="rId12" w:history="1">
        <w:r>
          <w:rPr>
            <w:rFonts w:ascii="Arial" w:cs="Arial" w:hAnsi="Arial"/>
            <w:lang w:val="fr-fr"/>
            <w:b w:val="0"/>
            <w:bCs w:val="0"/>
            <w:i w:val="0"/>
            <w:iCs w:val="0"/>
            <w:u w:val="none"/>
            <w:vertAlign w:val="baseline"/>
            <w:rtl w:val="0"/>
          </w:rPr>
          <w:t xml:space="preserve">Axiom XL</w:t>
        </w:r>
      </w:hyperlink>
      <w:r>
        <w:rPr>
          <w:rFonts w:ascii="Arial" w:cs="Arial" w:hAnsi="Arial"/>
          <w:lang w:val="fr-fr"/>
          <w:b w:val="0"/>
          <w:bCs w:val="0"/>
          <w:i w:val="0"/>
          <w:iCs w:val="0"/>
          <w:u w:val="none"/>
          <w:vertAlign w:val="baseline"/>
          <w:rtl w:val="0"/>
        </w:rPr>
        <w:t xml:space="preserve">, eS Series et gS Series à l'adresse </w:t>
      </w:r>
      <w:hyperlink r:id="rId13" w:history="1">
        <w:r>
          <w:rPr>
            <w:rFonts w:ascii="Arial" w:cs="Arial" w:hAnsi="Arial"/>
            <w:lang w:val="fr-fr"/>
            <w:b w:val="0"/>
            <w:bCs w:val="0"/>
            <w:i w:val="0"/>
            <w:iCs w:val="0"/>
            <w:u w:val="none"/>
            <w:vertAlign w:val="baseline"/>
            <w:rtl w:val="0"/>
          </w:rPr>
          <w:t xml:space="preserve">raymarine.com/multifunction-displays/lighthouse3/</w:t>
        </w:r>
      </w:hyperlink>
      <w:r>
        <w:rPr>
          <w:rFonts w:ascii="Arial" w:cs="Arial" w:hAnsi="Arial"/>
          <w:lang w:val="fr-fr"/>
          <w:b w:val="0"/>
          <w:bCs w:val="0"/>
          <w:i w:val="0"/>
          <w:iCs w:val="0"/>
          <w:u w:val="none"/>
          <w:vertAlign w:val="baseline"/>
          <w:rtl w:val="0"/>
        </w:rPr>
        <w:t xml:space="preserve">. </w:t>
      </w:r>
    </w:p>
    <w:p w14:paraId="118A4B2E" w14:textId="77777777" w:rsidR="00696A00" w:rsidRDefault="00696A00" w:rsidP="00696A00">
      <w:pPr>
        <w:pStyle w:val="NormalWeb"/>
        <w:spacing w:after="160" w:afterAutospacing="0" w:line="276" w:lineRule="auto"/>
        <w:contextualSpacing/>
        <w:rPr>
          <w:rFonts w:ascii="Arial" w:hAnsi="Arial" w:cs="Arial"/>
        </w:rPr>
      </w:pPr>
    </w:p>
    <w:p w14:paraId="01959B62" w14:textId="59D3D02F" w:rsidR="00063817" w:rsidRPr="00696A00" w:rsidRDefault="00063817" w:rsidP="00696A00">
      <w:pPr>
        <w:pStyle w:val="NormalWeb"/>
        <w:spacing w:after="160" w:afterAutospacing="0" w:line="276" w:lineRule="auto"/>
        <w:contextualSpacing/>
        <w:rPr>
          <w:rFonts w:ascii="Trebuchet MS" w:hAnsi="Trebuchet MS"/>
          <w:sz w:val="17"/>
          <w:szCs w:val="17"/>
        </w:rPr>
        <w:bidi w:val="0"/>
      </w:pPr>
      <w:r>
        <w:rPr>
          <w:rFonts w:ascii="Arial" w:cs="Arial" w:hAnsi="Arial"/>
          <w:lang w:val="fr-fr"/>
          <w:b w:val="0"/>
          <w:bCs w:val="0"/>
          <w:i w:val="0"/>
          <w:iCs w:val="0"/>
          <w:u w:val="none"/>
          <w:vertAlign w:val="baseline"/>
          <w:rtl w:val="0"/>
        </w:rPr>
        <w:t xml:space="preserve">Havre de milliers de plaisanciers, enracinés dans une riche tradition maritime et pôle d'attraction pour des générations de navigateurs, de pilotes de navires à moteur et de pêcheurs, la ville côtière d'Annapolis a inspiré le nom de la dernière mise à jour du système d'exploitation LightHouse de Raymarine. Depuis la version LightHouse 3.9, Raymarine attribue des libellés nominatifs aux mises à jour du système d'exploitation LightHouse, lesquels rendent hommage aux destinations de navigation phare du monde.</w:t>
      </w:r>
    </w:p>
    <w:p w14:paraId="2287E346" w14:textId="77777777" w:rsidR="001524D1" w:rsidRPr="00063817" w:rsidRDefault="001524D1" w:rsidP="001524D1">
      <w:pPr>
        <w:contextualSpacing/>
        <w:rPr>
          <w:rFonts w:ascii="Arial" w:hAnsi="Arial" w:cs="Arial"/>
        </w:rPr>
      </w:pPr>
    </w:p>
    <w:p w14:paraId="5C6C517F" w14:textId="37A3E0B4" w:rsidR="00063817" w:rsidRPr="00063817" w:rsidRDefault="00063817" w:rsidP="00063817">
      <w:pPr>
        <w:rPr>
          <w:rFonts w:ascii="Arial" w:hAnsi="Arial" w:cs="Arial"/>
        </w:rPr>
        <w:bidi w:val="0"/>
      </w:pPr>
      <w:r>
        <w:rPr>
          <w:rFonts w:ascii="Arial" w:cs="Arial" w:hAnsi="Arial"/>
          <w:lang w:val="fr-fr"/>
          <w:b w:val="0"/>
          <w:bCs w:val="0"/>
          <w:i w:val="0"/>
          <w:iCs w:val="0"/>
          <w:u w:val="none"/>
          <w:vertAlign w:val="baseline"/>
          <w:rtl w:val="0"/>
        </w:rPr>
        <w:t xml:space="preserve">Que vous soyez navigateur, pêcheur ou croisiériste, LightHouse 3 Annapolis dévoile de nouvelles caractéristiques et fonctionnalités performantes sur votre écran multifonctions Raymarine. Comme pour chaque mise à jour du système d'exploitation LightHouse de Raymarine, les téléchargements sont gratuits et simples à effectuer depuis l'adresse</w:t>
      </w:r>
      <w:r>
        <w:rPr>
          <w:rStyle w:val="apple-converted-space"/>
          <w:rFonts w:ascii="Arial" w:cs="Arial" w:hAnsi="Arial"/>
          <w:lang w:val="fr-fr"/>
          <w:b w:val="0"/>
          <w:bCs w:val="0"/>
          <w:i w:val="0"/>
          <w:iCs w:val="0"/>
          <w:u w:val="none"/>
          <w:vertAlign w:val="baseline"/>
          <w:rtl w:val="0"/>
        </w:rPr>
        <w:t xml:space="preserve"> </w:t>
      </w:r>
      <w:hyperlink r:id="rId14" w:history="1">
        <w:r>
          <w:rPr>
            <w:rStyle w:val="Hyperlink"/>
            <w:rFonts w:ascii="Arial" w:cs="Arial" w:hAnsi="Arial"/>
            <w:lang w:val="fr-fr"/>
            <w:b w:val="0"/>
            <w:bCs w:val="0"/>
            <w:i w:val="0"/>
            <w:iCs w:val="0"/>
            <w:u w:val="single"/>
            <w:vertAlign w:val="baseline"/>
            <w:rtl w:val="0"/>
          </w:rPr>
          <w:t xml:space="preserve">http://www.raymarine.com/multifunction-displays/lighthouse3/</w:t>
        </w:r>
      </w:hyperlink>
      <w:r>
        <w:rPr>
          <w:rFonts w:ascii="Arial" w:cs="Arial" w:hAnsi="Arial"/>
          <w:lang w:val="fr-fr"/>
          <w:b w:val="0"/>
          <w:bCs w:val="0"/>
          <w:i w:val="0"/>
          <w:iCs w:val="0"/>
          <w:u w:val="none"/>
          <w:vertAlign w:val="baseline"/>
          <w:rtl w:val="0"/>
        </w:rPr>
        <w:t xml:space="preserve">.</w:t>
      </w:r>
    </w:p>
    <w:p w14:paraId="65653D68" w14:textId="367F58C2" w:rsidR="007E69B9" w:rsidRDefault="00812837" w:rsidP="008365F4">
      <w:pPr>
        <w:pStyle w:val="NormalWeb"/>
        <w:spacing w:before="0" w:beforeAutospacing="0" w:after="0" w:afterAutospacing="0" w:line="360" w:lineRule="auto"/>
        <w:rPr>
          <w:rFonts w:ascii="Arial" w:hAnsi="Arial" w:cs="Arial"/>
          <w:color w:val="000000"/>
        </w:rPr>
        <w:bidi w:val="0"/>
      </w:pPr>
      <w:r>
        <w:rPr>
          <w:rFonts w:ascii="Arial" w:cs="Arial" w:hAnsi="Arial"/>
          <w:color w:val="000000"/>
          <w:lang w:val="fr-fr"/>
          <w:b w:val="0"/>
          <w:bCs w:val="0"/>
          <w:i w:val="0"/>
          <w:iCs w:val="0"/>
          <w:u w:val="none"/>
          <w:vertAlign w:val="baseline"/>
          <w:rtl w:val="0"/>
        </w:rPr>
        <w:t xml:space="preserve">####</w:t>
      </w:r>
    </w:p>
    <w:p w14:paraId="3B15A5BB" w14:textId="77777777" w:rsidR="00812837" w:rsidRDefault="00812837" w:rsidP="007E69B9">
      <w:pPr>
        <w:spacing w:after="0"/>
        <w:rPr>
          <w:rFonts w:ascii="Arial" w:hAnsi="Arial" w:cs="Arial"/>
          <w:b/>
          <w:sz w:val="16"/>
          <w:szCs w:val="16"/>
        </w:rPr>
      </w:pPr>
    </w:p>
    <w:p w14:paraId="0997E23E" w14:textId="77777777" w:rsidR="007E69B9" w:rsidRDefault="007E69B9" w:rsidP="007E69B9">
      <w:pPr>
        <w:spacing w:after="0"/>
        <w:rPr>
          <w:rFonts w:ascii="Arial" w:hAnsi="Arial" w:cs="Arial"/>
          <w:b/>
          <w:sz w:val="16"/>
        </w:rPr>
      </w:pPr>
    </w:p>
    <w:p w14:paraId="22CF189A" w14:textId="205DE455" w:rsidR="007E69B9" w:rsidRDefault="007E69B9" w:rsidP="007E69B9">
      <w:pPr>
        <w:spacing w:after="0"/>
        <w:jc w:val="both"/>
        <w:rPr>
          <w:rFonts w:ascii="Arial" w:hAnsi="Arial" w:cs="Arial"/>
          <w:b/>
          <w:sz w:val="16"/>
        </w:rPr>
        <w:bidi w:val="0"/>
      </w:pPr>
      <w:r>
        <w:rPr>
          <w:rFonts w:ascii="Arial" w:cs="Arial" w:hAnsi="Arial"/>
          <w:sz w:val="16"/>
          <w:lang w:val="fr-fr"/>
          <w:b w:val="1"/>
          <w:bCs w:val="1"/>
          <w:i w:val="0"/>
          <w:iCs w:val="0"/>
          <w:u w:val="none"/>
          <w:vertAlign w:val="baseline"/>
          <w:rtl w:val="0"/>
        </w:rPr>
        <w:t xml:space="preserve">Contact presse :</w:t>
      </w:r>
    </w:p>
    <w:p w14:paraId="114365E3" w14:textId="77777777" w:rsidR="00812837" w:rsidRDefault="00812837" w:rsidP="007E69B9">
      <w:pPr>
        <w:spacing w:after="0"/>
        <w:jc w:val="both"/>
        <w:rPr>
          <w:rFonts w:ascii="Arial" w:hAnsi="Arial" w:cs="Arial"/>
          <w:b/>
          <w:sz w:val="16"/>
        </w:rPr>
      </w:pPr>
    </w:p>
    <w:p w14:paraId="7C736428" w14:textId="4D0D4601" w:rsidR="007E69B9" w:rsidRDefault="007E69B9" w:rsidP="007E69B9">
      <w:pPr>
        <w:spacing w:after="0"/>
        <w:jc w:val="both"/>
        <w:rPr>
          <w:rFonts w:ascii="Arial" w:hAnsi="Arial" w:cs="Arial"/>
          <w:b/>
          <w:sz w:val="16"/>
        </w:rPr>
        <w:bidi w:val="0"/>
      </w:pPr>
      <w:r>
        <w:rPr>
          <w:rFonts w:ascii="Arial" w:cs="Arial" w:hAnsi="Arial"/>
          <w:sz w:val="16"/>
          <w:lang w:val="fr-fr"/>
          <w:b w:val="1"/>
          <w:bCs w:val="1"/>
          <w:i w:val="0"/>
          <w:iCs w:val="0"/>
          <w:u w:val="none"/>
          <w:vertAlign w:val="baseline"/>
          <w:rtl w:val="0"/>
        </w:rPr>
        <w:t xml:space="preserve">Karen Bartlett</w:t>
      </w:r>
    </w:p>
    <w:p w14:paraId="71D64DB6" w14:textId="77777777" w:rsidR="007E69B9" w:rsidRPr="00B21756" w:rsidRDefault="007E69B9" w:rsidP="007E69B9">
      <w:pPr>
        <w:spacing w:after="0"/>
        <w:jc w:val="both"/>
        <w:rPr>
          <w:rFonts w:ascii="Arial" w:hAnsi="Arial" w:cs="Arial"/>
          <w:b/>
          <w:sz w:val="16"/>
        </w:rPr>
        <w:bidi w:val="0"/>
      </w:pPr>
      <w:r>
        <w:rPr>
          <w:rFonts w:ascii="Arial" w:cs="Arial" w:hAnsi="Arial"/>
          <w:sz w:val="16"/>
          <w:lang w:val="fr-fr"/>
          <w:b w:val="1"/>
          <w:bCs w:val="1"/>
          <w:i w:val="0"/>
          <w:iCs w:val="0"/>
          <w:u w:val="none"/>
          <w:vertAlign w:val="baseline"/>
          <w:rtl w:val="0"/>
        </w:rPr>
        <w:t xml:space="preserve">Saltwater Stone</w:t>
      </w:r>
    </w:p>
    <w:p w14:paraId="457030A2" w14:textId="77777777" w:rsidR="007E69B9" w:rsidRDefault="007E69B9" w:rsidP="007E69B9">
      <w:pPr>
        <w:spacing w:after="0"/>
        <w:jc w:val="both"/>
        <w:rPr>
          <w:rFonts w:ascii="Arial" w:hAnsi="Arial" w:cs="Arial"/>
          <w:sz w:val="16"/>
        </w:rPr>
        <w:bidi w:val="0"/>
      </w:pPr>
      <w:r>
        <w:rPr>
          <w:rFonts w:ascii="Arial" w:cs="Arial" w:hAnsi="Arial"/>
          <w:sz w:val="16"/>
          <w:lang w:val="fr-fr"/>
          <w:b w:val="0"/>
          <w:bCs w:val="0"/>
          <w:i w:val="0"/>
          <w:iCs w:val="0"/>
          <w:u w:val="none"/>
          <w:vertAlign w:val="baseline"/>
          <w:rtl w:val="0"/>
        </w:rPr>
        <w:t xml:space="preserve">+44 (0) 1202 669 244</w:t>
      </w:r>
    </w:p>
    <w:p w14:paraId="7C0697E1" w14:textId="77777777" w:rsidR="007E69B9" w:rsidRPr="00A2045C" w:rsidRDefault="007E69B9" w:rsidP="007E69B9">
      <w:pPr>
        <w:spacing w:after="0"/>
        <w:rPr>
          <w:rFonts w:ascii="Arial" w:hAnsi="Arial" w:cs="Arial"/>
          <w:b/>
          <w:sz w:val="16"/>
        </w:rPr>
        <w:bidi w:val="0"/>
      </w:pPr>
      <w:r>
        <w:rPr>
          <w:rFonts w:ascii="Arial" w:cs="Arial" w:hAnsi="Arial"/>
          <w:sz w:val="16"/>
          <w:lang w:val="fr-fr"/>
          <w:b w:val="0"/>
          <w:bCs w:val="0"/>
          <w:i w:val="0"/>
          <w:iCs w:val="0"/>
          <w:u w:val="none"/>
          <w:vertAlign w:val="baseline"/>
          <w:rtl w:val="0"/>
        </w:rPr>
        <w:t xml:space="preserve">k.bartlett@saltwater-stone.com</w:t>
      </w:r>
    </w:p>
    <w:sectPr w:rsidR="007E69B9" w:rsidRPr="00A2045C" w:rsidSect="006B2681">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40CF" w14:textId="77777777" w:rsidR="0080762F" w:rsidRDefault="0080762F" w:rsidP="001F19BE">
      <w:pPr>
        <w:spacing w:after="0" w:line="240" w:lineRule="auto"/>
      </w:pPr>
      <w:r>
        <w:separator/>
      </w:r>
    </w:p>
  </w:endnote>
  <w:endnote w:type="continuationSeparator" w:id="0">
    <w:p w14:paraId="39311B08" w14:textId="77777777" w:rsidR="0080762F" w:rsidRDefault="0080762F" w:rsidP="001F19BE">
      <w:pPr>
        <w:spacing w:after="0" w:line="240" w:lineRule="auto"/>
      </w:pPr>
      <w:r>
        <w:continuationSeparator/>
      </w:r>
    </w:p>
  </w:endnote>
  <w:endnote w:type="continuationNotice" w:id="1">
    <w:p w14:paraId="50165C40" w14:textId="77777777" w:rsidR="0080762F" w:rsidRDefault="0080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A5B7" w14:textId="77777777" w:rsidR="0080762F" w:rsidRDefault="0080762F" w:rsidP="001F19BE">
      <w:pPr>
        <w:spacing w:after="0" w:line="240" w:lineRule="auto"/>
      </w:pPr>
      <w:r>
        <w:separator/>
      </w:r>
    </w:p>
  </w:footnote>
  <w:footnote w:type="continuationSeparator" w:id="0">
    <w:p w14:paraId="5E368CA1" w14:textId="77777777" w:rsidR="0080762F" w:rsidRDefault="0080762F" w:rsidP="001F19BE">
      <w:pPr>
        <w:spacing w:after="0" w:line="240" w:lineRule="auto"/>
      </w:pPr>
      <w:r>
        <w:continuationSeparator/>
      </w:r>
    </w:p>
  </w:footnote>
  <w:footnote w:type="continuationNotice" w:id="1">
    <w:p w14:paraId="2B912F9D" w14:textId="77777777" w:rsidR="0080762F" w:rsidRDefault="00807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7B0"/>
    <w:multiLevelType w:val="multilevel"/>
    <w:tmpl w:val="75AA9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7"/>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051874"/>
    <w:rsid w:val="00063817"/>
    <w:rsid w:val="0012333B"/>
    <w:rsid w:val="00126302"/>
    <w:rsid w:val="0013549D"/>
    <w:rsid w:val="001369E8"/>
    <w:rsid w:val="001524D1"/>
    <w:rsid w:val="001817A7"/>
    <w:rsid w:val="001F19BE"/>
    <w:rsid w:val="0021255A"/>
    <w:rsid w:val="00217AE9"/>
    <w:rsid w:val="00232806"/>
    <w:rsid w:val="00247A17"/>
    <w:rsid w:val="00252247"/>
    <w:rsid w:val="00256559"/>
    <w:rsid w:val="00262799"/>
    <w:rsid w:val="00271271"/>
    <w:rsid w:val="002E1194"/>
    <w:rsid w:val="003003A3"/>
    <w:rsid w:val="003102EC"/>
    <w:rsid w:val="0031101B"/>
    <w:rsid w:val="00325840"/>
    <w:rsid w:val="00355FA2"/>
    <w:rsid w:val="00397C51"/>
    <w:rsid w:val="003F2F64"/>
    <w:rsid w:val="003F31EC"/>
    <w:rsid w:val="004160FA"/>
    <w:rsid w:val="0045213A"/>
    <w:rsid w:val="004D3114"/>
    <w:rsid w:val="004F341F"/>
    <w:rsid w:val="004F7AA3"/>
    <w:rsid w:val="00526944"/>
    <w:rsid w:val="00573CF0"/>
    <w:rsid w:val="00580783"/>
    <w:rsid w:val="006138C4"/>
    <w:rsid w:val="00622924"/>
    <w:rsid w:val="006536A6"/>
    <w:rsid w:val="00654B28"/>
    <w:rsid w:val="00672F16"/>
    <w:rsid w:val="00690D51"/>
    <w:rsid w:val="00696A00"/>
    <w:rsid w:val="006A100F"/>
    <w:rsid w:val="006A4B90"/>
    <w:rsid w:val="006B2681"/>
    <w:rsid w:val="007153C8"/>
    <w:rsid w:val="007439D7"/>
    <w:rsid w:val="00745A28"/>
    <w:rsid w:val="00774896"/>
    <w:rsid w:val="007B2A3C"/>
    <w:rsid w:val="007B49E4"/>
    <w:rsid w:val="007C1544"/>
    <w:rsid w:val="007D060F"/>
    <w:rsid w:val="007E5277"/>
    <w:rsid w:val="007E69B9"/>
    <w:rsid w:val="007F5BC6"/>
    <w:rsid w:val="0080762F"/>
    <w:rsid w:val="00812837"/>
    <w:rsid w:val="008128BA"/>
    <w:rsid w:val="00832FF8"/>
    <w:rsid w:val="008365F4"/>
    <w:rsid w:val="008579AD"/>
    <w:rsid w:val="008702A1"/>
    <w:rsid w:val="008703D5"/>
    <w:rsid w:val="008C219B"/>
    <w:rsid w:val="008D0F14"/>
    <w:rsid w:val="008D560D"/>
    <w:rsid w:val="00965A7D"/>
    <w:rsid w:val="009A4123"/>
    <w:rsid w:val="00A26D53"/>
    <w:rsid w:val="00A3252C"/>
    <w:rsid w:val="00A723E2"/>
    <w:rsid w:val="00A850BA"/>
    <w:rsid w:val="00AD2109"/>
    <w:rsid w:val="00AD59DF"/>
    <w:rsid w:val="00AE73FE"/>
    <w:rsid w:val="00B002A1"/>
    <w:rsid w:val="00B22FF2"/>
    <w:rsid w:val="00B333A8"/>
    <w:rsid w:val="00B407F2"/>
    <w:rsid w:val="00B4462B"/>
    <w:rsid w:val="00B6049F"/>
    <w:rsid w:val="00B653DF"/>
    <w:rsid w:val="00B66B6C"/>
    <w:rsid w:val="00B85CE5"/>
    <w:rsid w:val="00C656B7"/>
    <w:rsid w:val="00C72095"/>
    <w:rsid w:val="00C91AFE"/>
    <w:rsid w:val="00CC4AE7"/>
    <w:rsid w:val="00D42663"/>
    <w:rsid w:val="00D5207F"/>
    <w:rsid w:val="00D62B08"/>
    <w:rsid w:val="00DA5642"/>
    <w:rsid w:val="00DE5DE1"/>
    <w:rsid w:val="00DF5D71"/>
    <w:rsid w:val="00E72963"/>
    <w:rsid w:val="00EA5EEE"/>
    <w:rsid w:val="00EB3AC2"/>
    <w:rsid w:val="00EB545C"/>
    <w:rsid w:val="00F17979"/>
    <w:rsid w:val="00F70CDC"/>
    <w:rsid w:val="00F73529"/>
    <w:rsid w:val="00F86E8C"/>
    <w:rsid w:val="00F9541E"/>
    <w:rsid w:val="00FA466C"/>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90608">
      <w:bodyDiv w:val="1"/>
      <w:marLeft w:val="0"/>
      <w:marRight w:val="0"/>
      <w:marTop w:val="0"/>
      <w:marBottom w:val="0"/>
      <w:divBdr>
        <w:top w:val="none" w:sz="0" w:space="0" w:color="auto"/>
        <w:left w:val="none" w:sz="0" w:space="0" w:color="auto"/>
        <w:bottom w:val="none" w:sz="0" w:space="0" w:color="auto"/>
        <w:right w:val="none" w:sz="0" w:space="0" w:color="auto"/>
      </w:divBdr>
    </w:div>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446705293">
      <w:bodyDiv w:val="1"/>
      <w:marLeft w:val="0"/>
      <w:marRight w:val="0"/>
      <w:marTop w:val="0"/>
      <w:marBottom w:val="0"/>
      <w:divBdr>
        <w:top w:val="none" w:sz="0" w:space="0" w:color="auto"/>
        <w:left w:val="none" w:sz="0" w:space="0" w:color="auto"/>
        <w:bottom w:val="none" w:sz="0" w:space="0" w:color="auto"/>
        <w:right w:val="none" w:sz="0" w:space="0" w:color="auto"/>
      </w:divBdr>
    </w:div>
    <w:div w:id="531192529">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963660529">
      <w:bodyDiv w:val="1"/>
      <w:marLeft w:val="0"/>
      <w:marRight w:val="0"/>
      <w:marTop w:val="0"/>
      <w:marBottom w:val="0"/>
      <w:divBdr>
        <w:top w:val="none" w:sz="0" w:space="0" w:color="auto"/>
        <w:left w:val="none" w:sz="0" w:space="0" w:color="auto"/>
        <w:bottom w:val="none" w:sz="0" w:space="0" w:color="auto"/>
        <w:right w:val="none" w:sz="0" w:space="0" w:color="auto"/>
      </w:divBdr>
    </w:div>
    <w:div w:id="1183083324">
      <w:bodyDiv w:val="1"/>
      <w:marLeft w:val="0"/>
      <w:marRight w:val="0"/>
      <w:marTop w:val="0"/>
      <w:marBottom w:val="0"/>
      <w:divBdr>
        <w:top w:val="none" w:sz="0" w:space="0" w:color="auto"/>
        <w:left w:val="none" w:sz="0" w:space="0" w:color="auto"/>
        <w:bottom w:val="none" w:sz="0" w:space="0" w:color="auto"/>
        <w:right w:val="none" w:sz="0" w:space="0" w:color="auto"/>
      </w:divBdr>
    </w:div>
    <w:div w:id="1231694442">
      <w:bodyDiv w:val="1"/>
      <w:marLeft w:val="0"/>
      <w:marRight w:val="0"/>
      <w:marTop w:val="0"/>
      <w:marBottom w:val="0"/>
      <w:divBdr>
        <w:top w:val="none" w:sz="0" w:space="0" w:color="auto"/>
        <w:left w:val="none" w:sz="0" w:space="0" w:color="auto"/>
        <w:bottom w:val="none" w:sz="0" w:space="0" w:color="auto"/>
        <w:right w:val="none" w:sz="0" w:space="0" w:color="auto"/>
      </w:divBdr>
    </w:div>
    <w:div w:id="1265268912">
      <w:bodyDiv w:val="1"/>
      <w:marLeft w:val="0"/>
      <w:marRight w:val="0"/>
      <w:marTop w:val="0"/>
      <w:marBottom w:val="0"/>
      <w:divBdr>
        <w:top w:val="none" w:sz="0" w:space="0" w:color="auto"/>
        <w:left w:val="none" w:sz="0" w:space="0" w:color="auto"/>
        <w:bottom w:val="none" w:sz="0" w:space="0" w:color="auto"/>
        <w:right w:val="none" w:sz="0" w:space="0" w:color="auto"/>
      </w:divBdr>
    </w:div>
    <w:div w:id="1378697338">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 w:id="17485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Mode="External" Target="https://click.icptrack.com/icp/relay.php?r=&amp;msgid=0&amp;act=111111&amp;c=321494&amp;destination=http%3A%2F%2Fwww.raymarine.com%2Fmultifunction-displays%2Flighthouse3%2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ode="External" Target="https://click.icptrack.com/icp/relay.php?r=&amp;msgid=0&amp;act=111111&amp;c=321494&amp;destination=http%3A%2F%2Fwww.raymarine.com%2Fmultifunction-displays%2Faxiom-xl%2F"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click.icptrack.com/icp/relay.php?r=&amp;msgid=0&amp;act=111111&amp;c=321494&amp;destination=http%3A%2F%2Fwww.raymarine.com%2Fmultifunction-displays%2Faxiom-pro%2F"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ode="External" Target="https://click.icptrack.com/icp/relay.php?r=&amp;msgid=0&amp;act=111111&amp;c=321494&amp;destination=http%3A%2F%2Fwww.raymarine.com%2Fmultifunction-displays%2Faxiom%2F" /><Relationship Id="rId4" Type="http://schemas.openxmlformats.org/officeDocument/2006/relationships/settings" Target="settings.xml" /><Relationship Id="rId9" Type="http://schemas.openxmlformats.org/officeDocument/2006/relationships/hyperlink" TargetMode="External" Target="https://click.icptrack.com/icp/relay.php?r=&amp;msgid=0&amp;act=111111&amp;c=321494&amp;destination=http%3A%2F%2Fwww.raymarine.com%2Fmultifunction-displays%2Flighthouse3%2Fv3-9%2F" /><Relationship Id="rId14" Type="http://schemas.openxmlformats.org/officeDocument/2006/relationships/hyperlink" TargetMode="External" Target="http://click.icptrack.com/icp/relay.php?r=&amp;msgid=0&amp;act=111111&amp;c=321494&amp;destination=http%3A%2F%2Fwww.raymarine.com%2Fmultifunction-displays%2Flighthouse3%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42D7-F474-4272-9650-CFEFC127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Karen Bartlett</cp:lastModifiedBy>
  <cp:revision>3</cp:revision>
  <cp:lastPrinted>2017-09-21T09:36:00Z</cp:lastPrinted>
  <dcterms:created xsi:type="dcterms:W3CDTF">2019-05-21T12:55:00Z</dcterms:created>
  <dcterms:modified xsi:type="dcterms:W3CDTF">2019-05-21T13:06:00Z</dcterms:modified>
</cp:coreProperties>
</file>