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0B887" w14:textId="56DD7E2F" w:rsidR="000B343D" w:rsidRDefault="000B343D" w:rsidP="0004133B">
      <w:pPr>
        <w:spacing w:line="276" w:lineRule="auto"/>
        <w:rPr>
          <w:rFonts w:ascii="Peugeot New" w:hAnsi="Peugeot New"/>
          <w:b/>
          <w:lang w:val="da-DK"/>
        </w:rPr>
      </w:pPr>
      <w:r w:rsidRPr="00C34B5D">
        <w:rPr>
          <w:noProof/>
          <w:sz w:val="18"/>
          <w:szCs w:val="18"/>
          <w:lang w:val="da-DK" w:eastAsia="da-DK"/>
        </w:rPr>
        <w:drawing>
          <wp:anchor distT="0" distB="0" distL="114300" distR="114300" simplePos="0" relativeHeight="251659264" behindDoc="1" locked="0" layoutInCell="1" allowOverlap="1" wp14:anchorId="1064123F" wp14:editId="6E65C833">
            <wp:simplePos x="0" y="0"/>
            <wp:positionH relativeFrom="column">
              <wp:posOffset>2586355</wp:posOffset>
            </wp:positionH>
            <wp:positionV relativeFrom="paragraph">
              <wp:posOffset>-85725</wp:posOffset>
            </wp:positionV>
            <wp:extent cx="1103630" cy="838835"/>
            <wp:effectExtent l="0" t="0" r="0" b="0"/>
            <wp:wrapNone/>
            <wp:docPr id="1" name="Billede 1" descr="E:\KWBD\Group PR\Logoer\Peugeot 2021 logo\Logo Peuge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WBD\Group PR\Logoer\Peugeot 2021 logo\Logo Peugeo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7A5D3" w14:textId="6E1A8C68" w:rsidR="000B343D" w:rsidRDefault="000B343D" w:rsidP="0004133B">
      <w:pPr>
        <w:spacing w:line="276" w:lineRule="auto"/>
        <w:rPr>
          <w:rFonts w:ascii="Peugeot New" w:hAnsi="Peugeot New"/>
          <w:b/>
          <w:lang w:val="da-DK"/>
        </w:rPr>
      </w:pPr>
    </w:p>
    <w:p w14:paraId="09BDD558" w14:textId="77624777" w:rsidR="000B343D" w:rsidRDefault="000B343D" w:rsidP="0004133B">
      <w:pPr>
        <w:spacing w:line="276" w:lineRule="auto"/>
        <w:rPr>
          <w:rFonts w:ascii="Peugeot New" w:hAnsi="Peugeot New"/>
          <w:b/>
          <w:lang w:val="da-DK"/>
        </w:rPr>
      </w:pPr>
    </w:p>
    <w:p w14:paraId="1515C0F4" w14:textId="54C2A531" w:rsidR="00707DB5" w:rsidRDefault="00554364" w:rsidP="000B343D">
      <w:pPr>
        <w:spacing w:line="276" w:lineRule="auto"/>
        <w:jc w:val="center"/>
        <w:rPr>
          <w:rFonts w:ascii="Peugeot New" w:hAnsi="Peugeot New"/>
          <w:b/>
          <w:lang w:val="da-DK"/>
        </w:rPr>
      </w:pPr>
      <w:r>
        <w:rPr>
          <w:rFonts w:ascii="Peugeot New" w:hAnsi="Peugeot New"/>
          <w:b/>
          <w:lang w:val="da-DK"/>
        </w:rPr>
        <w:t>Danmarkspremiere på den nye PEUGEOT 308 SW</w:t>
      </w:r>
    </w:p>
    <w:p w14:paraId="4A4827CF" w14:textId="77777777" w:rsidR="00FD47FF" w:rsidRPr="000B343D" w:rsidRDefault="00FD47FF" w:rsidP="000B343D">
      <w:pPr>
        <w:spacing w:line="276" w:lineRule="auto"/>
        <w:jc w:val="center"/>
        <w:rPr>
          <w:rFonts w:ascii="Peugeot New" w:hAnsi="Peugeot New"/>
          <w:b/>
          <w:lang w:val="da-DK"/>
        </w:rPr>
      </w:pPr>
    </w:p>
    <w:p w14:paraId="7E980550" w14:textId="045665B2" w:rsidR="00033FD1" w:rsidRPr="00FD47FF" w:rsidRDefault="00CA4C72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b/>
          <w:sz w:val="18"/>
          <w:szCs w:val="18"/>
          <w:lang w:val="da-DK"/>
        </w:rPr>
      </w:pPr>
      <w:r w:rsidRPr="00FD47FF">
        <w:rPr>
          <w:rFonts w:ascii="Peugeot New" w:hAnsi="Peugeot New" w:cs="CIDFont+F2"/>
          <w:b/>
          <w:sz w:val="18"/>
          <w:szCs w:val="18"/>
          <w:lang w:val="da-DK"/>
        </w:rPr>
        <w:t>De danske PEUGEOT-forhandlere kan i weekenden den 11.-12. juni præsentere en vigtig variant af den prisbelønnede nye PEUGEOT 308</w:t>
      </w:r>
      <w:r w:rsidR="00091B24" w:rsidRPr="00FD47FF">
        <w:rPr>
          <w:rFonts w:ascii="Peugeot New" w:hAnsi="Peugeot New" w:cs="CIDFont+F2"/>
          <w:b/>
          <w:sz w:val="18"/>
          <w:szCs w:val="18"/>
          <w:lang w:val="da-DK"/>
        </w:rPr>
        <w:t xml:space="preserve">: Stationcarversionen 308 SW. </w:t>
      </w:r>
      <w:r w:rsidR="00FD47FF" w:rsidRPr="00FD47FF">
        <w:rPr>
          <w:rFonts w:ascii="Peugeot New" w:hAnsi="Peugeot New" w:cs="CIDFont+F2"/>
          <w:b/>
          <w:sz w:val="18"/>
          <w:szCs w:val="18"/>
          <w:lang w:val="da-DK"/>
        </w:rPr>
        <w:t>Den skiller sig ud med et sporty og iøjnefaldende design, der fuldendes af det nye løvelogo på fronten. PEUGEOTs nye stationcar fås med både plug-in hybrid drivlinje, benzin- og dieselmotor.</w:t>
      </w:r>
    </w:p>
    <w:p w14:paraId="0188054E" w14:textId="186559F9" w:rsidR="00FD47FF" w:rsidRPr="00FD47FF" w:rsidRDefault="00FD47FF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b/>
          <w:sz w:val="18"/>
          <w:szCs w:val="18"/>
          <w:lang w:val="da-DK"/>
        </w:rPr>
      </w:pPr>
      <w:r w:rsidRPr="00FD47FF">
        <w:rPr>
          <w:rFonts w:ascii="Peugeot New" w:hAnsi="Peugeot New" w:cs="CIDFont+F2"/>
          <w:b/>
          <w:sz w:val="18"/>
          <w:szCs w:val="18"/>
          <w:lang w:val="da-DK"/>
        </w:rPr>
        <w:t xml:space="preserve">Fraprisen er 314.990 kr. for en </w:t>
      </w:r>
      <w:r w:rsidR="00762053">
        <w:rPr>
          <w:rFonts w:ascii="Peugeot New" w:hAnsi="Peugeot New" w:cs="CIDFont+F2"/>
          <w:b/>
          <w:sz w:val="18"/>
          <w:szCs w:val="18"/>
          <w:lang w:val="da-DK"/>
        </w:rPr>
        <w:t>Active Pack benzinvariant med 11</w:t>
      </w:r>
      <w:r w:rsidRPr="00FD47FF">
        <w:rPr>
          <w:rFonts w:ascii="Peugeot New" w:hAnsi="Peugeot New" w:cs="CIDFont+F2"/>
          <w:b/>
          <w:sz w:val="18"/>
          <w:szCs w:val="18"/>
          <w:lang w:val="da-DK"/>
        </w:rPr>
        <w:t>0 hk, mens plug-in hybrid varianten med 180 hk og det omfattende First Selection udstyrsniveau fås til 374.990 kr.</w:t>
      </w:r>
    </w:p>
    <w:p w14:paraId="36525A3A" w14:textId="37A007D2" w:rsidR="00133DBA" w:rsidRDefault="00133DBA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4C895AF3" w14:textId="7384C94C" w:rsidR="00CA4C72" w:rsidRDefault="00762053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da-DK"/>
        </w:rPr>
      </w:pPr>
      <w:r>
        <w:rPr>
          <w:rFonts w:ascii="Peugeot New" w:hAnsi="Peugeot New"/>
          <w:b/>
          <w:sz w:val="18"/>
          <w:lang w:val="da-DK"/>
        </w:rPr>
        <w:t xml:space="preserve">FORFØRENDE DESIGN OG </w:t>
      </w:r>
      <w:r w:rsidR="00CA4C72">
        <w:rPr>
          <w:rFonts w:ascii="Peugeot New" w:hAnsi="Peugeot New"/>
          <w:b/>
          <w:sz w:val="18"/>
          <w:lang w:val="da-DK"/>
        </w:rPr>
        <w:t>OPTIMEREDE DIMENSIONER</w:t>
      </w:r>
    </w:p>
    <w:p w14:paraId="4C7307B9" w14:textId="77777777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2CD124BC" w14:textId="15E3B269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>Den nye 308 SW har et ekspressi</w:t>
      </w:r>
      <w:r w:rsidR="00091B24">
        <w:rPr>
          <w:rFonts w:ascii="Peugeot New" w:hAnsi="Peugeot New"/>
          <w:sz w:val="18"/>
          <w:lang w:val="da-DK"/>
        </w:rPr>
        <w:t xml:space="preserve">vt design med en karakteristisk og stilsikker profil, der afsluttes med </w:t>
      </w:r>
      <w:r>
        <w:rPr>
          <w:rFonts w:ascii="Peugeot New" w:hAnsi="Peugeot New"/>
          <w:sz w:val="18"/>
          <w:lang w:val="da-DK"/>
        </w:rPr>
        <w:t xml:space="preserve">en sofistikeret bagende. </w:t>
      </w:r>
      <w:r w:rsidR="00FD47FF">
        <w:rPr>
          <w:rFonts w:ascii="Peugeot New" w:hAnsi="Peugeot New"/>
          <w:sz w:val="18"/>
          <w:lang w:val="da-DK"/>
        </w:rPr>
        <w:t>På trods af de atletiske proportioner er der ikke gået på kompromis med rummeligheden og brugervenligheden – 308 SW</w:t>
      </w:r>
      <w:r w:rsidRPr="00290B05">
        <w:rPr>
          <w:rFonts w:ascii="Peugeot New" w:hAnsi="Peugeot New"/>
          <w:sz w:val="18"/>
          <w:lang w:val="da-DK"/>
        </w:rPr>
        <w:t xml:space="preserve"> er på én gang effektiv</w:t>
      </w:r>
      <w:r>
        <w:rPr>
          <w:rFonts w:ascii="Peugeot New" w:hAnsi="Peugeot New"/>
          <w:sz w:val="18"/>
          <w:lang w:val="da-DK"/>
        </w:rPr>
        <w:t xml:space="preserve"> og fleksibel</w:t>
      </w:r>
      <w:r w:rsidRPr="00290B05">
        <w:rPr>
          <w:rFonts w:ascii="Peugeot New" w:hAnsi="Peugeot New"/>
          <w:sz w:val="18"/>
          <w:lang w:val="da-DK"/>
        </w:rPr>
        <w:t xml:space="preserve"> for tilfredsstille de krav og forventninger, </w:t>
      </w:r>
      <w:r>
        <w:rPr>
          <w:rFonts w:ascii="Peugeot New" w:hAnsi="Peugeot New"/>
          <w:sz w:val="18"/>
          <w:lang w:val="da-DK"/>
        </w:rPr>
        <w:t>som kunderne har til en stationcar:</w:t>
      </w:r>
    </w:p>
    <w:p w14:paraId="6E7B19D5" w14:textId="77777777" w:rsidR="00CA4C72" w:rsidRPr="00290B05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b/>
          <w:sz w:val="18"/>
          <w:szCs w:val="18"/>
          <w:lang w:val="da-DK"/>
        </w:rPr>
      </w:pPr>
    </w:p>
    <w:p w14:paraId="039B02E8" w14:textId="77777777" w:rsidR="00CA4C72" w:rsidRPr="00F73378" w:rsidRDefault="00CA4C72" w:rsidP="00CA4C72">
      <w:pPr>
        <w:pStyle w:val="Listeafsni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F73378">
        <w:rPr>
          <w:rFonts w:ascii="Peugeot New" w:hAnsi="Peugeot New"/>
          <w:b/>
          <w:bCs/>
          <w:sz w:val="18"/>
          <w:lang w:val="da-DK"/>
        </w:rPr>
        <w:t xml:space="preserve">Rummelighed </w:t>
      </w:r>
      <w:r w:rsidRPr="00F73378">
        <w:rPr>
          <w:rFonts w:ascii="Peugeot New" w:hAnsi="Peugeot New"/>
          <w:bCs/>
          <w:sz w:val="18"/>
          <w:lang w:val="da-DK"/>
        </w:rPr>
        <w:t xml:space="preserve">til </w:t>
      </w:r>
      <w:r>
        <w:rPr>
          <w:rFonts w:ascii="Peugeot New" w:hAnsi="Peugeot New"/>
          <w:bCs/>
          <w:sz w:val="18"/>
          <w:lang w:val="da-DK"/>
        </w:rPr>
        <w:t>passagererne med en længde på 4.636</w:t>
      </w:r>
      <w:r w:rsidRPr="00F73378">
        <w:rPr>
          <w:rFonts w:ascii="Peugeot New" w:hAnsi="Peugeot New"/>
          <w:bCs/>
          <w:sz w:val="18"/>
          <w:lang w:val="da-DK"/>
        </w:rPr>
        <w:t xml:space="preserve"> </w:t>
      </w:r>
      <w:r>
        <w:rPr>
          <w:rFonts w:ascii="Peugeot New" w:hAnsi="Peugeot New"/>
          <w:bCs/>
          <w:sz w:val="18"/>
          <w:lang w:val="da-DK"/>
        </w:rPr>
        <w:t>m</w:t>
      </w:r>
      <w:r w:rsidRPr="00F73378">
        <w:rPr>
          <w:rFonts w:ascii="Peugeot New" w:hAnsi="Peugeot New"/>
          <w:bCs/>
          <w:sz w:val="18"/>
          <w:lang w:val="da-DK"/>
        </w:rPr>
        <w:t>m</w:t>
      </w:r>
      <w:r>
        <w:rPr>
          <w:rFonts w:ascii="Peugeot New" w:hAnsi="Peugeot New"/>
          <w:bCs/>
          <w:sz w:val="18"/>
          <w:lang w:val="da-DK"/>
        </w:rPr>
        <w:t xml:space="preserve"> (+6 cm)</w:t>
      </w:r>
      <w:r w:rsidRPr="00F73378">
        <w:rPr>
          <w:rFonts w:ascii="Peugeot New" w:hAnsi="Peugeot New"/>
          <w:bCs/>
          <w:sz w:val="18"/>
          <w:lang w:val="da-DK"/>
        </w:rPr>
        <w:t xml:space="preserve"> og en akselafstand på 2.</w:t>
      </w:r>
      <w:r>
        <w:rPr>
          <w:rFonts w:ascii="Peugeot New" w:hAnsi="Peugeot New"/>
          <w:bCs/>
          <w:sz w:val="18"/>
          <w:lang w:val="da-DK"/>
        </w:rPr>
        <w:t>732 mm</w:t>
      </w:r>
    </w:p>
    <w:p w14:paraId="6CCB41F0" w14:textId="77777777" w:rsidR="00CA4C72" w:rsidRPr="000B343D" w:rsidRDefault="00CA4C72" w:rsidP="00CA4C72">
      <w:pPr>
        <w:pStyle w:val="Listeafsni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0B343D">
        <w:rPr>
          <w:rFonts w:ascii="Peugeot New" w:hAnsi="Peugeot New"/>
          <w:b/>
          <w:bCs/>
          <w:sz w:val="18"/>
          <w:lang w:val="da-DK"/>
        </w:rPr>
        <w:t xml:space="preserve">Effektivitet </w:t>
      </w:r>
      <w:r w:rsidRPr="000B343D">
        <w:rPr>
          <w:rFonts w:ascii="Peugeot New" w:hAnsi="Peugeot New"/>
          <w:bCs/>
          <w:sz w:val="18"/>
          <w:lang w:val="da-DK"/>
        </w:rPr>
        <w:t>med en optimeret aerodynamic</w:t>
      </w:r>
      <w:r>
        <w:rPr>
          <w:rFonts w:ascii="Peugeot New" w:hAnsi="Peugeot New"/>
          <w:bCs/>
          <w:sz w:val="18"/>
          <w:lang w:val="da-DK"/>
        </w:rPr>
        <w:t xml:space="preserve"> (minus 20 mm i højden)</w:t>
      </w:r>
      <w:r w:rsidRPr="000B343D">
        <w:rPr>
          <w:rFonts w:ascii="Peugeot New" w:hAnsi="Peugeot New"/>
          <w:bCs/>
          <w:sz w:val="18"/>
          <w:lang w:val="da-DK"/>
        </w:rPr>
        <w:t>: Cx på 0,277 og SCx på 0,618, hvilket har reduceret både brændstofforbrug og CO2-emission</w:t>
      </w:r>
    </w:p>
    <w:p w14:paraId="4CAD9537" w14:textId="77777777" w:rsidR="00CA4C72" w:rsidRPr="00DA4731" w:rsidRDefault="00CA4C72" w:rsidP="00CA4C72">
      <w:pPr>
        <w:pStyle w:val="Listeafsni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DA4731">
        <w:rPr>
          <w:rFonts w:ascii="Peugeot New" w:hAnsi="Peugeot New"/>
          <w:b/>
          <w:bCs/>
          <w:sz w:val="18"/>
          <w:lang w:val="da-DK"/>
        </w:rPr>
        <w:t>Talrige opbevaringsløsninger</w:t>
      </w:r>
      <w:r w:rsidRPr="00DA4731">
        <w:rPr>
          <w:rFonts w:ascii="Peugeot New" w:hAnsi="Peugeot New"/>
          <w:sz w:val="18"/>
          <w:lang w:val="da-DK"/>
        </w:rPr>
        <w:t>, inkl. en rummelig midterkonsol</w:t>
      </w:r>
    </w:p>
    <w:p w14:paraId="3A4230BA" w14:textId="77777777" w:rsidR="00CA4C72" w:rsidRPr="00DA4731" w:rsidRDefault="00CA4C72" w:rsidP="00CA4C72">
      <w:pPr>
        <w:pStyle w:val="Listeafsni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DA4731">
        <w:rPr>
          <w:rFonts w:ascii="Peugeot New" w:hAnsi="Peugeot New"/>
          <w:b/>
          <w:bCs/>
          <w:sz w:val="18"/>
          <w:lang w:val="da-DK"/>
        </w:rPr>
        <w:t xml:space="preserve">Fleksibilitet </w:t>
      </w:r>
      <w:r w:rsidRPr="00DA4731">
        <w:rPr>
          <w:rFonts w:ascii="Peugeot New" w:hAnsi="Peugeot New"/>
          <w:bCs/>
          <w:sz w:val="18"/>
          <w:lang w:val="da-DK"/>
        </w:rPr>
        <w:t>i hverdagen takket være et splitbagsæde, som kan deles i tre sektioner (40/20/40) og et bagagerum på 608 liter (1634 liter med bagsæder</w:t>
      </w:r>
      <w:r>
        <w:rPr>
          <w:rFonts w:ascii="Peugeot New" w:hAnsi="Peugeot New"/>
          <w:bCs/>
          <w:sz w:val="18"/>
          <w:lang w:val="da-DK"/>
        </w:rPr>
        <w:t>n</w:t>
      </w:r>
      <w:r w:rsidRPr="00DA4731">
        <w:rPr>
          <w:rFonts w:ascii="Peugeot New" w:hAnsi="Peugeot New"/>
          <w:bCs/>
          <w:sz w:val="18"/>
          <w:lang w:val="da-DK"/>
        </w:rPr>
        <w:t>e foldet ned)</w:t>
      </w:r>
      <w:r>
        <w:rPr>
          <w:rFonts w:ascii="Peugeot New" w:hAnsi="Peugeot New"/>
          <w:bCs/>
          <w:sz w:val="18"/>
          <w:lang w:val="da-DK"/>
        </w:rPr>
        <w:t xml:space="preserve"> i ICE-versioner. PHEV-udgaverne har en bagagerumsvolumen på 548 liter.</w:t>
      </w:r>
    </w:p>
    <w:p w14:paraId="18542FEE" w14:textId="77777777" w:rsidR="00CA4C72" w:rsidRPr="000B343D" w:rsidRDefault="00CA4C72" w:rsidP="00CA4C72">
      <w:pPr>
        <w:pStyle w:val="Listeafsnit"/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0B343D">
        <w:rPr>
          <w:rFonts w:ascii="Peugeot New" w:hAnsi="Peugeot New"/>
          <w:b/>
          <w:bCs/>
          <w:sz w:val="18"/>
          <w:lang w:val="da-DK"/>
        </w:rPr>
        <w:t xml:space="preserve">Elektrisk bagklap </w:t>
      </w:r>
      <w:r w:rsidRPr="000B343D">
        <w:rPr>
          <w:rFonts w:ascii="Peugeot New" w:hAnsi="Peugeot New"/>
          <w:bCs/>
          <w:sz w:val="18"/>
          <w:lang w:val="da-DK"/>
        </w:rPr>
        <w:t>og et bagagerumsgulv med to indstillinger</w:t>
      </w:r>
    </w:p>
    <w:p w14:paraId="70BF8790" w14:textId="77777777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7EC091CD" w14:textId="567158EB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Længde: </w:t>
      </w:r>
      <w:r>
        <w:rPr>
          <w:rFonts w:ascii="Peugeot New" w:hAnsi="Peugeot New"/>
          <w:sz w:val="18"/>
          <w:lang w:val="da-DK"/>
        </w:rPr>
        <w:tab/>
      </w:r>
      <w:r>
        <w:rPr>
          <w:rFonts w:ascii="Peugeot New" w:hAnsi="Peugeot New"/>
          <w:sz w:val="18"/>
          <w:lang w:val="da-DK"/>
        </w:rPr>
        <w:tab/>
        <w:t>4.636 mm (plus 6 cm)</w:t>
      </w:r>
    </w:p>
    <w:p w14:paraId="3CA6544B" w14:textId="35C32513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Bredde: </w:t>
      </w:r>
      <w:r>
        <w:rPr>
          <w:rFonts w:ascii="Peugeot New" w:hAnsi="Peugeot New"/>
          <w:sz w:val="18"/>
          <w:lang w:val="da-DK"/>
        </w:rPr>
        <w:tab/>
      </w:r>
      <w:r>
        <w:rPr>
          <w:rFonts w:ascii="Peugeot New" w:hAnsi="Peugeot New"/>
          <w:sz w:val="18"/>
          <w:lang w:val="da-DK"/>
        </w:rPr>
        <w:tab/>
      </w:r>
      <w:r w:rsidRPr="00FD06BD">
        <w:rPr>
          <w:rFonts w:ascii="Peugeot New" w:hAnsi="Peugeot New"/>
          <w:sz w:val="18"/>
          <w:lang w:val="da-DK"/>
        </w:rPr>
        <w:t xml:space="preserve">2.062 mm bred </w:t>
      </w:r>
    </w:p>
    <w:p w14:paraId="53FC8D99" w14:textId="043C7D27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>Højde:</w:t>
      </w:r>
      <w:r>
        <w:rPr>
          <w:rFonts w:ascii="Peugeot New" w:hAnsi="Peugeot New"/>
          <w:sz w:val="18"/>
          <w:lang w:val="da-DK"/>
        </w:rPr>
        <w:tab/>
      </w:r>
      <w:r>
        <w:rPr>
          <w:rFonts w:ascii="Peugeot New" w:hAnsi="Peugeot New"/>
          <w:sz w:val="18"/>
          <w:lang w:val="da-DK"/>
        </w:rPr>
        <w:t xml:space="preserve"> </w:t>
      </w:r>
      <w:r>
        <w:rPr>
          <w:rFonts w:ascii="Peugeot New" w:hAnsi="Peugeot New"/>
          <w:sz w:val="18"/>
          <w:lang w:val="da-DK"/>
        </w:rPr>
        <w:tab/>
      </w:r>
      <w:r>
        <w:rPr>
          <w:rFonts w:ascii="Peugeot New" w:hAnsi="Peugeot New"/>
          <w:sz w:val="18"/>
          <w:lang w:val="da-DK"/>
        </w:rPr>
        <w:tab/>
        <w:t>1.441 mm (</w:t>
      </w:r>
      <w:r w:rsidRPr="00FD06BD">
        <w:rPr>
          <w:rFonts w:ascii="Peugeot New" w:hAnsi="Peugeot New"/>
          <w:sz w:val="18"/>
          <w:lang w:val="da-DK"/>
        </w:rPr>
        <w:t xml:space="preserve">reduceret </w:t>
      </w:r>
      <w:r>
        <w:rPr>
          <w:rFonts w:ascii="Peugeot New" w:hAnsi="Peugeot New"/>
          <w:sz w:val="18"/>
          <w:lang w:val="da-DK"/>
        </w:rPr>
        <w:t xml:space="preserve">med </w:t>
      </w:r>
      <w:r w:rsidRPr="00FD06BD">
        <w:rPr>
          <w:rFonts w:ascii="Peugeot New" w:hAnsi="Peugeot New"/>
          <w:sz w:val="18"/>
          <w:lang w:val="da-DK"/>
        </w:rPr>
        <w:t>20 mm</w:t>
      </w:r>
      <w:r>
        <w:rPr>
          <w:rFonts w:ascii="Peugeot New" w:hAnsi="Peugeot New"/>
          <w:sz w:val="18"/>
          <w:lang w:val="da-DK"/>
        </w:rPr>
        <w:t>)</w:t>
      </w:r>
      <w:r w:rsidRPr="00FD06BD">
        <w:rPr>
          <w:rFonts w:ascii="Peugeot New" w:hAnsi="Peugeot New"/>
          <w:sz w:val="18"/>
          <w:lang w:val="da-DK"/>
        </w:rPr>
        <w:t xml:space="preserve"> </w:t>
      </w:r>
    </w:p>
    <w:p w14:paraId="5F911AD4" w14:textId="510A30B7" w:rsidR="00CA4C72" w:rsidRDefault="00CA4C72" w:rsidP="008E40B6">
      <w:pPr>
        <w:autoSpaceDE w:val="0"/>
        <w:autoSpaceDN w:val="0"/>
        <w:adjustRightInd w:val="0"/>
        <w:spacing w:after="0" w:line="276" w:lineRule="auto"/>
        <w:ind w:left="2120" w:hanging="2120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Akselafstand: </w:t>
      </w:r>
      <w:r>
        <w:rPr>
          <w:rFonts w:ascii="Peugeot New" w:hAnsi="Peugeot New"/>
          <w:sz w:val="18"/>
          <w:lang w:val="da-DK"/>
        </w:rPr>
        <w:tab/>
        <w:t>2.732 mm (plus 5,5 cm i forhold til forgængeren, hvilket kommer bagsædepassagerne til gode)</w:t>
      </w:r>
    </w:p>
    <w:p w14:paraId="5CBF0E88" w14:textId="77777777" w:rsid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019BB1D5" w14:textId="6B52F0BA" w:rsidR="00762053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308 SW fås i </w:t>
      </w:r>
      <w:r w:rsidR="00762053">
        <w:rPr>
          <w:rFonts w:ascii="Peugeot New" w:hAnsi="Peugeot New"/>
          <w:sz w:val="18"/>
          <w:lang w:val="da-DK"/>
        </w:rPr>
        <w:t xml:space="preserve">fire forskellige udstyrsniveauer: Active Pack, Allure, GT og First Selection Hybrid. Sidstnævnte er en særlig introduktionsmodel, der er rigt udstyret med bl.a.: 180 graders bakkamera, 3D navigation, Open&amp;Go nøglefri betjening, i-Toggles, adaptiv fartpilot, blind spot assist med ekstra rækkevidde, rear cross traffic alert og 17” </w:t>
      </w:r>
      <w:r w:rsidR="008E40B6">
        <w:rPr>
          <w:rFonts w:ascii="Peugeot New" w:hAnsi="Peugeot New"/>
          <w:sz w:val="18"/>
          <w:lang w:val="da-DK"/>
        </w:rPr>
        <w:t>alufælge.</w:t>
      </w:r>
    </w:p>
    <w:p w14:paraId="5EC4B697" w14:textId="77777777" w:rsidR="00762053" w:rsidRDefault="00762053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0B3FC97D" w14:textId="33F27ED0" w:rsidR="00762053" w:rsidRDefault="008E40B6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>Der er mulighed for at vælge mellem syv forskellige farver:</w:t>
      </w:r>
    </w:p>
    <w:p w14:paraId="4235FE58" w14:textId="35AEEF20" w:rsidR="00762053" w:rsidRPr="00CA4C72" w:rsidRDefault="00CA4C72" w:rsidP="00CA4C72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sv-SE"/>
        </w:rPr>
      </w:pPr>
      <w:r w:rsidRPr="00B61ED9">
        <w:rPr>
          <w:rFonts w:ascii="Peugeot New" w:hAnsi="Peugeot New"/>
          <w:sz w:val="18"/>
          <w:lang w:val="sv-SE"/>
        </w:rPr>
        <w:t>Avatar blå, Elixir rød, Banquise hvid, Perlemorshvid, Artense grå, Platinium grå, Perla Nera sort.</w:t>
      </w:r>
    </w:p>
    <w:p w14:paraId="2A7F2A48" w14:textId="47FE5B17" w:rsidR="00836A71" w:rsidRPr="00CA4C72" w:rsidRDefault="00836A71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sv-SE"/>
        </w:rPr>
      </w:pPr>
    </w:p>
    <w:p w14:paraId="0CA44E2C" w14:textId="34D0BF5E" w:rsidR="00751F66" w:rsidRDefault="00CA4C72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da-DK"/>
        </w:rPr>
      </w:pPr>
      <w:r>
        <w:rPr>
          <w:rFonts w:ascii="Peugeot New" w:hAnsi="Peugeot New"/>
          <w:b/>
          <w:sz w:val="18"/>
          <w:lang w:val="da-DK"/>
        </w:rPr>
        <w:lastRenderedPageBreak/>
        <w:t xml:space="preserve">NY TEKNOLOGI OG </w:t>
      </w:r>
      <w:r w:rsidR="00735EFE" w:rsidRPr="0074437F">
        <w:rPr>
          <w:rFonts w:ascii="Peugeot New" w:hAnsi="Peugeot New"/>
          <w:b/>
          <w:bCs/>
          <w:sz w:val="18"/>
          <w:lang w:val="da-DK"/>
        </w:rPr>
        <w:t>PEUGEOT i-Cockpit®</w:t>
      </w:r>
      <w:r w:rsidR="00735EFE" w:rsidRPr="0074437F">
        <w:rPr>
          <w:rFonts w:ascii="Peugeot New" w:hAnsi="Peugeot New"/>
          <w:sz w:val="18"/>
          <w:lang w:val="da-DK"/>
        </w:rPr>
        <w:t>.</w:t>
      </w:r>
    </w:p>
    <w:p w14:paraId="051701E6" w14:textId="33844D25" w:rsidR="00751F66" w:rsidRPr="00751F66" w:rsidRDefault="00751F66" w:rsidP="00C6004B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da-DK"/>
        </w:rPr>
      </w:pPr>
    </w:p>
    <w:p w14:paraId="61C583A5" w14:textId="400BE357" w:rsidR="000F3DF0" w:rsidRPr="0074437F" w:rsidRDefault="00554364" w:rsidP="000F3DF0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PEUGEOT 308 SW er udstyret med den nyeste generation af </w:t>
      </w:r>
      <w:r w:rsidR="000F3DF0" w:rsidRPr="0074437F">
        <w:rPr>
          <w:rFonts w:ascii="Peugeot New" w:hAnsi="Peugeot New"/>
          <w:b/>
          <w:bCs/>
          <w:sz w:val="18"/>
          <w:lang w:val="da-DK"/>
        </w:rPr>
        <w:t>PEUGEOT i-Cockpit®</w:t>
      </w:r>
      <w:r>
        <w:rPr>
          <w:rFonts w:ascii="Peugeot New" w:hAnsi="Peugeot New"/>
          <w:b/>
          <w:bCs/>
          <w:sz w:val="18"/>
          <w:lang w:val="da-DK"/>
        </w:rPr>
        <w:t>,</w:t>
      </w:r>
      <w:r>
        <w:rPr>
          <w:rFonts w:ascii="Peugeot New" w:hAnsi="Peugeot New"/>
          <w:bCs/>
          <w:sz w:val="18"/>
          <w:lang w:val="da-DK"/>
        </w:rPr>
        <w:t xml:space="preserve"> som</w:t>
      </w:r>
      <w:r w:rsidR="000F3DF0">
        <w:rPr>
          <w:rFonts w:ascii="Peugeot New" w:hAnsi="Peugeot New"/>
          <w:sz w:val="18"/>
          <w:lang w:val="da-DK"/>
        </w:rPr>
        <w:t xml:space="preserve"> tilbyder en helt ny oplevelse med mere ergonomi, design, køreglæde, kvalitet og opkobling:</w:t>
      </w:r>
    </w:p>
    <w:p w14:paraId="71583126" w14:textId="117DA8D4" w:rsidR="000F3DF0" w:rsidRDefault="000F3DF0" w:rsidP="000F3DF0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5F626155" w14:textId="345B12CD" w:rsidR="000F3DF0" w:rsidRPr="000B343D" w:rsidRDefault="000F3DF0" w:rsidP="000F3DF0">
      <w:pPr>
        <w:pStyle w:val="Listeafsni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0B343D">
        <w:rPr>
          <w:rFonts w:ascii="Peugeot New" w:hAnsi="Peugeot New"/>
          <w:b/>
          <w:bCs/>
          <w:sz w:val="18"/>
          <w:lang w:val="da-DK"/>
        </w:rPr>
        <w:t xml:space="preserve">Et nyt kompakt rat, </w:t>
      </w:r>
      <w:r w:rsidRPr="000B343D">
        <w:rPr>
          <w:rFonts w:ascii="Peugeot New" w:hAnsi="Peugeot New"/>
          <w:bCs/>
          <w:sz w:val="18"/>
          <w:lang w:val="da-DK"/>
        </w:rPr>
        <w:t xml:space="preserve">opvarmet </w:t>
      </w:r>
      <w:r w:rsidR="00554364">
        <w:rPr>
          <w:rFonts w:ascii="Peugeot New" w:hAnsi="Peugeot New"/>
          <w:bCs/>
          <w:sz w:val="18"/>
          <w:lang w:val="da-DK"/>
        </w:rPr>
        <w:t xml:space="preserve">(option) </w:t>
      </w:r>
      <w:r w:rsidRPr="000B343D">
        <w:rPr>
          <w:rFonts w:ascii="Peugeot New" w:hAnsi="Peugeot New"/>
          <w:bCs/>
          <w:sz w:val="18"/>
          <w:lang w:val="da-DK"/>
        </w:rPr>
        <w:t>og</w:t>
      </w:r>
      <w:r w:rsidRPr="000B343D">
        <w:rPr>
          <w:rFonts w:ascii="Peugeot New" w:hAnsi="Peugeot New"/>
          <w:b/>
          <w:bCs/>
          <w:sz w:val="18"/>
          <w:lang w:val="da-DK"/>
        </w:rPr>
        <w:t xml:space="preserve"> </w:t>
      </w:r>
      <w:r w:rsidRPr="000B343D">
        <w:rPr>
          <w:rFonts w:ascii="Peugeot New" w:hAnsi="Peugeot New"/>
          <w:sz w:val="18"/>
          <w:lang w:val="da-DK"/>
        </w:rPr>
        <w:t>udstyret med integrerede kontrolknapper</w:t>
      </w:r>
    </w:p>
    <w:p w14:paraId="5C3CF4AF" w14:textId="0C3FA3D3" w:rsidR="000F3DF0" w:rsidRPr="00751F66" w:rsidRDefault="000F3DF0" w:rsidP="000F3DF0">
      <w:pPr>
        <w:pStyle w:val="Listeafsni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b/>
          <w:sz w:val="18"/>
          <w:szCs w:val="18"/>
          <w:lang w:val="da-DK"/>
        </w:rPr>
      </w:pPr>
      <w:r w:rsidRPr="00751F66">
        <w:rPr>
          <w:rFonts w:ascii="Peugeot New" w:hAnsi="Peugeot New"/>
          <w:b/>
          <w:bCs/>
          <w:sz w:val="18"/>
          <w:lang w:val="da-DK"/>
        </w:rPr>
        <w:t xml:space="preserve">3-D digital instrumentpanel </w:t>
      </w:r>
      <w:r w:rsidRPr="00751F66">
        <w:rPr>
          <w:rFonts w:ascii="Peugeot New" w:hAnsi="Peugeot New"/>
          <w:bCs/>
          <w:sz w:val="18"/>
          <w:lang w:val="da-DK"/>
        </w:rPr>
        <w:t>i øjenhøjde</w:t>
      </w:r>
      <w:r w:rsidR="00751F66" w:rsidRPr="00751F66">
        <w:rPr>
          <w:rFonts w:ascii="Peugeot New" w:hAnsi="Peugeot New"/>
          <w:bCs/>
          <w:sz w:val="18"/>
          <w:lang w:val="da-DK"/>
        </w:rPr>
        <w:t xml:space="preserve">, som kan personaliseres ved hjælp af </w:t>
      </w:r>
      <w:r w:rsidR="00751F66">
        <w:rPr>
          <w:rFonts w:ascii="Peugeot New" w:hAnsi="Peugeot New"/>
          <w:bCs/>
          <w:sz w:val="18"/>
          <w:lang w:val="da-DK"/>
        </w:rPr>
        <w:t>tryk på en kontrolstilk bag rattet</w:t>
      </w:r>
    </w:p>
    <w:p w14:paraId="2983D29D" w14:textId="4817EBB1" w:rsidR="000F3DF0" w:rsidRPr="000B343D" w:rsidRDefault="000F3DF0" w:rsidP="000F3DF0">
      <w:pPr>
        <w:pStyle w:val="Listeafsni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0B343D">
        <w:rPr>
          <w:rFonts w:ascii="Peugeot New" w:hAnsi="Peugeot New"/>
          <w:b/>
          <w:bCs/>
          <w:sz w:val="18"/>
          <w:lang w:val="da-DK"/>
        </w:rPr>
        <w:t>10” HD touchskærm</w:t>
      </w:r>
      <w:r w:rsidRPr="000B343D">
        <w:rPr>
          <w:rFonts w:ascii="Peugeot New" w:hAnsi="Peugeot New"/>
          <w:sz w:val="18"/>
          <w:lang w:val="da-DK"/>
        </w:rPr>
        <w:t xml:space="preserve"> med det nye </w:t>
      </w:r>
      <w:r w:rsidRPr="000B343D">
        <w:rPr>
          <w:rFonts w:ascii="Peugeot New" w:hAnsi="Peugeot New"/>
          <w:b/>
          <w:bCs/>
          <w:sz w:val="18"/>
          <w:lang w:val="da-DK"/>
        </w:rPr>
        <w:t>PEUGEOT i-Connect® Advanced</w:t>
      </w:r>
      <w:r w:rsidRPr="000B343D">
        <w:rPr>
          <w:rFonts w:ascii="Peugeot New" w:hAnsi="Peugeot New"/>
          <w:sz w:val="18"/>
          <w:lang w:val="da-DK"/>
        </w:rPr>
        <w:t>, et intuitivt og opkoblet infotainment system</w:t>
      </w:r>
    </w:p>
    <w:p w14:paraId="4133A03C" w14:textId="3553D5F7" w:rsidR="000F3DF0" w:rsidRPr="000B343D" w:rsidRDefault="000F3DF0" w:rsidP="000F3DF0">
      <w:pPr>
        <w:pStyle w:val="Listeafsni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B11D4D">
        <w:rPr>
          <w:rFonts w:ascii="Peugeot New" w:hAnsi="Peugeot New"/>
          <w:sz w:val="18"/>
          <w:lang w:val="da-DK"/>
        </w:rPr>
        <w:t xml:space="preserve">Nye </w:t>
      </w:r>
      <w:r w:rsidRPr="00B11D4D">
        <w:rPr>
          <w:rFonts w:ascii="Peugeot New" w:hAnsi="Peugeot New"/>
          <w:b/>
          <w:bCs/>
          <w:sz w:val="18"/>
          <w:lang w:val="da-DK"/>
        </w:rPr>
        <w:t>i-toggles</w:t>
      </w:r>
      <w:r w:rsidRPr="00B11D4D">
        <w:rPr>
          <w:rFonts w:ascii="Peugeot New" w:hAnsi="Peugeot New"/>
          <w:bCs/>
          <w:sz w:val="18"/>
          <w:lang w:val="da-DK"/>
        </w:rPr>
        <w:t>, som kan konfigureres efter ønske og fungerer som en genvej til den pågældende funktion på touchskærmen</w:t>
      </w:r>
      <w:r w:rsidRPr="00B11D4D">
        <w:rPr>
          <w:rFonts w:ascii="Peugeot New" w:hAnsi="Peugeot New"/>
          <w:sz w:val="18"/>
          <w:lang w:val="da-DK"/>
        </w:rPr>
        <w:t xml:space="preserve"> </w:t>
      </w:r>
    </w:p>
    <w:p w14:paraId="7496F769" w14:textId="64EA80B7" w:rsidR="000F3DF0" w:rsidRPr="001C086F" w:rsidRDefault="000F3DF0" w:rsidP="000F3DF0">
      <w:pPr>
        <w:pStyle w:val="Listeafsnit"/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  <w:r w:rsidRPr="000B775A">
        <w:rPr>
          <w:rFonts w:ascii="Peugeot New" w:hAnsi="Peugeot New"/>
          <w:b/>
          <w:bCs/>
          <w:sz w:val="18"/>
          <w:lang w:val="da-DK"/>
        </w:rPr>
        <w:t>Opkobling</w:t>
      </w:r>
      <w:r w:rsidRPr="000B775A">
        <w:rPr>
          <w:rFonts w:ascii="Peugeot New" w:hAnsi="Peugeot New"/>
          <w:sz w:val="18"/>
          <w:lang w:val="da-DK"/>
        </w:rPr>
        <w:t xml:space="preserve"> med fire USB</w:t>
      </w:r>
      <w:r>
        <w:rPr>
          <w:rFonts w:ascii="Peugeot New" w:hAnsi="Peugeot New"/>
          <w:sz w:val="18"/>
          <w:lang w:val="da-DK"/>
        </w:rPr>
        <w:t xml:space="preserve"> C, </w:t>
      </w:r>
      <w:r w:rsidRPr="000B775A">
        <w:rPr>
          <w:rFonts w:ascii="Peugeot New" w:hAnsi="Peugeot New"/>
          <w:sz w:val="18"/>
          <w:lang w:val="da-DK"/>
        </w:rPr>
        <w:t xml:space="preserve">trådløs visning af smartphone brugerflade og mulighed for at tilkoble to telefoner via Bluetooth på samme tid. </w:t>
      </w:r>
    </w:p>
    <w:p w14:paraId="0FB97CD5" w14:textId="78D97101" w:rsidR="001C086F" w:rsidRDefault="001C086F" w:rsidP="001C086F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2"/>
          <w:sz w:val="18"/>
          <w:szCs w:val="18"/>
          <w:lang w:val="da-DK"/>
        </w:rPr>
      </w:pPr>
    </w:p>
    <w:p w14:paraId="39B7CC1A" w14:textId="61CF0A16" w:rsidR="00B61ED9" w:rsidRDefault="00B61ED9" w:rsidP="00751F66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22447EC6" w14:textId="0226A019" w:rsidR="00B61ED9" w:rsidRDefault="00B61ED9" w:rsidP="00751F66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Forlygterne </w:t>
      </w:r>
      <w:r w:rsidR="00AE5B57">
        <w:rPr>
          <w:rFonts w:ascii="Peugeot New" w:hAnsi="Peugeot New"/>
          <w:sz w:val="18"/>
          <w:lang w:val="da-DK"/>
        </w:rPr>
        <w:t>har LED teknologi fra indgangsniveau og med deres skarpe, lodrette design, udgør de en væsentlig del af PEUGEOTs lyssignatur. På GT/GT Pack niveau er Full LED forlygterne endnu smallere og har PEUGEOT Matrix LED teknologi, hvilket giver endnu mere effektivitet og sikkerhed.</w:t>
      </w:r>
    </w:p>
    <w:p w14:paraId="1ED887B2" w14:textId="73DA7C5F" w:rsidR="00133DBA" w:rsidRDefault="00133DBA" w:rsidP="00751F66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397574C4" w14:textId="6BC1A01C" w:rsidR="00B61ED9" w:rsidRPr="008E40B6" w:rsidRDefault="00133DBA" w:rsidP="008E40B6">
      <w:pPr>
        <w:spacing w:line="276" w:lineRule="auto"/>
        <w:jc w:val="both"/>
        <w:rPr>
          <w:rFonts w:ascii="Peugeot New" w:hAnsi="Peugeot New"/>
          <w:sz w:val="18"/>
          <w:lang w:val="da-DK"/>
        </w:rPr>
      </w:pPr>
      <w:r w:rsidRPr="00133DBA">
        <w:rPr>
          <w:rFonts w:ascii="Peugeot New" w:hAnsi="Peugeot New"/>
          <w:sz w:val="18"/>
          <w:lang w:val="da-DK"/>
        </w:rPr>
        <w:t xml:space="preserve">Det er muligt at udstyre den nye 308 med et nyt </w:t>
      </w:r>
      <w:r w:rsidRPr="00133DBA">
        <w:rPr>
          <w:rFonts w:ascii="Peugeot New" w:hAnsi="Peugeot New"/>
          <w:b/>
          <w:bCs/>
          <w:sz w:val="18"/>
          <w:lang w:val="da-DK"/>
        </w:rPr>
        <w:t xml:space="preserve">FOCAL® Premium Hi-Fi system, </w:t>
      </w:r>
      <w:r w:rsidRPr="00133DBA">
        <w:rPr>
          <w:rFonts w:ascii="Peugeot New" w:hAnsi="Peugeot New"/>
          <w:bCs/>
          <w:sz w:val="18"/>
          <w:lang w:val="da-DK"/>
        </w:rPr>
        <w:t>som er frugten af et mere end tre år langt samarbejde mellem PEUGEOT og Focal</w:t>
      </w:r>
      <w:r>
        <w:rPr>
          <w:rFonts w:ascii="Peugeot New" w:hAnsi="Peugeot New"/>
          <w:bCs/>
          <w:sz w:val="18"/>
          <w:lang w:val="da-DK"/>
        </w:rPr>
        <w:t>.</w:t>
      </w:r>
      <w:r w:rsidRPr="00133DBA">
        <w:rPr>
          <w:rFonts w:ascii="Peugeot New" w:hAnsi="Peugeot New"/>
          <w:bCs/>
          <w:sz w:val="18"/>
          <w:lang w:val="da-DK"/>
        </w:rPr>
        <w:t xml:space="preserve"> </w:t>
      </w:r>
      <w:bookmarkStart w:id="0" w:name="_GoBack"/>
      <w:bookmarkEnd w:id="0"/>
    </w:p>
    <w:p w14:paraId="1E161C67" w14:textId="3A17DAFD" w:rsidR="00B61ED9" w:rsidRPr="008E40B6" w:rsidRDefault="00B61ED9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40390004" w14:textId="51FBB3F7" w:rsidR="00133DBA" w:rsidRDefault="00735377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da-DK"/>
        </w:rPr>
      </w:pPr>
      <w:r>
        <w:rPr>
          <w:rFonts w:ascii="Peugeot New" w:hAnsi="Peugeot New"/>
          <w:b/>
          <w:sz w:val="18"/>
          <w:lang w:val="da-DK"/>
        </w:rPr>
        <w:t>P</w:t>
      </w:r>
      <w:r w:rsidR="004F1268">
        <w:rPr>
          <w:rFonts w:ascii="Peugeot New" w:hAnsi="Peugeot New"/>
          <w:b/>
          <w:sz w:val="18"/>
          <w:lang w:val="da-DK"/>
        </w:rPr>
        <w:t xml:space="preserve">OWER OF CHOICE </w:t>
      </w:r>
    </w:p>
    <w:p w14:paraId="4033DC54" w14:textId="4CA5817E" w:rsidR="004F1268" w:rsidRPr="004F1268" w:rsidRDefault="004F1268" w:rsidP="004F1268">
      <w:pPr>
        <w:pStyle w:val="Listeafsnit"/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b/>
          <w:sz w:val="18"/>
          <w:lang w:val="da-DK"/>
        </w:rPr>
      </w:pPr>
      <w:r w:rsidRPr="004F1268">
        <w:rPr>
          <w:rFonts w:ascii="Peugeot New" w:hAnsi="Peugeot New"/>
          <w:b/>
          <w:sz w:val="18"/>
          <w:lang w:val="da-DK"/>
        </w:rPr>
        <w:t>En drivlinje til hvert et formål</w:t>
      </w:r>
    </w:p>
    <w:p w14:paraId="7A07FB81" w14:textId="2A9F3FBA" w:rsidR="00B61ED9" w:rsidRPr="00735377" w:rsidRDefault="00B61ED9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3A5C9285" w14:textId="75047DBF" w:rsidR="00133DBA" w:rsidRDefault="005F2A8E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>308 SW kommer i to fors</w:t>
      </w:r>
      <w:r w:rsidR="00554364">
        <w:rPr>
          <w:rFonts w:ascii="Peugeot New" w:hAnsi="Peugeot New"/>
          <w:sz w:val="18"/>
          <w:lang w:val="da-DK"/>
        </w:rPr>
        <w:t>kellige PHEV versioner</w:t>
      </w:r>
      <w:r>
        <w:rPr>
          <w:rFonts w:ascii="Peugeot New" w:hAnsi="Peugeot New"/>
          <w:sz w:val="18"/>
          <w:lang w:val="da-DK"/>
        </w:rPr>
        <w:t xml:space="preserve">: Plug-in hybrid </w:t>
      </w:r>
      <w:r w:rsidRPr="005F2A8E">
        <w:rPr>
          <w:rFonts w:ascii="Peugeot New" w:hAnsi="Peugeot New"/>
          <w:sz w:val="18"/>
          <w:lang w:val="da-DK"/>
        </w:rPr>
        <w:t>225</w:t>
      </w:r>
      <w:r>
        <w:rPr>
          <w:rFonts w:ascii="Peugeot New" w:hAnsi="Peugeot New"/>
          <w:sz w:val="18"/>
          <w:lang w:val="da-DK"/>
        </w:rPr>
        <w:t xml:space="preserve"> e-EAT8 og 180 e-EAT8. </w:t>
      </w:r>
    </w:p>
    <w:p w14:paraId="0AD81A43" w14:textId="1CF63ED3" w:rsidR="005F2A8E" w:rsidRDefault="005F2A8E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47893487" w14:textId="75B10338" w:rsidR="005F2A8E" w:rsidRDefault="005F2A8E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1DBBCBA9" w14:textId="3A743B61" w:rsidR="00D309C7" w:rsidRDefault="005F2A8E" w:rsidP="00D309C7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 w:rsidRPr="00F045E8">
        <w:rPr>
          <w:rFonts w:ascii="Peugeot New" w:hAnsi="Peugeot New"/>
          <w:b/>
          <w:bCs/>
          <w:sz w:val="18"/>
          <w:lang w:val="da-DK"/>
        </w:rPr>
        <w:t>HYBRID 225 e-EAT8</w:t>
      </w:r>
      <w:r w:rsidR="00F045E8" w:rsidRPr="00F045E8">
        <w:rPr>
          <w:rFonts w:ascii="Peugeot New" w:hAnsi="Peugeot New"/>
          <w:sz w:val="18"/>
          <w:lang w:val="da-DK"/>
        </w:rPr>
        <w:t xml:space="preserve"> / 2-wheel drive / kombination af en 180 hk PureTech benzinmotor (132 kW) og en 81 kW elmotor, der er kombineret med</w:t>
      </w:r>
      <w:r w:rsidRPr="00F045E8">
        <w:rPr>
          <w:rFonts w:ascii="Peugeot New" w:hAnsi="Peugeot New"/>
          <w:sz w:val="18"/>
          <w:lang w:val="da-DK"/>
        </w:rPr>
        <w:t xml:space="preserve"> e-EAT8 </w:t>
      </w:r>
      <w:r w:rsidR="00F045E8" w:rsidRPr="00F045E8">
        <w:rPr>
          <w:rFonts w:ascii="Peugeot New" w:hAnsi="Peugeot New"/>
          <w:sz w:val="18"/>
          <w:lang w:val="da-DK"/>
        </w:rPr>
        <w:t>gearkasse/ fra</w:t>
      </w:r>
      <w:r w:rsidRPr="00F045E8">
        <w:rPr>
          <w:rFonts w:ascii="Peugeot New" w:hAnsi="Peugeot New"/>
          <w:sz w:val="18"/>
          <w:lang w:val="da-DK"/>
        </w:rPr>
        <w:t xml:space="preserve"> </w:t>
      </w:r>
      <w:r w:rsidR="00DF3410">
        <w:rPr>
          <w:rFonts w:ascii="Peugeot New" w:hAnsi="Peugeot New"/>
          <w:sz w:val="18"/>
          <w:lang w:val="da-DK"/>
        </w:rPr>
        <w:t>26</w:t>
      </w:r>
      <w:r w:rsidR="00F045E8">
        <w:rPr>
          <w:rFonts w:ascii="Peugeot New" w:hAnsi="Peugeot New"/>
          <w:sz w:val="18"/>
          <w:lang w:val="da-DK"/>
        </w:rPr>
        <w:t xml:space="preserve"> g </w:t>
      </w:r>
      <w:r w:rsidR="00F045E8" w:rsidRPr="00F045E8">
        <w:rPr>
          <w:rFonts w:ascii="Peugeot New" w:hAnsi="Peugeot New"/>
          <w:sz w:val="18"/>
          <w:lang w:val="da-DK"/>
        </w:rPr>
        <w:t>C0₂ per km og op til</w:t>
      </w:r>
      <w:r w:rsidR="00DF3410">
        <w:rPr>
          <w:rFonts w:ascii="Peugeot New" w:hAnsi="Peugeot New"/>
          <w:sz w:val="18"/>
          <w:lang w:val="da-DK"/>
        </w:rPr>
        <w:t xml:space="preserve"> 59</w:t>
      </w:r>
      <w:r w:rsidR="00F045E8">
        <w:rPr>
          <w:rFonts w:ascii="Peugeot New" w:hAnsi="Peugeot New"/>
          <w:sz w:val="18"/>
          <w:lang w:val="da-DK"/>
        </w:rPr>
        <w:t xml:space="preserve"> km på 100% el </w:t>
      </w:r>
      <w:r w:rsidRPr="00F045E8">
        <w:rPr>
          <w:rFonts w:ascii="Peugeot New" w:hAnsi="Peugeot New"/>
          <w:sz w:val="18"/>
          <w:lang w:val="da-DK"/>
        </w:rPr>
        <w:t>(</w:t>
      </w:r>
      <w:r w:rsidR="00F045E8">
        <w:rPr>
          <w:rFonts w:ascii="Peugeot New" w:hAnsi="Peugeot New"/>
          <w:sz w:val="18"/>
          <w:lang w:val="da-DK"/>
        </w:rPr>
        <w:t xml:space="preserve">WLTP) </w:t>
      </w:r>
      <w:r w:rsidR="00D309C7">
        <w:rPr>
          <w:rFonts w:ascii="Peugeot New" w:hAnsi="Peugeot New"/>
          <w:sz w:val="18"/>
          <w:lang w:val="da-DK"/>
        </w:rPr>
        <w:t xml:space="preserve">– brændstofforbrug WLTP bl. kørsel: 83,3 km/l </w:t>
      </w:r>
    </w:p>
    <w:p w14:paraId="7219E53A" w14:textId="65B64D00" w:rsidR="005F2A8E" w:rsidRDefault="005F2A8E" w:rsidP="00D309C7">
      <w:pPr>
        <w:pStyle w:val="Listeafsnit"/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7322E69E" w14:textId="77777777" w:rsidR="00F045E8" w:rsidRPr="00F045E8" w:rsidRDefault="00F045E8" w:rsidP="00F045E8">
      <w:pPr>
        <w:pStyle w:val="Listeafsnit"/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2B32BAB3" w14:textId="0A6B498D" w:rsidR="00F045E8" w:rsidRDefault="005F2A8E" w:rsidP="00F045E8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 w:rsidRPr="00F045E8">
        <w:rPr>
          <w:rFonts w:ascii="Peugeot New" w:hAnsi="Peugeot New"/>
          <w:b/>
          <w:bCs/>
          <w:sz w:val="18"/>
          <w:lang w:val="da-DK"/>
        </w:rPr>
        <w:t>HYBRID 180 e-EAT8</w:t>
      </w:r>
      <w:r w:rsidRPr="00F045E8">
        <w:rPr>
          <w:rFonts w:ascii="Peugeot New" w:hAnsi="Peugeot New"/>
          <w:sz w:val="18"/>
          <w:lang w:val="da-DK"/>
        </w:rPr>
        <w:t xml:space="preserve"> / 2-wheel drive / </w:t>
      </w:r>
      <w:r w:rsidR="00F045E8">
        <w:rPr>
          <w:rFonts w:ascii="Peugeot New" w:hAnsi="Peugeot New"/>
          <w:sz w:val="18"/>
          <w:lang w:val="da-DK"/>
        </w:rPr>
        <w:t>kombination af en 150 hk PureTech benzinmotor (110</w:t>
      </w:r>
      <w:r w:rsidR="00F045E8" w:rsidRPr="00F045E8">
        <w:rPr>
          <w:rFonts w:ascii="Peugeot New" w:hAnsi="Peugeot New"/>
          <w:sz w:val="18"/>
          <w:lang w:val="da-DK"/>
        </w:rPr>
        <w:t xml:space="preserve"> kW) og en 81 kW elmotor, der er kombineret med e-EAT8 gearkasse/ fra </w:t>
      </w:r>
      <w:r w:rsidR="00DF3410">
        <w:rPr>
          <w:rFonts w:ascii="Peugeot New" w:hAnsi="Peugeot New"/>
          <w:sz w:val="18"/>
          <w:lang w:val="da-DK"/>
        </w:rPr>
        <w:t>25</w:t>
      </w:r>
      <w:r w:rsidR="00F045E8">
        <w:rPr>
          <w:rFonts w:ascii="Peugeot New" w:hAnsi="Peugeot New"/>
          <w:sz w:val="18"/>
          <w:lang w:val="da-DK"/>
        </w:rPr>
        <w:t xml:space="preserve"> g </w:t>
      </w:r>
      <w:r w:rsidR="00F045E8" w:rsidRPr="00F045E8">
        <w:rPr>
          <w:rFonts w:ascii="Peugeot New" w:hAnsi="Peugeot New"/>
          <w:sz w:val="18"/>
          <w:lang w:val="da-DK"/>
        </w:rPr>
        <w:t>C0₂ per km og op til</w:t>
      </w:r>
      <w:r w:rsidR="00F045E8">
        <w:rPr>
          <w:rFonts w:ascii="Peugeot New" w:hAnsi="Peugeot New"/>
          <w:sz w:val="18"/>
          <w:lang w:val="da-DK"/>
        </w:rPr>
        <w:t xml:space="preserve"> 60 km på 100% el </w:t>
      </w:r>
      <w:r w:rsidR="00F045E8" w:rsidRPr="00F045E8">
        <w:rPr>
          <w:rFonts w:ascii="Peugeot New" w:hAnsi="Peugeot New"/>
          <w:sz w:val="18"/>
          <w:lang w:val="da-DK"/>
        </w:rPr>
        <w:t>(</w:t>
      </w:r>
      <w:r w:rsidR="00F045E8">
        <w:rPr>
          <w:rFonts w:ascii="Peugeot New" w:hAnsi="Peugeot New"/>
          <w:sz w:val="18"/>
          <w:lang w:val="da-DK"/>
        </w:rPr>
        <w:t>WLTP)</w:t>
      </w:r>
      <w:r w:rsidR="004E3A6B">
        <w:rPr>
          <w:rFonts w:ascii="Peugeot New" w:hAnsi="Peugeot New"/>
          <w:sz w:val="18"/>
          <w:lang w:val="da-DK"/>
        </w:rPr>
        <w:t xml:space="preserve"> – brændstofforbrug WLTP bl. kørsel: 83,3 km/l </w:t>
      </w:r>
    </w:p>
    <w:p w14:paraId="39E68647" w14:textId="77777777" w:rsidR="005F2A8E" w:rsidRPr="00F045E8" w:rsidRDefault="005F2A8E" w:rsidP="005F2A8E">
      <w:pPr>
        <w:autoSpaceDE w:val="0"/>
        <w:autoSpaceDN w:val="0"/>
        <w:adjustRightInd w:val="0"/>
        <w:spacing w:after="0" w:line="276" w:lineRule="auto"/>
        <w:rPr>
          <w:rFonts w:ascii="Peugeot New" w:hAnsi="Peugeot New"/>
          <w:sz w:val="18"/>
          <w:lang w:val="da-DK"/>
        </w:rPr>
      </w:pPr>
    </w:p>
    <w:p w14:paraId="5BBA270F" w14:textId="4CBB2737" w:rsidR="005F2A8E" w:rsidRDefault="00F045E8" w:rsidP="005F2A8E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 w:rsidRPr="008316FC">
        <w:rPr>
          <w:rFonts w:ascii="Peugeot New" w:hAnsi="Peugeot New"/>
          <w:bCs/>
          <w:sz w:val="18"/>
          <w:lang w:val="da-DK"/>
        </w:rPr>
        <w:t>Li-ion batteriet har en kapacitet på</w:t>
      </w:r>
      <w:r w:rsidR="005F2A8E" w:rsidRPr="008316FC">
        <w:rPr>
          <w:rFonts w:ascii="Peugeot New" w:hAnsi="Peugeot New"/>
          <w:bCs/>
          <w:sz w:val="18"/>
          <w:lang w:val="da-DK"/>
        </w:rPr>
        <w:t xml:space="preserve"> 12.4</w:t>
      </w:r>
      <w:r w:rsidR="008316FC">
        <w:rPr>
          <w:rFonts w:ascii="Peugeot New" w:hAnsi="Peugeot New"/>
          <w:bCs/>
          <w:sz w:val="18"/>
          <w:lang w:val="da-DK"/>
        </w:rPr>
        <w:t xml:space="preserve"> </w:t>
      </w:r>
      <w:r w:rsidR="005F2A8E" w:rsidRPr="008316FC">
        <w:rPr>
          <w:rFonts w:ascii="Peugeot New" w:hAnsi="Peugeot New"/>
          <w:bCs/>
          <w:sz w:val="18"/>
          <w:lang w:val="da-DK"/>
        </w:rPr>
        <w:t>kWh</w:t>
      </w:r>
      <w:r w:rsidR="005F2A8E" w:rsidRPr="008316FC">
        <w:rPr>
          <w:rFonts w:ascii="Peugeot New" w:hAnsi="Peugeot New"/>
          <w:sz w:val="18"/>
          <w:lang w:val="da-DK"/>
        </w:rPr>
        <w:t xml:space="preserve">, </w:t>
      </w:r>
      <w:r w:rsidR="00DF3410">
        <w:rPr>
          <w:rFonts w:ascii="Peugeot New" w:hAnsi="Peugeot New"/>
          <w:sz w:val="18"/>
          <w:lang w:val="da-DK"/>
        </w:rPr>
        <w:t>en ydelse på 100</w:t>
      </w:r>
      <w:r w:rsidRPr="008316FC">
        <w:rPr>
          <w:rFonts w:ascii="Peugeot New" w:hAnsi="Peugeot New"/>
          <w:sz w:val="18"/>
          <w:lang w:val="da-DK"/>
        </w:rPr>
        <w:t xml:space="preserve"> kW og der er to typer opladningsmuligheder –</w:t>
      </w:r>
      <w:r w:rsidR="008316FC" w:rsidRPr="008316FC">
        <w:rPr>
          <w:rFonts w:ascii="Peugeot New" w:hAnsi="Peugeot New"/>
          <w:sz w:val="18"/>
          <w:lang w:val="da-DK"/>
        </w:rPr>
        <w:t xml:space="preserve"> en standard 3.7 kW é</w:t>
      </w:r>
      <w:r w:rsidRPr="008316FC">
        <w:rPr>
          <w:rFonts w:ascii="Peugeot New" w:hAnsi="Peugeot New"/>
          <w:sz w:val="18"/>
          <w:lang w:val="da-DK"/>
        </w:rPr>
        <w:t>n-faset lader og</w:t>
      </w:r>
      <w:r w:rsidR="008316FC" w:rsidRPr="008316FC">
        <w:rPr>
          <w:rFonts w:ascii="Peugeot New" w:hAnsi="Peugeot New"/>
          <w:sz w:val="18"/>
          <w:lang w:val="da-DK"/>
        </w:rPr>
        <w:t xml:space="preserve"> som option en 7.4 kW én-faset lader</w:t>
      </w:r>
      <w:r w:rsidR="008316FC">
        <w:rPr>
          <w:rFonts w:ascii="Peugeot New" w:hAnsi="Peugeot New"/>
          <w:sz w:val="18"/>
          <w:lang w:val="da-DK"/>
        </w:rPr>
        <w:t>.</w:t>
      </w:r>
    </w:p>
    <w:p w14:paraId="5D1B4697" w14:textId="7A6FE65E" w:rsidR="008316FC" w:rsidRDefault="008316FC" w:rsidP="005F2A8E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52C4D818" w14:textId="4B518DD7" w:rsidR="008316FC" w:rsidRPr="00CD4D3C" w:rsidRDefault="008316FC" w:rsidP="008316F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1"/>
          <w:sz w:val="18"/>
        </w:rPr>
      </w:pPr>
      <w:r>
        <w:rPr>
          <w:rFonts w:ascii="Peugeot New" w:hAnsi="Peugeot New"/>
          <w:sz w:val="18"/>
        </w:rPr>
        <w:t>Cirka opladningstider:</w:t>
      </w:r>
    </w:p>
    <w:p w14:paraId="64A300A9" w14:textId="204956DC" w:rsidR="008316FC" w:rsidRPr="008316FC" w:rsidRDefault="008316FC" w:rsidP="008316FC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1"/>
          <w:sz w:val="18"/>
          <w:lang w:val="da-DK"/>
        </w:rPr>
      </w:pPr>
      <w:r w:rsidRPr="008316FC">
        <w:rPr>
          <w:rFonts w:ascii="Peugeot New" w:hAnsi="Peugeot New"/>
          <w:sz w:val="18"/>
          <w:lang w:val="da-DK"/>
        </w:rPr>
        <w:t xml:space="preserve">Ved </w:t>
      </w:r>
      <w:r>
        <w:rPr>
          <w:rFonts w:ascii="Peugeot New" w:hAnsi="Peugeot New"/>
          <w:sz w:val="18"/>
          <w:lang w:val="da-DK"/>
        </w:rPr>
        <w:t>en ladeboks</w:t>
      </w:r>
      <w:r w:rsidRPr="008316FC">
        <w:rPr>
          <w:rFonts w:ascii="Peugeot New" w:hAnsi="Peugeot New"/>
          <w:sz w:val="18"/>
          <w:lang w:val="da-DK"/>
        </w:rPr>
        <w:t xml:space="preserve"> (32 A) 7.4 kW, fuld opladning på små to timer med </w:t>
      </w:r>
      <w:r>
        <w:rPr>
          <w:rFonts w:ascii="Peugeot New" w:hAnsi="Peugeot New"/>
          <w:sz w:val="18"/>
          <w:lang w:val="da-DK"/>
        </w:rPr>
        <w:t>én-faset lader</w:t>
      </w:r>
      <w:r w:rsidRPr="008316FC">
        <w:rPr>
          <w:rFonts w:ascii="Peugeot New" w:hAnsi="Peugeot New"/>
          <w:sz w:val="18"/>
          <w:lang w:val="da-DK"/>
        </w:rPr>
        <w:t xml:space="preserve"> (7.4 kW),</w:t>
      </w:r>
    </w:p>
    <w:p w14:paraId="5C5D3B78" w14:textId="0AEF4ED8" w:rsidR="008316FC" w:rsidRPr="008316FC" w:rsidRDefault="008316FC" w:rsidP="008316FC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 w:cs="CIDFont+F1"/>
          <w:sz w:val="18"/>
          <w:lang w:val="da-DK"/>
        </w:rPr>
      </w:pPr>
      <w:r w:rsidRPr="008316FC">
        <w:rPr>
          <w:rFonts w:ascii="Peugeot New" w:hAnsi="Peugeot New"/>
          <w:sz w:val="18"/>
          <w:lang w:val="da-DK"/>
        </w:rPr>
        <w:t xml:space="preserve">fra et 16 A stik, fuld opladning på 3 timer og 50 min. med </w:t>
      </w:r>
      <w:r>
        <w:rPr>
          <w:rFonts w:ascii="Peugeot New" w:hAnsi="Peugeot New"/>
          <w:sz w:val="18"/>
          <w:lang w:val="da-DK"/>
        </w:rPr>
        <w:t>én-faset lader (3.7kW)</w:t>
      </w:r>
    </w:p>
    <w:p w14:paraId="7FBF4FE5" w14:textId="12EECF85" w:rsidR="008316FC" w:rsidRPr="008316FC" w:rsidRDefault="008316FC" w:rsidP="008316FC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4"/>
          <w:szCs w:val="18"/>
          <w:lang w:val="da-DK"/>
        </w:rPr>
      </w:pPr>
      <w:r w:rsidRPr="008316FC">
        <w:rPr>
          <w:rFonts w:ascii="Peugeot New" w:hAnsi="Peugeot New"/>
          <w:sz w:val="18"/>
          <w:lang w:val="da-DK"/>
        </w:rPr>
        <w:lastRenderedPageBreak/>
        <w:t xml:space="preserve">fra et standard 8 A stk, fuld opladning på 7 timer og 5 min med én-faset </w:t>
      </w:r>
      <w:r>
        <w:rPr>
          <w:rFonts w:ascii="Peugeot New" w:hAnsi="Peugeot New"/>
          <w:sz w:val="18"/>
          <w:lang w:val="da-DK"/>
        </w:rPr>
        <w:t xml:space="preserve">lader </w:t>
      </w:r>
      <w:r w:rsidRPr="008316FC">
        <w:rPr>
          <w:rFonts w:ascii="Peugeot New" w:hAnsi="Peugeot New"/>
          <w:sz w:val="18"/>
          <w:lang w:val="da-DK"/>
        </w:rPr>
        <w:t>(3.7 kW).</w:t>
      </w:r>
    </w:p>
    <w:p w14:paraId="22D575EE" w14:textId="4858EDEA" w:rsidR="005F2A8E" w:rsidRPr="008316FC" w:rsidRDefault="005F2A8E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77CAE948" w14:textId="02D4279E" w:rsidR="005F2A8E" w:rsidRDefault="005F2A8E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  <w:r>
        <w:rPr>
          <w:rFonts w:ascii="Peugeot New" w:hAnsi="Peugeot New"/>
          <w:sz w:val="18"/>
          <w:lang w:val="da-DK"/>
        </w:rPr>
        <w:t xml:space="preserve">I tråd med PEUGEOTs Power of Choice strategi vil der desuden være både benzin- </w:t>
      </w:r>
      <w:r w:rsidR="00CA4C72">
        <w:rPr>
          <w:rFonts w:ascii="Peugeot New" w:hAnsi="Peugeot New"/>
          <w:sz w:val="18"/>
          <w:lang w:val="da-DK"/>
        </w:rPr>
        <w:t>og dieselvarianter i motorprogrammet</w:t>
      </w:r>
      <w:r w:rsidR="009E62CA">
        <w:rPr>
          <w:rFonts w:ascii="Peugeot New" w:hAnsi="Peugeot New"/>
          <w:sz w:val="18"/>
          <w:lang w:val="da-DK"/>
        </w:rPr>
        <w:t>.</w:t>
      </w:r>
    </w:p>
    <w:p w14:paraId="56761BE8" w14:textId="13185E18" w:rsidR="008316FC" w:rsidRDefault="008316FC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0F507D86" w14:textId="77777777" w:rsidR="00762053" w:rsidRPr="00762053" w:rsidRDefault="00762053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254C152E" w14:textId="77777777" w:rsidR="00762053" w:rsidRPr="005F2A8E" w:rsidRDefault="00762053" w:rsidP="004E3CBC">
      <w:pPr>
        <w:autoSpaceDE w:val="0"/>
        <w:autoSpaceDN w:val="0"/>
        <w:adjustRightInd w:val="0"/>
        <w:spacing w:after="0" w:line="276" w:lineRule="auto"/>
        <w:jc w:val="both"/>
        <w:rPr>
          <w:rFonts w:ascii="Peugeot New" w:hAnsi="Peugeot New"/>
          <w:sz w:val="18"/>
          <w:lang w:val="da-DK"/>
        </w:rPr>
      </w:pPr>
    </w:p>
    <w:p w14:paraId="72C4932C" w14:textId="2C8E311F" w:rsidR="00D309C7" w:rsidRPr="00D309C7" w:rsidRDefault="00D309C7" w:rsidP="00D309C7">
      <w:pPr>
        <w:rPr>
          <w:rFonts w:ascii="Peugeot New" w:hAnsi="Peugeot New"/>
          <w:lang w:val="da-DK"/>
        </w:rPr>
      </w:pPr>
    </w:p>
    <w:p w14:paraId="1084FE54" w14:textId="77777777" w:rsidR="00D309C7" w:rsidRPr="00D309C7" w:rsidRDefault="00D309C7" w:rsidP="0009246D">
      <w:pPr>
        <w:spacing w:after="200" w:line="276" w:lineRule="auto"/>
        <w:jc w:val="both"/>
        <w:rPr>
          <w:rFonts w:ascii="Peugeot New" w:hAnsi="Peugeot New" w:cs="CIDFont+F1"/>
          <w:sz w:val="18"/>
          <w:szCs w:val="18"/>
          <w:lang w:val="da-DK"/>
        </w:rPr>
      </w:pPr>
    </w:p>
    <w:sectPr w:rsidR="00D309C7" w:rsidRPr="00D309C7" w:rsidSect="00D309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55E64" w14:textId="77777777" w:rsidR="009A4053" w:rsidRDefault="009A4053" w:rsidP="002B6E32">
      <w:pPr>
        <w:spacing w:after="0" w:line="240" w:lineRule="auto"/>
      </w:pPr>
      <w:r>
        <w:separator/>
      </w:r>
    </w:p>
  </w:endnote>
  <w:endnote w:type="continuationSeparator" w:id="0">
    <w:p w14:paraId="026D36FC" w14:textId="77777777" w:rsidR="009A4053" w:rsidRDefault="009A4053" w:rsidP="002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eugeot New">
    <w:altName w:val="Peugeot New"/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47BD" w14:textId="77777777" w:rsidR="009A4053" w:rsidRDefault="009A4053" w:rsidP="002B6E32">
      <w:pPr>
        <w:spacing w:after="0" w:line="240" w:lineRule="auto"/>
      </w:pPr>
      <w:r>
        <w:separator/>
      </w:r>
    </w:p>
  </w:footnote>
  <w:footnote w:type="continuationSeparator" w:id="0">
    <w:p w14:paraId="24C340CF" w14:textId="77777777" w:rsidR="009A4053" w:rsidRDefault="009A4053" w:rsidP="002B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180"/>
    <w:multiLevelType w:val="hybridMultilevel"/>
    <w:tmpl w:val="064A8E78"/>
    <w:lvl w:ilvl="0" w:tplc="6F0ECA8C">
      <w:start w:val="2"/>
      <w:numFmt w:val="bullet"/>
      <w:lvlText w:val="-"/>
      <w:lvlJc w:val="left"/>
      <w:pPr>
        <w:ind w:left="1440" w:hanging="360"/>
      </w:pPr>
      <w:rPr>
        <w:rFonts w:ascii="Peugeot New" w:eastAsiaTheme="minorHAnsi" w:hAnsi="Peugeot New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E136F"/>
    <w:multiLevelType w:val="hybridMultilevel"/>
    <w:tmpl w:val="220811B2"/>
    <w:lvl w:ilvl="0" w:tplc="E62CBA00">
      <w:numFmt w:val="bullet"/>
      <w:lvlText w:val="-"/>
      <w:lvlJc w:val="left"/>
      <w:pPr>
        <w:ind w:left="720" w:hanging="360"/>
      </w:pPr>
      <w:rPr>
        <w:rFonts w:ascii="Peugeot New" w:eastAsiaTheme="minorHAnsi" w:hAnsi="Peugeot New" w:cs="CIDFont+F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754B5"/>
    <w:multiLevelType w:val="hybridMultilevel"/>
    <w:tmpl w:val="B148C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C0586"/>
    <w:multiLevelType w:val="hybridMultilevel"/>
    <w:tmpl w:val="4D0C2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DAB"/>
    <w:multiLevelType w:val="hybridMultilevel"/>
    <w:tmpl w:val="F1D06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44BD"/>
    <w:multiLevelType w:val="hybridMultilevel"/>
    <w:tmpl w:val="B0285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2C77"/>
    <w:multiLevelType w:val="hybridMultilevel"/>
    <w:tmpl w:val="0E843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6664D"/>
    <w:multiLevelType w:val="hybridMultilevel"/>
    <w:tmpl w:val="DCE27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94271"/>
    <w:multiLevelType w:val="hybridMultilevel"/>
    <w:tmpl w:val="512201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000CC"/>
    <w:multiLevelType w:val="hybridMultilevel"/>
    <w:tmpl w:val="9B82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B9C"/>
    <w:multiLevelType w:val="hybridMultilevel"/>
    <w:tmpl w:val="00FE5B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064F6"/>
    <w:multiLevelType w:val="hybridMultilevel"/>
    <w:tmpl w:val="53DCA446"/>
    <w:lvl w:ilvl="0" w:tplc="0409000B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2" w15:restartNumberingAfterBreak="0">
    <w:nsid w:val="2F7B3DE2"/>
    <w:multiLevelType w:val="hybridMultilevel"/>
    <w:tmpl w:val="A0C67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826D6"/>
    <w:multiLevelType w:val="hybridMultilevel"/>
    <w:tmpl w:val="1A5E09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67C34"/>
    <w:multiLevelType w:val="hybridMultilevel"/>
    <w:tmpl w:val="46F0D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A7AB8"/>
    <w:multiLevelType w:val="hybridMultilevel"/>
    <w:tmpl w:val="6FA6B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07A1F"/>
    <w:multiLevelType w:val="hybridMultilevel"/>
    <w:tmpl w:val="A54E0E98"/>
    <w:lvl w:ilvl="0" w:tplc="0409000B">
      <w:start w:val="1"/>
      <w:numFmt w:val="bullet"/>
      <w:lvlText w:val=""/>
      <w:lvlJc w:val="left"/>
      <w:pPr>
        <w:ind w:left="56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8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5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2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0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</w:abstractNum>
  <w:abstractNum w:abstractNumId="17" w15:restartNumberingAfterBreak="0">
    <w:nsid w:val="3AC85DAF"/>
    <w:multiLevelType w:val="hybridMultilevel"/>
    <w:tmpl w:val="6E8EB1F4"/>
    <w:lvl w:ilvl="0" w:tplc="01CAFB68">
      <w:numFmt w:val="bullet"/>
      <w:lvlText w:val="-"/>
      <w:lvlJc w:val="left"/>
      <w:pPr>
        <w:ind w:left="720" w:hanging="360"/>
      </w:pPr>
      <w:rPr>
        <w:rFonts w:ascii="Peugeot New" w:eastAsiaTheme="minorHAnsi" w:hAnsi="Peugeot New" w:cstheme="minorBidi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B1D81"/>
    <w:multiLevelType w:val="hybridMultilevel"/>
    <w:tmpl w:val="4BB26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4300E"/>
    <w:multiLevelType w:val="hybridMultilevel"/>
    <w:tmpl w:val="AE962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91EE3"/>
    <w:multiLevelType w:val="hybridMultilevel"/>
    <w:tmpl w:val="1F101AB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43296"/>
    <w:multiLevelType w:val="hybridMultilevel"/>
    <w:tmpl w:val="22DE1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B400D"/>
    <w:multiLevelType w:val="hybridMultilevel"/>
    <w:tmpl w:val="E1DA1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F5711"/>
    <w:multiLevelType w:val="hybridMultilevel"/>
    <w:tmpl w:val="F864DD58"/>
    <w:lvl w:ilvl="0" w:tplc="0409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4" w15:restartNumberingAfterBreak="0">
    <w:nsid w:val="4EFF6596"/>
    <w:multiLevelType w:val="hybridMultilevel"/>
    <w:tmpl w:val="FED4D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15B15"/>
    <w:multiLevelType w:val="hybridMultilevel"/>
    <w:tmpl w:val="4EEC321C"/>
    <w:lvl w:ilvl="0" w:tplc="194253B2">
      <w:numFmt w:val="bullet"/>
      <w:lvlText w:val="-"/>
      <w:lvlJc w:val="left"/>
      <w:pPr>
        <w:ind w:left="720" w:hanging="360"/>
      </w:pPr>
      <w:rPr>
        <w:rFonts w:ascii="Peugeot New" w:eastAsiaTheme="minorHAnsi" w:hAnsi="Peugeot New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44A9B"/>
    <w:multiLevelType w:val="hybridMultilevel"/>
    <w:tmpl w:val="E19A56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D3B0D"/>
    <w:multiLevelType w:val="hybridMultilevel"/>
    <w:tmpl w:val="AEDA6AB2"/>
    <w:lvl w:ilvl="0" w:tplc="8288452A">
      <w:numFmt w:val="bullet"/>
      <w:lvlText w:val="-"/>
      <w:lvlJc w:val="left"/>
      <w:pPr>
        <w:ind w:left="420" w:hanging="360"/>
      </w:pPr>
      <w:rPr>
        <w:rFonts w:ascii="Peugeot New" w:eastAsiaTheme="minorHAnsi" w:hAnsi="Peugeot Ne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6443AB7"/>
    <w:multiLevelType w:val="hybridMultilevel"/>
    <w:tmpl w:val="6FEAC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15B6"/>
    <w:multiLevelType w:val="hybridMultilevel"/>
    <w:tmpl w:val="13D8A4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5229F"/>
    <w:multiLevelType w:val="hybridMultilevel"/>
    <w:tmpl w:val="620006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90219"/>
    <w:multiLevelType w:val="hybridMultilevel"/>
    <w:tmpl w:val="3716B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54A36"/>
    <w:multiLevelType w:val="hybridMultilevel"/>
    <w:tmpl w:val="6686910A"/>
    <w:lvl w:ilvl="0" w:tplc="91840DCA">
      <w:start w:val="4"/>
      <w:numFmt w:val="bullet"/>
      <w:lvlText w:val="-"/>
      <w:lvlJc w:val="left"/>
      <w:pPr>
        <w:ind w:left="720" w:hanging="360"/>
      </w:pPr>
      <w:rPr>
        <w:rFonts w:ascii="Peugeot New" w:eastAsiaTheme="minorHAnsi" w:hAnsi="Peugeot New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8712E"/>
    <w:multiLevelType w:val="hybridMultilevel"/>
    <w:tmpl w:val="5ECC0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9438C"/>
    <w:multiLevelType w:val="hybridMultilevel"/>
    <w:tmpl w:val="DA92BCFC"/>
    <w:lvl w:ilvl="0" w:tplc="6F0ECA8C">
      <w:start w:val="2"/>
      <w:numFmt w:val="bullet"/>
      <w:lvlText w:val="-"/>
      <w:lvlJc w:val="left"/>
      <w:pPr>
        <w:ind w:left="720" w:hanging="360"/>
      </w:pPr>
      <w:rPr>
        <w:rFonts w:ascii="Peugeot New" w:eastAsiaTheme="minorHAnsi" w:hAnsi="Peugeot New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A6BAF"/>
    <w:multiLevelType w:val="hybridMultilevel"/>
    <w:tmpl w:val="E2E28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55071"/>
    <w:multiLevelType w:val="hybridMultilevel"/>
    <w:tmpl w:val="AF22208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" w15:restartNumberingAfterBreak="0">
    <w:nsid w:val="68A262AA"/>
    <w:multiLevelType w:val="hybridMultilevel"/>
    <w:tmpl w:val="A5844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F4CE3"/>
    <w:multiLevelType w:val="hybridMultilevel"/>
    <w:tmpl w:val="A92A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D3918"/>
    <w:multiLevelType w:val="hybridMultilevel"/>
    <w:tmpl w:val="060A0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83625"/>
    <w:multiLevelType w:val="hybridMultilevel"/>
    <w:tmpl w:val="BA54C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7406E"/>
    <w:multiLevelType w:val="hybridMultilevel"/>
    <w:tmpl w:val="01FC9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672393"/>
    <w:multiLevelType w:val="hybridMultilevel"/>
    <w:tmpl w:val="080AB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72D77"/>
    <w:multiLevelType w:val="hybridMultilevel"/>
    <w:tmpl w:val="AE3A5BC0"/>
    <w:lvl w:ilvl="0" w:tplc="0409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4" w15:restartNumberingAfterBreak="0">
    <w:nsid w:val="787F01C1"/>
    <w:multiLevelType w:val="hybridMultilevel"/>
    <w:tmpl w:val="E74CD6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F0FA5"/>
    <w:multiLevelType w:val="hybridMultilevel"/>
    <w:tmpl w:val="CCA8D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76662"/>
    <w:multiLevelType w:val="hybridMultilevel"/>
    <w:tmpl w:val="DBB65B84"/>
    <w:lvl w:ilvl="0" w:tplc="045EF828">
      <w:numFmt w:val="bullet"/>
      <w:lvlText w:val="-"/>
      <w:lvlJc w:val="left"/>
      <w:pPr>
        <w:ind w:left="720" w:hanging="360"/>
      </w:pPr>
      <w:rPr>
        <w:rFonts w:ascii="Peugeot New" w:eastAsiaTheme="minorHAnsi" w:hAnsi="Peugeot New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7"/>
  </w:num>
  <w:num w:numId="4">
    <w:abstractNumId w:val="31"/>
  </w:num>
  <w:num w:numId="5">
    <w:abstractNumId w:val="35"/>
  </w:num>
  <w:num w:numId="6">
    <w:abstractNumId w:val="14"/>
  </w:num>
  <w:num w:numId="7">
    <w:abstractNumId w:val="9"/>
  </w:num>
  <w:num w:numId="8">
    <w:abstractNumId w:val="38"/>
  </w:num>
  <w:num w:numId="9">
    <w:abstractNumId w:val="10"/>
  </w:num>
  <w:num w:numId="10">
    <w:abstractNumId w:val="12"/>
  </w:num>
  <w:num w:numId="11">
    <w:abstractNumId w:val="44"/>
  </w:num>
  <w:num w:numId="12">
    <w:abstractNumId w:val="27"/>
  </w:num>
  <w:num w:numId="13">
    <w:abstractNumId w:val="21"/>
  </w:num>
  <w:num w:numId="14">
    <w:abstractNumId w:val="29"/>
  </w:num>
  <w:num w:numId="15">
    <w:abstractNumId w:val="18"/>
  </w:num>
  <w:num w:numId="16">
    <w:abstractNumId w:val="25"/>
  </w:num>
  <w:num w:numId="17">
    <w:abstractNumId w:val="24"/>
  </w:num>
  <w:num w:numId="18">
    <w:abstractNumId w:val="15"/>
  </w:num>
  <w:num w:numId="19">
    <w:abstractNumId w:val="2"/>
  </w:num>
  <w:num w:numId="20">
    <w:abstractNumId w:val="3"/>
  </w:num>
  <w:num w:numId="21">
    <w:abstractNumId w:val="45"/>
  </w:num>
  <w:num w:numId="22">
    <w:abstractNumId w:val="41"/>
  </w:num>
  <w:num w:numId="23">
    <w:abstractNumId w:val="33"/>
  </w:num>
  <w:num w:numId="24">
    <w:abstractNumId w:val="8"/>
  </w:num>
  <w:num w:numId="25">
    <w:abstractNumId w:val="42"/>
  </w:num>
  <w:num w:numId="26">
    <w:abstractNumId w:val="40"/>
  </w:num>
  <w:num w:numId="27">
    <w:abstractNumId w:val="34"/>
  </w:num>
  <w:num w:numId="28">
    <w:abstractNumId w:val="19"/>
  </w:num>
  <w:num w:numId="29">
    <w:abstractNumId w:val="36"/>
  </w:num>
  <w:num w:numId="30">
    <w:abstractNumId w:val="22"/>
  </w:num>
  <w:num w:numId="31">
    <w:abstractNumId w:val="1"/>
  </w:num>
  <w:num w:numId="32">
    <w:abstractNumId w:val="4"/>
  </w:num>
  <w:num w:numId="33">
    <w:abstractNumId w:val="20"/>
  </w:num>
  <w:num w:numId="34">
    <w:abstractNumId w:val="0"/>
  </w:num>
  <w:num w:numId="35">
    <w:abstractNumId w:val="28"/>
  </w:num>
  <w:num w:numId="36">
    <w:abstractNumId w:val="5"/>
  </w:num>
  <w:num w:numId="37">
    <w:abstractNumId w:val="6"/>
  </w:num>
  <w:num w:numId="38">
    <w:abstractNumId w:val="26"/>
  </w:num>
  <w:num w:numId="39">
    <w:abstractNumId w:val="46"/>
  </w:num>
  <w:num w:numId="40">
    <w:abstractNumId w:val="32"/>
  </w:num>
  <w:num w:numId="41">
    <w:abstractNumId w:val="30"/>
  </w:num>
  <w:num w:numId="42">
    <w:abstractNumId w:val="43"/>
  </w:num>
  <w:num w:numId="43">
    <w:abstractNumId w:val="23"/>
  </w:num>
  <w:num w:numId="44">
    <w:abstractNumId w:val="17"/>
  </w:num>
  <w:num w:numId="45">
    <w:abstractNumId w:val="37"/>
  </w:num>
  <w:num w:numId="46">
    <w:abstractNumId w:val="11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32"/>
    <w:rsid w:val="00000F6D"/>
    <w:rsid w:val="000023AD"/>
    <w:rsid w:val="00011E86"/>
    <w:rsid w:val="00011EB2"/>
    <w:rsid w:val="00012538"/>
    <w:rsid w:val="0001485F"/>
    <w:rsid w:val="000213E2"/>
    <w:rsid w:val="00025DBF"/>
    <w:rsid w:val="00025E66"/>
    <w:rsid w:val="00026610"/>
    <w:rsid w:val="00026C1C"/>
    <w:rsid w:val="00027210"/>
    <w:rsid w:val="000302DE"/>
    <w:rsid w:val="0003217E"/>
    <w:rsid w:val="00033A5A"/>
    <w:rsid w:val="00033FD1"/>
    <w:rsid w:val="000360FF"/>
    <w:rsid w:val="0004133B"/>
    <w:rsid w:val="00043735"/>
    <w:rsid w:val="0004509B"/>
    <w:rsid w:val="000472B5"/>
    <w:rsid w:val="000506BA"/>
    <w:rsid w:val="00050DBD"/>
    <w:rsid w:val="00051D47"/>
    <w:rsid w:val="00053810"/>
    <w:rsid w:val="0006031A"/>
    <w:rsid w:val="00062038"/>
    <w:rsid w:val="0006226A"/>
    <w:rsid w:val="00062556"/>
    <w:rsid w:val="00063D9A"/>
    <w:rsid w:val="00064498"/>
    <w:rsid w:val="000646F0"/>
    <w:rsid w:val="00065A09"/>
    <w:rsid w:val="000724A3"/>
    <w:rsid w:val="00072CFB"/>
    <w:rsid w:val="00074222"/>
    <w:rsid w:val="00075C1E"/>
    <w:rsid w:val="00081705"/>
    <w:rsid w:val="000829B3"/>
    <w:rsid w:val="00083B75"/>
    <w:rsid w:val="00086BE7"/>
    <w:rsid w:val="000902F2"/>
    <w:rsid w:val="00091145"/>
    <w:rsid w:val="00091B24"/>
    <w:rsid w:val="0009246D"/>
    <w:rsid w:val="000924A8"/>
    <w:rsid w:val="00092F12"/>
    <w:rsid w:val="00093633"/>
    <w:rsid w:val="00097E3F"/>
    <w:rsid w:val="000A1AAB"/>
    <w:rsid w:val="000A3566"/>
    <w:rsid w:val="000A39D6"/>
    <w:rsid w:val="000A58F5"/>
    <w:rsid w:val="000B343D"/>
    <w:rsid w:val="000B36F7"/>
    <w:rsid w:val="000B775A"/>
    <w:rsid w:val="000C15DC"/>
    <w:rsid w:val="000C25A0"/>
    <w:rsid w:val="000C6BE7"/>
    <w:rsid w:val="000C78A9"/>
    <w:rsid w:val="000C7D7C"/>
    <w:rsid w:val="000D1EC2"/>
    <w:rsid w:val="000D3BCB"/>
    <w:rsid w:val="000E0622"/>
    <w:rsid w:val="000E20FD"/>
    <w:rsid w:val="000E52AD"/>
    <w:rsid w:val="000E5C4F"/>
    <w:rsid w:val="000E77E6"/>
    <w:rsid w:val="000E7D35"/>
    <w:rsid w:val="000F06D4"/>
    <w:rsid w:val="000F182D"/>
    <w:rsid w:val="000F3B22"/>
    <w:rsid w:val="000F3CD0"/>
    <w:rsid w:val="000F3DF0"/>
    <w:rsid w:val="000F5636"/>
    <w:rsid w:val="000F6028"/>
    <w:rsid w:val="000F7F4A"/>
    <w:rsid w:val="00102196"/>
    <w:rsid w:val="001032EF"/>
    <w:rsid w:val="0010506A"/>
    <w:rsid w:val="001054C8"/>
    <w:rsid w:val="001058A8"/>
    <w:rsid w:val="00105963"/>
    <w:rsid w:val="001061FF"/>
    <w:rsid w:val="001103F2"/>
    <w:rsid w:val="001137EA"/>
    <w:rsid w:val="00113DCA"/>
    <w:rsid w:val="0012383F"/>
    <w:rsid w:val="00126A11"/>
    <w:rsid w:val="00126F3B"/>
    <w:rsid w:val="0013043A"/>
    <w:rsid w:val="00133DBA"/>
    <w:rsid w:val="00137A3D"/>
    <w:rsid w:val="00145B9A"/>
    <w:rsid w:val="00145C85"/>
    <w:rsid w:val="0015041B"/>
    <w:rsid w:val="001528A7"/>
    <w:rsid w:val="00152BF8"/>
    <w:rsid w:val="001531EE"/>
    <w:rsid w:val="001533DC"/>
    <w:rsid w:val="0015484E"/>
    <w:rsid w:val="00155931"/>
    <w:rsid w:val="001628E8"/>
    <w:rsid w:val="00163AED"/>
    <w:rsid w:val="00164194"/>
    <w:rsid w:val="001664D4"/>
    <w:rsid w:val="00167314"/>
    <w:rsid w:val="00167382"/>
    <w:rsid w:val="00170591"/>
    <w:rsid w:val="0017153B"/>
    <w:rsid w:val="00173514"/>
    <w:rsid w:val="001735DC"/>
    <w:rsid w:val="001768F4"/>
    <w:rsid w:val="0018194B"/>
    <w:rsid w:val="00181E32"/>
    <w:rsid w:val="00182DCC"/>
    <w:rsid w:val="0018300B"/>
    <w:rsid w:val="00183430"/>
    <w:rsid w:val="00185BB4"/>
    <w:rsid w:val="00187E5B"/>
    <w:rsid w:val="001A2AFD"/>
    <w:rsid w:val="001A2FC3"/>
    <w:rsid w:val="001A30A7"/>
    <w:rsid w:val="001A6ED1"/>
    <w:rsid w:val="001B02F4"/>
    <w:rsid w:val="001B077E"/>
    <w:rsid w:val="001B4090"/>
    <w:rsid w:val="001B42C8"/>
    <w:rsid w:val="001B6528"/>
    <w:rsid w:val="001B7F5C"/>
    <w:rsid w:val="001C086F"/>
    <w:rsid w:val="001C135A"/>
    <w:rsid w:val="001C23C0"/>
    <w:rsid w:val="001C4D39"/>
    <w:rsid w:val="001C5F92"/>
    <w:rsid w:val="001D2548"/>
    <w:rsid w:val="001D28C7"/>
    <w:rsid w:val="001D5959"/>
    <w:rsid w:val="001D6ACE"/>
    <w:rsid w:val="001E3428"/>
    <w:rsid w:val="001F35C1"/>
    <w:rsid w:val="001F39BD"/>
    <w:rsid w:val="001F4661"/>
    <w:rsid w:val="001F48C0"/>
    <w:rsid w:val="001F4AA4"/>
    <w:rsid w:val="001F4B9D"/>
    <w:rsid w:val="001F71F5"/>
    <w:rsid w:val="001F7538"/>
    <w:rsid w:val="00200D1E"/>
    <w:rsid w:val="0020114C"/>
    <w:rsid w:val="00203AB2"/>
    <w:rsid w:val="00204822"/>
    <w:rsid w:val="00204842"/>
    <w:rsid w:val="0020617B"/>
    <w:rsid w:val="002070CC"/>
    <w:rsid w:val="00207BCF"/>
    <w:rsid w:val="00213917"/>
    <w:rsid w:val="002140CC"/>
    <w:rsid w:val="00215F0A"/>
    <w:rsid w:val="00216940"/>
    <w:rsid w:val="002207D6"/>
    <w:rsid w:val="002209B4"/>
    <w:rsid w:val="00221761"/>
    <w:rsid w:val="00221B55"/>
    <w:rsid w:val="00223E3A"/>
    <w:rsid w:val="00224124"/>
    <w:rsid w:val="00224F24"/>
    <w:rsid w:val="00226B89"/>
    <w:rsid w:val="002345BE"/>
    <w:rsid w:val="00236879"/>
    <w:rsid w:val="00240326"/>
    <w:rsid w:val="00240DB7"/>
    <w:rsid w:val="002418C2"/>
    <w:rsid w:val="00242903"/>
    <w:rsid w:val="0024481F"/>
    <w:rsid w:val="00246FEC"/>
    <w:rsid w:val="00250600"/>
    <w:rsid w:val="0025320F"/>
    <w:rsid w:val="002535B1"/>
    <w:rsid w:val="002541CE"/>
    <w:rsid w:val="002570BE"/>
    <w:rsid w:val="0026004A"/>
    <w:rsid w:val="002608B8"/>
    <w:rsid w:val="00266A58"/>
    <w:rsid w:val="00266AEF"/>
    <w:rsid w:val="00267BC0"/>
    <w:rsid w:val="00270635"/>
    <w:rsid w:val="00272343"/>
    <w:rsid w:val="00273C1D"/>
    <w:rsid w:val="0027560C"/>
    <w:rsid w:val="00275901"/>
    <w:rsid w:val="00276091"/>
    <w:rsid w:val="002767E0"/>
    <w:rsid w:val="002769EF"/>
    <w:rsid w:val="002802F8"/>
    <w:rsid w:val="00281304"/>
    <w:rsid w:val="00282537"/>
    <w:rsid w:val="00282C5B"/>
    <w:rsid w:val="00283503"/>
    <w:rsid w:val="00286AA0"/>
    <w:rsid w:val="00286DA5"/>
    <w:rsid w:val="00287A28"/>
    <w:rsid w:val="00287C8F"/>
    <w:rsid w:val="0029039C"/>
    <w:rsid w:val="002904ED"/>
    <w:rsid w:val="00290973"/>
    <w:rsid w:val="00290B05"/>
    <w:rsid w:val="0029208D"/>
    <w:rsid w:val="00294ECD"/>
    <w:rsid w:val="0029641B"/>
    <w:rsid w:val="0029669C"/>
    <w:rsid w:val="002A0DA8"/>
    <w:rsid w:val="002A3196"/>
    <w:rsid w:val="002A3813"/>
    <w:rsid w:val="002A4949"/>
    <w:rsid w:val="002A51A3"/>
    <w:rsid w:val="002A5BB3"/>
    <w:rsid w:val="002B048B"/>
    <w:rsid w:val="002B18F4"/>
    <w:rsid w:val="002B4FC6"/>
    <w:rsid w:val="002B595A"/>
    <w:rsid w:val="002B6E32"/>
    <w:rsid w:val="002C0A2A"/>
    <w:rsid w:val="002C22F1"/>
    <w:rsid w:val="002C4CD5"/>
    <w:rsid w:val="002C4F14"/>
    <w:rsid w:val="002C5ACF"/>
    <w:rsid w:val="002C74D0"/>
    <w:rsid w:val="002D0C45"/>
    <w:rsid w:val="002D0C7A"/>
    <w:rsid w:val="002D1C3B"/>
    <w:rsid w:val="002D512A"/>
    <w:rsid w:val="002D5674"/>
    <w:rsid w:val="002D5807"/>
    <w:rsid w:val="002D79C0"/>
    <w:rsid w:val="002E3799"/>
    <w:rsid w:val="002E5998"/>
    <w:rsid w:val="002F496A"/>
    <w:rsid w:val="002F50E0"/>
    <w:rsid w:val="002F6C34"/>
    <w:rsid w:val="00303CF5"/>
    <w:rsid w:val="00310D17"/>
    <w:rsid w:val="0031168C"/>
    <w:rsid w:val="00311941"/>
    <w:rsid w:val="003122D0"/>
    <w:rsid w:val="00313576"/>
    <w:rsid w:val="00313816"/>
    <w:rsid w:val="003237C8"/>
    <w:rsid w:val="00324E5A"/>
    <w:rsid w:val="00325D5B"/>
    <w:rsid w:val="003304EC"/>
    <w:rsid w:val="00331FA7"/>
    <w:rsid w:val="003350E8"/>
    <w:rsid w:val="00335542"/>
    <w:rsid w:val="00336379"/>
    <w:rsid w:val="00342E3C"/>
    <w:rsid w:val="00343977"/>
    <w:rsid w:val="00347ABC"/>
    <w:rsid w:val="00350B9F"/>
    <w:rsid w:val="00356CFD"/>
    <w:rsid w:val="003614F8"/>
    <w:rsid w:val="00362828"/>
    <w:rsid w:val="00362846"/>
    <w:rsid w:val="003631BA"/>
    <w:rsid w:val="00364DED"/>
    <w:rsid w:val="003709B9"/>
    <w:rsid w:val="00372980"/>
    <w:rsid w:val="003745BB"/>
    <w:rsid w:val="00377E40"/>
    <w:rsid w:val="003806E7"/>
    <w:rsid w:val="003814C6"/>
    <w:rsid w:val="00385D0C"/>
    <w:rsid w:val="00386EB7"/>
    <w:rsid w:val="00387475"/>
    <w:rsid w:val="00391B60"/>
    <w:rsid w:val="00392775"/>
    <w:rsid w:val="00392905"/>
    <w:rsid w:val="00394985"/>
    <w:rsid w:val="003A250C"/>
    <w:rsid w:val="003A46C1"/>
    <w:rsid w:val="003A5AF1"/>
    <w:rsid w:val="003B1D63"/>
    <w:rsid w:val="003B1D9F"/>
    <w:rsid w:val="003B2083"/>
    <w:rsid w:val="003B4380"/>
    <w:rsid w:val="003B4F12"/>
    <w:rsid w:val="003C0305"/>
    <w:rsid w:val="003C1A19"/>
    <w:rsid w:val="003C2C18"/>
    <w:rsid w:val="003C3594"/>
    <w:rsid w:val="003C3D97"/>
    <w:rsid w:val="003C4F3E"/>
    <w:rsid w:val="003C6AD3"/>
    <w:rsid w:val="003C6AD9"/>
    <w:rsid w:val="003C7A66"/>
    <w:rsid w:val="003D0984"/>
    <w:rsid w:val="003D1F57"/>
    <w:rsid w:val="003E1246"/>
    <w:rsid w:val="003E1334"/>
    <w:rsid w:val="003E296C"/>
    <w:rsid w:val="003E4D54"/>
    <w:rsid w:val="003E4E79"/>
    <w:rsid w:val="003E4F70"/>
    <w:rsid w:val="003E5C5C"/>
    <w:rsid w:val="003F2130"/>
    <w:rsid w:val="003F24A2"/>
    <w:rsid w:val="003F37B1"/>
    <w:rsid w:val="003F4800"/>
    <w:rsid w:val="003F5CFC"/>
    <w:rsid w:val="003F604D"/>
    <w:rsid w:val="003F7BA5"/>
    <w:rsid w:val="004004A1"/>
    <w:rsid w:val="004021D4"/>
    <w:rsid w:val="004047AC"/>
    <w:rsid w:val="00410226"/>
    <w:rsid w:val="00410990"/>
    <w:rsid w:val="00412226"/>
    <w:rsid w:val="00413595"/>
    <w:rsid w:val="0041428F"/>
    <w:rsid w:val="00414D01"/>
    <w:rsid w:val="00420A7A"/>
    <w:rsid w:val="00421748"/>
    <w:rsid w:val="0042317B"/>
    <w:rsid w:val="004321D6"/>
    <w:rsid w:val="004325A8"/>
    <w:rsid w:val="00434120"/>
    <w:rsid w:val="00434C17"/>
    <w:rsid w:val="004370EF"/>
    <w:rsid w:val="00437F9D"/>
    <w:rsid w:val="00440208"/>
    <w:rsid w:val="00442783"/>
    <w:rsid w:val="00442914"/>
    <w:rsid w:val="0044344B"/>
    <w:rsid w:val="0044733E"/>
    <w:rsid w:val="00447777"/>
    <w:rsid w:val="00450237"/>
    <w:rsid w:val="00456903"/>
    <w:rsid w:val="00457D96"/>
    <w:rsid w:val="00463A0B"/>
    <w:rsid w:val="00476EA2"/>
    <w:rsid w:val="00480B4B"/>
    <w:rsid w:val="004815C5"/>
    <w:rsid w:val="00481690"/>
    <w:rsid w:val="00484144"/>
    <w:rsid w:val="00486C88"/>
    <w:rsid w:val="00487117"/>
    <w:rsid w:val="00492B55"/>
    <w:rsid w:val="00492C49"/>
    <w:rsid w:val="004934A5"/>
    <w:rsid w:val="004934F0"/>
    <w:rsid w:val="00497DD9"/>
    <w:rsid w:val="004A13D3"/>
    <w:rsid w:val="004A25E5"/>
    <w:rsid w:val="004A3824"/>
    <w:rsid w:val="004A6314"/>
    <w:rsid w:val="004B08A0"/>
    <w:rsid w:val="004B1C7F"/>
    <w:rsid w:val="004B26CF"/>
    <w:rsid w:val="004B5855"/>
    <w:rsid w:val="004B674C"/>
    <w:rsid w:val="004C02D8"/>
    <w:rsid w:val="004C34B3"/>
    <w:rsid w:val="004C524F"/>
    <w:rsid w:val="004C59B4"/>
    <w:rsid w:val="004D2714"/>
    <w:rsid w:val="004D28D6"/>
    <w:rsid w:val="004D2B40"/>
    <w:rsid w:val="004D4F0E"/>
    <w:rsid w:val="004D5104"/>
    <w:rsid w:val="004E0432"/>
    <w:rsid w:val="004E0C9E"/>
    <w:rsid w:val="004E2480"/>
    <w:rsid w:val="004E2E98"/>
    <w:rsid w:val="004E3A6B"/>
    <w:rsid w:val="004E3CBC"/>
    <w:rsid w:val="004E3D9D"/>
    <w:rsid w:val="004E432D"/>
    <w:rsid w:val="004F1268"/>
    <w:rsid w:val="004F3461"/>
    <w:rsid w:val="004F6B88"/>
    <w:rsid w:val="004F6DAF"/>
    <w:rsid w:val="005024E5"/>
    <w:rsid w:val="00502B65"/>
    <w:rsid w:val="0050477B"/>
    <w:rsid w:val="0051617A"/>
    <w:rsid w:val="00517CDD"/>
    <w:rsid w:val="0052041E"/>
    <w:rsid w:val="00520EA8"/>
    <w:rsid w:val="00522FD2"/>
    <w:rsid w:val="0052380C"/>
    <w:rsid w:val="00524985"/>
    <w:rsid w:val="00527B94"/>
    <w:rsid w:val="00535C65"/>
    <w:rsid w:val="00536285"/>
    <w:rsid w:val="00540D4D"/>
    <w:rsid w:val="005422A0"/>
    <w:rsid w:val="00545E24"/>
    <w:rsid w:val="00546BEE"/>
    <w:rsid w:val="00546D9A"/>
    <w:rsid w:val="005501C7"/>
    <w:rsid w:val="00551453"/>
    <w:rsid w:val="005519A3"/>
    <w:rsid w:val="00553AF0"/>
    <w:rsid w:val="00554364"/>
    <w:rsid w:val="00554665"/>
    <w:rsid w:val="00554D85"/>
    <w:rsid w:val="005550D1"/>
    <w:rsid w:val="0056013E"/>
    <w:rsid w:val="00562955"/>
    <w:rsid w:val="005661DC"/>
    <w:rsid w:val="00571963"/>
    <w:rsid w:val="00574784"/>
    <w:rsid w:val="00575871"/>
    <w:rsid w:val="005762A2"/>
    <w:rsid w:val="0057650D"/>
    <w:rsid w:val="00577B58"/>
    <w:rsid w:val="00583595"/>
    <w:rsid w:val="005853A5"/>
    <w:rsid w:val="00585B7F"/>
    <w:rsid w:val="0059041F"/>
    <w:rsid w:val="0059161F"/>
    <w:rsid w:val="00591E44"/>
    <w:rsid w:val="005A0A76"/>
    <w:rsid w:val="005B0D78"/>
    <w:rsid w:val="005B5F78"/>
    <w:rsid w:val="005B6092"/>
    <w:rsid w:val="005B69C2"/>
    <w:rsid w:val="005C1D63"/>
    <w:rsid w:val="005C2443"/>
    <w:rsid w:val="005C581D"/>
    <w:rsid w:val="005C5AB9"/>
    <w:rsid w:val="005C6A08"/>
    <w:rsid w:val="005C706E"/>
    <w:rsid w:val="005D0A27"/>
    <w:rsid w:val="005D2D34"/>
    <w:rsid w:val="005D5327"/>
    <w:rsid w:val="005E2622"/>
    <w:rsid w:val="005E305F"/>
    <w:rsid w:val="005E3364"/>
    <w:rsid w:val="005E35E6"/>
    <w:rsid w:val="005E3CF0"/>
    <w:rsid w:val="005E4F31"/>
    <w:rsid w:val="005E5570"/>
    <w:rsid w:val="005F2A8E"/>
    <w:rsid w:val="005F3013"/>
    <w:rsid w:val="005F46A6"/>
    <w:rsid w:val="005F4A7B"/>
    <w:rsid w:val="005F5D36"/>
    <w:rsid w:val="005F61B0"/>
    <w:rsid w:val="005F6B45"/>
    <w:rsid w:val="005F77C9"/>
    <w:rsid w:val="00601048"/>
    <w:rsid w:val="00601DCF"/>
    <w:rsid w:val="00603409"/>
    <w:rsid w:val="00612DE4"/>
    <w:rsid w:val="006132AA"/>
    <w:rsid w:val="00613BAC"/>
    <w:rsid w:val="00613E6B"/>
    <w:rsid w:val="00614934"/>
    <w:rsid w:val="00626E93"/>
    <w:rsid w:val="00630CCE"/>
    <w:rsid w:val="0063479C"/>
    <w:rsid w:val="00640E11"/>
    <w:rsid w:val="00641737"/>
    <w:rsid w:val="00645AF9"/>
    <w:rsid w:val="0064697A"/>
    <w:rsid w:val="006471B7"/>
    <w:rsid w:val="006500F8"/>
    <w:rsid w:val="006512F9"/>
    <w:rsid w:val="006524AF"/>
    <w:rsid w:val="00652F74"/>
    <w:rsid w:val="006539A2"/>
    <w:rsid w:val="00656165"/>
    <w:rsid w:val="0065774B"/>
    <w:rsid w:val="0066033D"/>
    <w:rsid w:val="0066507D"/>
    <w:rsid w:val="0066559C"/>
    <w:rsid w:val="006674B3"/>
    <w:rsid w:val="00670BA2"/>
    <w:rsid w:val="006711C6"/>
    <w:rsid w:val="00672C69"/>
    <w:rsid w:val="006743D1"/>
    <w:rsid w:val="00675373"/>
    <w:rsid w:val="00675A05"/>
    <w:rsid w:val="00675DDF"/>
    <w:rsid w:val="00680D9C"/>
    <w:rsid w:val="006812ED"/>
    <w:rsid w:val="006817DD"/>
    <w:rsid w:val="006830CC"/>
    <w:rsid w:val="0068374F"/>
    <w:rsid w:val="00687457"/>
    <w:rsid w:val="00690E51"/>
    <w:rsid w:val="006931C1"/>
    <w:rsid w:val="006951F1"/>
    <w:rsid w:val="00696AA9"/>
    <w:rsid w:val="00697C35"/>
    <w:rsid w:val="006A3561"/>
    <w:rsid w:val="006A5552"/>
    <w:rsid w:val="006A7722"/>
    <w:rsid w:val="006B0251"/>
    <w:rsid w:val="006B3FCC"/>
    <w:rsid w:val="006B4713"/>
    <w:rsid w:val="006C1239"/>
    <w:rsid w:val="006C1E7B"/>
    <w:rsid w:val="006C2439"/>
    <w:rsid w:val="006C29B0"/>
    <w:rsid w:val="006C33F9"/>
    <w:rsid w:val="006C7611"/>
    <w:rsid w:val="006C78DF"/>
    <w:rsid w:val="006C7EA7"/>
    <w:rsid w:val="006D22EE"/>
    <w:rsid w:val="006E14F6"/>
    <w:rsid w:val="006E2F5E"/>
    <w:rsid w:val="006E312B"/>
    <w:rsid w:val="006E4728"/>
    <w:rsid w:val="006E67A3"/>
    <w:rsid w:val="006E6C1B"/>
    <w:rsid w:val="006E7E76"/>
    <w:rsid w:val="006F1C0F"/>
    <w:rsid w:val="006F1C1C"/>
    <w:rsid w:val="006F26E3"/>
    <w:rsid w:val="00700B91"/>
    <w:rsid w:val="00700F25"/>
    <w:rsid w:val="007045B9"/>
    <w:rsid w:val="00704A6B"/>
    <w:rsid w:val="00704ADB"/>
    <w:rsid w:val="007050B8"/>
    <w:rsid w:val="0070510C"/>
    <w:rsid w:val="00707963"/>
    <w:rsid w:val="00707BED"/>
    <w:rsid w:val="00707DB5"/>
    <w:rsid w:val="00711C94"/>
    <w:rsid w:val="00716663"/>
    <w:rsid w:val="00721239"/>
    <w:rsid w:val="00721D4D"/>
    <w:rsid w:val="00722A7E"/>
    <w:rsid w:val="00723977"/>
    <w:rsid w:val="00724105"/>
    <w:rsid w:val="007253DF"/>
    <w:rsid w:val="00726B82"/>
    <w:rsid w:val="00726E35"/>
    <w:rsid w:val="00727D2A"/>
    <w:rsid w:val="007316CC"/>
    <w:rsid w:val="00733172"/>
    <w:rsid w:val="00735377"/>
    <w:rsid w:val="00735EFE"/>
    <w:rsid w:val="00736404"/>
    <w:rsid w:val="007423CD"/>
    <w:rsid w:val="00742431"/>
    <w:rsid w:val="00743E69"/>
    <w:rsid w:val="0074437F"/>
    <w:rsid w:val="00745DC7"/>
    <w:rsid w:val="00746107"/>
    <w:rsid w:val="00746FC3"/>
    <w:rsid w:val="00751F66"/>
    <w:rsid w:val="00752CB1"/>
    <w:rsid w:val="00755859"/>
    <w:rsid w:val="00760073"/>
    <w:rsid w:val="0076071F"/>
    <w:rsid w:val="00762053"/>
    <w:rsid w:val="007647A6"/>
    <w:rsid w:val="00764C11"/>
    <w:rsid w:val="00764FE2"/>
    <w:rsid w:val="0076528F"/>
    <w:rsid w:val="00765E45"/>
    <w:rsid w:val="007709FB"/>
    <w:rsid w:val="00772486"/>
    <w:rsid w:val="00773C7D"/>
    <w:rsid w:val="00776423"/>
    <w:rsid w:val="007821CC"/>
    <w:rsid w:val="00792368"/>
    <w:rsid w:val="007933F1"/>
    <w:rsid w:val="007934A7"/>
    <w:rsid w:val="00795D2C"/>
    <w:rsid w:val="007A03D8"/>
    <w:rsid w:val="007A176E"/>
    <w:rsid w:val="007A5342"/>
    <w:rsid w:val="007B28E9"/>
    <w:rsid w:val="007B2E1C"/>
    <w:rsid w:val="007B32E8"/>
    <w:rsid w:val="007B33CB"/>
    <w:rsid w:val="007C09D0"/>
    <w:rsid w:val="007C10FE"/>
    <w:rsid w:val="007D11FC"/>
    <w:rsid w:val="007D2D9A"/>
    <w:rsid w:val="007D4792"/>
    <w:rsid w:val="007D503E"/>
    <w:rsid w:val="007E0B6F"/>
    <w:rsid w:val="007E144A"/>
    <w:rsid w:val="007E2268"/>
    <w:rsid w:val="007E5C9E"/>
    <w:rsid w:val="007F32FC"/>
    <w:rsid w:val="007F6C55"/>
    <w:rsid w:val="007F780E"/>
    <w:rsid w:val="0080261E"/>
    <w:rsid w:val="00805F14"/>
    <w:rsid w:val="008071E9"/>
    <w:rsid w:val="00807A05"/>
    <w:rsid w:val="0081172B"/>
    <w:rsid w:val="008127E4"/>
    <w:rsid w:val="00813CCF"/>
    <w:rsid w:val="008143FA"/>
    <w:rsid w:val="0081576C"/>
    <w:rsid w:val="008234A5"/>
    <w:rsid w:val="00825977"/>
    <w:rsid w:val="00826E6B"/>
    <w:rsid w:val="00827A47"/>
    <w:rsid w:val="0083063B"/>
    <w:rsid w:val="008308DC"/>
    <w:rsid w:val="008316FC"/>
    <w:rsid w:val="008324C0"/>
    <w:rsid w:val="00836A71"/>
    <w:rsid w:val="00836E91"/>
    <w:rsid w:val="008401FB"/>
    <w:rsid w:val="00842102"/>
    <w:rsid w:val="00844978"/>
    <w:rsid w:val="00846264"/>
    <w:rsid w:val="008464AD"/>
    <w:rsid w:val="0084748B"/>
    <w:rsid w:val="00852A79"/>
    <w:rsid w:val="00852F0F"/>
    <w:rsid w:val="008530A3"/>
    <w:rsid w:val="00855C6B"/>
    <w:rsid w:val="008579A4"/>
    <w:rsid w:val="00862D87"/>
    <w:rsid w:val="008630EC"/>
    <w:rsid w:val="0086473E"/>
    <w:rsid w:val="0086489B"/>
    <w:rsid w:val="00864BB0"/>
    <w:rsid w:val="00866EE2"/>
    <w:rsid w:val="00867491"/>
    <w:rsid w:val="00870E31"/>
    <w:rsid w:val="00872273"/>
    <w:rsid w:val="00883F3C"/>
    <w:rsid w:val="00885134"/>
    <w:rsid w:val="008853FA"/>
    <w:rsid w:val="0089009D"/>
    <w:rsid w:val="008906D8"/>
    <w:rsid w:val="00891ADB"/>
    <w:rsid w:val="00893C8D"/>
    <w:rsid w:val="00893DC0"/>
    <w:rsid w:val="00894033"/>
    <w:rsid w:val="008A214C"/>
    <w:rsid w:val="008B211D"/>
    <w:rsid w:val="008B39C2"/>
    <w:rsid w:val="008B689E"/>
    <w:rsid w:val="008B6A6C"/>
    <w:rsid w:val="008B76EE"/>
    <w:rsid w:val="008B7A36"/>
    <w:rsid w:val="008C33AC"/>
    <w:rsid w:val="008C7789"/>
    <w:rsid w:val="008C799A"/>
    <w:rsid w:val="008C7E6C"/>
    <w:rsid w:val="008E0BED"/>
    <w:rsid w:val="008E40B6"/>
    <w:rsid w:val="008E4FEE"/>
    <w:rsid w:val="008E5D54"/>
    <w:rsid w:val="008E69EB"/>
    <w:rsid w:val="008F5017"/>
    <w:rsid w:val="008F64B8"/>
    <w:rsid w:val="008F6527"/>
    <w:rsid w:val="00900387"/>
    <w:rsid w:val="00903EAC"/>
    <w:rsid w:val="009063E6"/>
    <w:rsid w:val="00907316"/>
    <w:rsid w:val="00907E79"/>
    <w:rsid w:val="00913E78"/>
    <w:rsid w:val="00915D4C"/>
    <w:rsid w:val="0091689C"/>
    <w:rsid w:val="0092149D"/>
    <w:rsid w:val="00922C57"/>
    <w:rsid w:val="009240F9"/>
    <w:rsid w:val="00924739"/>
    <w:rsid w:val="0092565E"/>
    <w:rsid w:val="00925DDD"/>
    <w:rsid w:val="009268C3"/>
    <w:rsid w:val="00926F69"/>
    <w:rsid w:val="00927596"/>
    <w:rsid w:val="009317C3"/>
    <w:rsid w:val="00932FF3"/>
    <w:rsid w:val="009347A6"/>
    <w:rsid w:val="00934B8A"/>
    <w:rsid w:val="00936A58"/>
    <w:rsid w:val="009374F4"/>
    <w:rsid w:val="0094250E"/>
    <w:rsid w:val="009447AD"/>
    <w:rsid w:val="00945F34"/>
    <w:rsid w:val="0094634B"/>
    <w:rsid w:val="009500E7"/>
    <w:rsid w:val="0095134C"/>
    <w:rsid w:val="00952E07"/>
    <w:rsid w:val="0095452D"/>
    <w:rsid w:val="00954921"/>
    <w:rsid w:val="009560D1"/>
    <w:rsid w:val="00957020"/>
    <w:rsid w:val="009573E8"/>
    <w:rsid w:val="009602A5"/>
    <w:rsid w:val="00964D25"/>
    <w:rsid w:val="00964DA4"/>
    <w:rsid w:val="00964E7A"/>
    <w:rsid w:val="00965A61"/>
    <w:rsid w:val="00966871"/>
    <w:rsid w:val="00970384"/>
    <w:rsid w:val="009733B4"/>
    <w:rsid w:val="00973FDF"/>
    <w:rsid w:val="00974343"/>
    <w:rsid w:val="009751CC"/>
    <w:rsid w:val="00976429"/>
    <w:rsid w:val="00982271"/>
    <w:rsid w:val="0098556C"/>
    <w:rsid w:val="009876EA"/>
    <w:rsid w:val="00992C42"/>
    <w:rsid w:val="009978E3"/>
    <w:rsid w:val="00997C12"/>
    <w:rsid w:val="009A0A48"/>
    <w:rsid w:val="009A4053"/>
    <w:rsid w:val="009B1672"/>
    <w:rsid w:val="009B3131"/>
    <w:rsid w:val="009B56E2"/>
    <w:rsid w:val="009C00B9"/>
    <w:rsid w:val="009C1535"/>
    <w:rsid w:val="009C32A9"/>
    <w:rsid w:val="009C4DA4"/>
    <w:rsid w:val="009C7701"/>
    <w:rsid w:val="009D0BB1"/>
    <w:rsid w:val="009D40EE"/>
    <w:rsid w:val="009D5C6E"/>
    <w:rsid w:val="009D62A2"/>
    <w:rsid w:val="009D64AC"/>
    <w:rsid w:val="009D6F55"/>
    <w:rsid w:val="009D750D"/>
    <w:rsid w:val="009E1262"/>
    <w:rsid w:val="009E54EB"/>
    <w:rsid w:val="009E62CA"/>
    <w:rsid w:val="009E76FA"/>
    <w:rsid w:val="009F126D"/>
    <w:rsid w:val="009F22BF"/>
    <w:rsid w:val="009F3F80"/>
    <w:rsid w:val="009F4629"/>
    <w:rsid w:val="009F7FE7"/>
    <w:rsid w:val="00A02459"/>
    <w:rsid w:val="00A029E3"/>
    <w:rsid w:val="00A0683B"/>
    <w:rsid w:val="00A10E04"/>
    <w:rsid w:val="00A10FFD"/>
    <w:rsid w:val="00A14460"/>
    <w:rsid w:val="00A16091"/>
    <w:rsid w:val="00A16B70"/>
    <w:rsid w:val="00A20717"/>
    <w:rsid w:val="00A34567"/>
    <w:rsid w:val="00A356B3"/>
    <w:rsid w:val="00A369B0"/>
    <w:rsid w:val="00A43CAD"/>
    <w:rsid w:val="00A44AE8"/>
    <w:rsid w:val="00A4648A"/>
    <w:rsid w:val="00A4774B"/>
    <w:rsid w:val="00A50AF3"/>
    <w:rsid w:val="00A51230"/>
    <w:rsid w:val="00A55778"/>
    <w:rsid w:val="00A6027E"/>
    <w:rsid w:val="00A60808"/>
    <w:rsid w:val="00A64E8A"/>
    <w:rsid w:val="00A654C1"/>
    <w:rsid w:val="00A700C7"/>
    <w:rsid w:val="00A7366F"/>
    <w:rsid w:val="00A74FAE"/>
    <w:rsid w:val="00A7708A"/>
    <w:rsid w:val="00A86E52"/>
    <w:rsid w:val="00A92CB8"/>
    <w:rsid w:val="00AA0F1A"/>
    <w:rsid w:val="00AA1581"/>
    <w:rsid w:val="00AA3815"/>
    <w:rsid w:val="00AB419E"/>
    <w:rsid w:val="00AB7858"/>
    <w:rsid w:val="00AB7DD1"/>
    <w:rsid w:val="00AC3919"/>
    <w:rsid w:val="00AC5501"/>
    <w:rsid w:val="00AC6A71"/>
    <w:rsid w:val="00AD4C37"/>
    <w:rsid w:val="00AD5E99"/>
    <w:rsid w:val="00AE42FA"/>
    <w:rsid w:val="00AE5B57"/>
    <w:rsid w:val="00AE7828"/>
    <w:rsid w:val="00AF2C73"/>
    <w:rsid w:val="00AF3830"/>
    <w:rsid w:val="00AF6B25"/>
    <w:rsid w:val="00B02BD1"/>
    <w:rsid w:val="00B07177"/>
    <w:rsid w:val="00B11D4D"/>
    <w:rsid w:val="00B12E68"/>
    <w:rsid w:val="00B155CC"/>
    <w:rsid w:val="00B156BB"/>
    <w:rsid w:val="00B15E87"/>
    <w:rsid w:val="00B215AD"/>
    <w:rsid w:val="00B219E3"/>
    <w:rsid w:val="00B23D48"/>
    <w:rsid w:val="00B27B1F"/>
    <w:rsid w:val="00B312EC"/>
    <w:rsid w:val="00B32B4B"/>
    <w:rsid w:val="00B3365A"/>
    <w:rsid w:val="00B33FA6"/>
    <w:rsid w:val="00B34631"/>
    <w:rsid w:val="00B35BB7"/>
    <w:rsid w:val="00B401D9"/>
    <w:rsid w:val="00B40CDD"/>
    <w:rsid w:val="00B42D4F"/>
    <w:rsid w:val="00B46676"/>
    <w:rsid w:val="00B46B5B"/>
    <w:rsid w:val="00B47835"/>
    <w:rsid w:val="00B52411"/>
    <w:rsid w:val="00B542B9"/>
    <w:rsid w:val="00B557FC"/>
    <w:rsid w:val="00B60674"/>
    <w:rsid w:val="00B60D11"/>
    <w:rsid w:val="00B610D9"/>
    <w:rsid w:val="00B61ED9"/>
    <w:rsid w:val="00B627EF"/>
    <w:rsid w:val="00B647BF"/>
    <w:rsid w:val="00B64C7C"/>
    <w:rsid w:val="00B701E3"/>
    <w:rsid w:val="00B71456"/>
    <w:rsid w:val="00B719B6"/>
    <w:rsid w:val="00B760BE"/>
    <w:rsid w:val="00B779D2"/>
    <w:rsid w:val="00B77FBD"/>
    <w:rsid w:val="00B82B18"/>
    <w:rsid w:val="00B879D3"/>
    <w:rsid w:val="00B93F50"/>
    <w:rsid w:val="00B94E0A"/>
    <w:rsid w:val="00B95ED1"/>
    <w:rsid w:val="00B967DC"/>
    <w:rsid w:val="00B96CCE"/>
    <w:rsid w:val="00BA176D"/>
    <w:rsid w:val="00BA37A1"/>
    <w:rsid w:val="00BA5CFE"/>
    <w:rsid w:val="00BB020B"/>
    <w:rsid w:val="00BB2438"/>
    <w:rsid w:val="00BB34DE"/>
    <w:rsid w:val="00BB49AE"/>
    <w:rsid w:val="00BB692C"/>
    <w:rsid w:val="00BB7B25"/>
    <w:rsid w:val="00BC17DB"/>
    <w:rsid w:val="00BC1EDF"/>
    <w:rsid w:val="00BC2A8C"/>
    <w:rsid w:val="00BC5B0E"/>
    <w:rsid w:val="00BD5700"/>
    <w:rsid w:val="00BD6C09"/>
    <w:rsid w:val="00BD7A2C"/>
    <w:rsid w:val="00BE0BBE"/>
    <w:rsid w:val="00BE42C0"/>
    <w:rsid w:val="00BE78E7"/>
    <w:rsid w:val="00BF01CF"/>
    <w:rsid w:val="00BF1142"/>
    <w:rsid w:val="00BF220F"/>
    <w:rsid w:val="00BF2A98"/>
    <w:rsid w:val="00BF57DE"/>
    <w:rsid w:val="00C01DDB"/>
    <w:rsid w:val="00C02BE2"/>
    <w:rsid w:val="00C0389D"/>
    <w:rsid w:val="00C10296"/>
    <w:rsid w:val="00C10B63"/>
    <w:rsid w:val="00C156FB"/>
    <w:rsid w:val="00C2010A"/>
    <w:rsid w:val="00C24859"/>
    <w:rsid w:val="00C24E77"/>
    <w:rsid w:val="00C25729"/>
    <w:rsid w:val="00C2768E"/>
    <w:rsid w:val="00C30C82"/>
    <w:rsid w:val="00C3323B"/>
    <w:rsid w:val="00C36A53"/>
    <w:rsid w:val="00C45B37"/>
    <w:rsid w:val="00C52A4D"/>
    <w:rsid w:val="00C541BF"/>
    <w:rsid w:val="00C54533"/>
    <w:rsid w:val="00C5541D"/>
    <w:rsid w:val="00C55A70"/>
    <w:rsid w:val="00C565DE"/>
    <w:rsid w:val="00C6004B"/>
    <w:rsid w:val="00C61D78"/>
    <w:rsid w:val="00C62DC1"/>
    <w:rsid w:val="00C677A7"/>
    <w:rsid w:val="00C6789F"/>
    <w:rsid w:val="00C67B69"/>
    <w:rsid w:val="00C701A9"/>
    <w:rsid w:val="00C70B3B"/>
    <w:rsid w:val="00C71072"/>
    <w:rsid w:val="00C779B7"/>
    <w:rsid w:val="00C804AC"/>
    <w:rsid w:val="00C8258D"/>
    <w:rsid w:val="00C86B4A"/>
    <w:rsid w:val="00C922D6"/>
    <w:rsid w:val="00C96F34"/>
    <w:rsid w:val="00C971A9"/>
    <w:rsid w:val="00C97A40"/>
    <w:rsid w:val="00C97A72"/>
    <w:rsid w:val="00C97C83"/>
    <w:rsid w:val="00CA031E"/>
    <w:rsid w:val="00CA4C72"/>
    <w:rsid w:val="00CA5A97"/>
    <w:rsid w:val="00CA7087"/>
    <w:rsid w:val="00CB0AF2"/>
    <w:rsid w:val="00CB467C"/>
    <w:rsid w:val="00CB6078"/>
    <w:rsid w:val="00CB6784"/>
    <w:rsid w:val="00CB7ABF"/>
    <w:rsid w:val="00CC3D91"/>
    <w:rsid w:val="00CC4CE4"/>
    <w:rsid w:val="00CD0000"/>
    <w:rsid w:val="00CD1F97"/>
    <w:rsid w:val="00CD2E75"/>
    <w:rsid w:val="00CD4C10"/>
    <w:rsid w:val="00CD4D3C"/>
    <w:rsid w:val="00CD56B8"/>
    <w:rsid w:val="00CD6681"/>
    <w:rsid w:val="00CE25FA"/>
    <w:rsid w:val="00CE34CB"/>
    <w:rsid w:val="00CE4066"/>
    <w:rsid w:val="00CE4B2D"/>
    <w:rsid w:val="00CE66BB"/>
    <w:rsid w:val="00CE7603"/>
    <w:rsid w:val="00CF3A0F"/>
    <w:rsid w:val="00CF69AD"/>
    <w:rsid w:val="00CF7723"/>
    <w:rsid w:val="00D01C23"/>
    <w:rsid w:val="00D024EE"/>
    <w:rsid w:val="00D05A4D"/>
    <w:rsid w:val="00D112E9"/>
    <w:rsid w:val="00D12712"/>
    <w:rsid w:val="00D22837"/>
    <w:rsid w:val="00D26C64"/>
    <w:rsid w:val="00D309C7"/>
    <w:rsid w:val="00D31EAF"/>
    <w:rsid w:val="00D3303A"/>
    <w:rsid w:val="00D346F7"/>
    <w:rsid w:val="00D348B0"/>
    <w:rsid w:val="00D369F9"/>
    <w:rsid w:val="00D3716B"/>
    <w:rsid w:val="00D375AE"/>
    <w:rsid w:val="00D37696"/>
    <w:rsid w:val="00D4018E"/>
    <w:rsid w:val="00D40570"/>
    <w:rsid w:val="00D42FCD"/>
    <w:rsid w:val="00D431B4"/>
    <w:rsid w:val="00D45C47"/>
    <w:rsid w:val="00D5266A"/>
    <w:rsid w:val="00D55103"/>
    <w:rsid w:val="00D55382"/>
    <w:rsid w:val="00D62728"/>
    <w:rsid w:val="00D63059"/>
    <w:rsid w:val="00D64FEA"/>
    <w:rsid w:val="00D7263D"/>
    <w:rsid w:val="00D7370C"/>
    <w:rsid w:val="00D73EA6"/>
    <w:rsid w:val="00D7486A"/>
    <w:rsid w:val="00D779C1"/>
    <w:rsid w:val="00D810B4"/>
    <w:rsid w:val="00D81173"/>
    <w:rsid w:val="00D81C3F"/>
    <w:rsid w:val="00D83828"/>
    <w:rsid w:val="00D84355"/>
    <w:rsid w:val="00D90F9B"/>
    <w:rsid w:val="00D915B6"/>
    <w:rsid w:val="00D94FCE"/>
    <w:rsid w:val="00DA0D0F"/>
    <w:rsid w:val="00DA109B"/>
    <w:rsid w:val="00DA4379"/>
    <w:rsid w:val="00DA4731"/>
    <w:rsid w:val="00DA7B35"/>
    <w:rsid w:val="00DB39FA"/>
    <w:rsid w:val="00DB62DF"/>
    <w:rsid w:val="00DC0646"/>
    <w:rsid w:val="00DC4E7D"/>
    <w:rsid w:val="00DC55D1"/>
    <w:rsid w:val="00DC63BD"/>
    <w:rsid w:val="00DC7152"/>
    <w:rsid w:val="00DD2D60"/>
    <w:rsid w:val="00DD3748"/>
    <w:rsid w:val="00DD6DFE"/>
    <w:rsid w:val="00DE2AF9"/>
    <w:rsid w:val="00DE36DE"/>
    <w:rsid w:val="00DE4BED"/>
    <w:rsid w:val="00DE7343"/>
    <w:rsid w:val="00DF087A"/>
    <w:rsid w:val="00DF257B"/>
    <w:rsid w:val="00DF3410"/>
    <w:rsid w:val="00E00808"/>
    <w:rsid w:val="00E013C0"/>
    <w:rsid w:val="00E01F8B"/>
    <w:rsid w:val="00E048A0"/>
    <w:rsid w:val="00E05B36"/>
    <w:rsid w:val="00E07BAA"/>
    <w:rsid w:val="00E1135D"/>
    <w:rsid w:val="00E12466"/>
    <w:rsid w:val="00E15470"/>
    <w:rsid w:val="00E15AF3"/>
    <w:rsid w:val="00E170FB"/>
    <w:rsid w:val="00E1714B"/>
    <w:rsid w:val="00E1789A"/>
    <w:rsid w:val="00E20308"/>
    <w:rsid w:val="00E20522"/>
    <w:rsid w:val="00E20916"/>
    <w:rsid w:val="00E21A54"/>
    <w:rsid w:val="00E221F9"/>
    <w:rsid w:val="00E24010"/>
    <w:rsid w:val="00E279DC"/>
    <w:rsid w:val="00E30D46"/>
    <w:rsid w:val="00E36063"/>
    <w:rsid w:val="00E430E8"/>
    <w:rsid w:val="00E43A0D"/>
    <w:rsid w:val="00E45F73"/>
    <w:rsid w:val="00E470C8"/>
    <w:rsid w:val="00E530D4"/>
    <w:rsid w:val="00E65906"/>
    <w:rsid w:val="00E7180E"/>
    <w:rsid w:val="00E750A6"/>
    <w:rsid w:val="00E75306"/>
    <w:rsid w:val="00E7718A"/>
    <w:rsid w:val="00E8173F"/>
    <w:rsid w:val="00E8293C"/>
    <w:rsid w:val="00E87AAA"/>
    <w:rsid w:val="00E87F2F"/>
    <w:rsid w:val="00E91CDA"/>
    <w:rsid w:val="00E954BA"/>
    <w:rsid w:val="00EA29EE"/>
    <w:rsid w:val="00EA4D59"/>
    <w:rsid w:val="00EA56FB"/>
    <w:rsid w:val="00EB11A5"/>
    <w:rsid w:val="00EB4B6A"/>
    <w:rsid w:val="00EB53E0"/>
    <w:rsid w:val="00EB6EAC"/>
    <w:rsid w:val="00EC0C22"/>
    <w:rsid w:val="00EC1420"/>
    <w:rsid w:val="00EC198E"/>
    <w:rsid w:val="00EC5FB7"/>
    <w:rsid w:val="00ED187C"/>
    <w:rsid w:val="00ED3819"/>
    <w:rsid w:val="00ED4193"/>
    <w:rsid w:val="00EE2BFC"/>
    <w:rsid w:val="00EE5AD8"/>
    <w:rsid w:val="00EE5CEE"/>
    <w:rsid w:val="00EE5F9B"/>
    <w:rsid w:val="00EE6251"/>
    <w:rsid w:val="00EE72AF"/>
    <w:rsid w:val="00EF09BF"/>
    <w:rsid w:val="00EF0E5F"/>
    <w:rsid w:val="00EF163E"/>
    <w:rsid w:val="00EF2BBA"/>
    <w:rsid w:val="00EF3806"/>
    <w:rsid w:val="00EF46A4"/>
    <w:rsid w:val="00EF5016"/>
    <w:rsid w:val="00F0201B"/>
    <w:rsid w:val="00F0204D"/>
    <w:rsid w:val="00F045E8"/>
    <w:rsid w:val="00F13E79"/>
    <w:rsid w:val="00F222ED"/>
    <w:rsid w:val="00F22C67"/>
    <w:rsid w:val="00F25041"/>
    <w:rsid w:val="00F252BA"/>
    <w:rsid w:val="00F25D69"/>
    <w:rsid w:val="00F25D70"/>
    <w:rsid w:val="00F31B8E"/>
    <w:rsid w:val="00F32765"/>
    <w:rsid w:val="00F341B2"/>
    <w:rsid w:val="00F36A24"/>
    <w:rsid w:val="00F3781A"/>
    <w:rsid w:val="00F40091"/>
    <w:rsid w:val="00F42887"/>
    <w:rsid w:val="00F428C1"/>
    <w:rsid w:val="00F5066E"/>
    <w:rsid w:val="00F530C6"/>
    <w:rsid w:val="00F549F7"/>
    <w:rsid w:val="00F5503A"/>
    <w:rsid w:val="00F57375"/>
    <w:rsid w:val="00F615F3"/>
    <w:rsid w:val="00F63ECB"/>
    <w:rsid w:val="00F64597"/>
    <w:rsid w:val="00F65FA1"/>
    <w:rsid w:val="00F7222F"/>
    <w:rsid w:val="00F73378"/>
    <w:rsid w:val="00F73ABE"/>
    <w:rsid w:val="00F73C9D"/>
    <w:rsid w:val="00F75745"/>
    <w:rsid w:val="00F76B96"/>
    <w:rsid w:val="00F77CF6"/>
    <w:rsid w:val="00F77E17"/>
    <w:rsid w:val="00F848F1"/>
    <w:rsid w:val="00F85594"/>
    <w:rsid w:val="00F919F6"/>
    <w:rsid w:val="00F926A2"/>
    <w:rsid w:val="00F92E35"/>
    <w:rsid w:val="00F95B46"/>
    <w:rsid w:val="00F96A09"/>
    <w:rsid w:val="00F97A76"/>
    <w:rsid w:val="00FA0C48"/>
    <w:rsid w:val="00FA565C"/>
    <w:rsid w:val="00FA5AD4"/>
    <w:rsid w:val="00FA6441"/>
    <w:rsid w:val="00FA7E46"/>
    <w:rsid w:val="00FB0F10"/>
    <w:rsid w:val="00FB1745"/>
    <w:rsid w:val="00FB3292"/>
    <w:rsid w:val="00FB4FEF"/>
    <w:rsid w:val="00FB6E34"/>
    <w:rsid w:val="00FC1284"/>
    <w:rsid w:val="00FC17BD"/>
    <w:rsid w:val="00FC2812"/>
    <w:rsid w:val="00FC55C2"/>
    <w:rsid w:val="00FD06BD"/>
    <w:rsid w:val="00FD3970"/>
    <w:rsid w:val="00FD47FF"/>
    <w:rsid w:val="00FE3C8A"/>
    <w:rsid w:val="00FE3D8C"/>
    <w:rsid w:val="00FE410D"/>
    <w:rsid w:val="00FE42D5"/>
    <w:rsid w:val="00FE4AEE"/>
    <w:rsid w:val="00FE530A"/>
    <w:rsid w:val="00FE6CDB"/>
    <w:rsid w:val="00FE750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799DFC5"/>
  <w15:chartTrackingRefBased/>
  <w15:docId w15:val="{B28CE1BA-20E2-4D89-A08D-7E954C97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B6E3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C17B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B53E0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F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F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EBE46B64D914AA7F0A08E1171AE51" ma:contentTypeVersion="4" ma:contentTypeDescription="Crée un document." ma:contentTypeScope="" ma:versionID="4acfef7f8006ca4060ad1863f66d8478">
  <xsd:schema xmlns:xsd="http://www.w3.org/2001/XMLSchema" xmlns:xs="http://www.w3.org/2001/XMLSchema" xmlns:p="http://schemas.microsoft.com/office/2006/metadata/properties" xmlns:ns2="ddf3ddd7-4275-4d43-8e93-b37362246410" targetNamespace="http://schemas.microsoft.com/office/2006/metadata/properties" ma:root="true" ma:fieldsID="35455d75a1e21b6e37f6e493d1c3c471" ns2:_="">
    <xsd:import namespace="ddf3ddd7-4275-4d43-8e93-b37362246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ddd7-4275-4d43-8e93-b37362246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D9269-EC90-4739-830F-A31BB4C41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A32DA-D81B-4FF7-A90C-DAA4B998ACA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f3ddd7-4275-4d43-8e93-b37362246410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FC0D6F3-2C0A-45D8-83C0-5E6233E13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3ddd7-4275-4d43-8e93-b37362246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4094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GROUP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REMOND</dc:creator>
  <cp:keywords/>
  <dc:description/>
  <cp:lastModifiedBy>Hanne Langsig Sørensen</cp:lastModifiedBy>
  <cp:revision>2</cp:revision>
  <cp:lastPrinted>2022-01-31T12:55:00Z</cp:lastPrinted>
  <dcterms:created xsi:type="dcterms:W3CDTF">2022-06-02T14:37:00Z</dcterms:created>
  <dcterms:modified xsi:type="dcterms:W3CDTF">2022-06-02T14:37:00Z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0x010100553EBE46B64D914AA7F0A08E1171AE51</vt:lpwstr>
  </property>
  <property fmtid="{D5CDD505-2E9C-101B-9397-08002B2CF9AE}" pid="3" name="MSIP_Label_92ce4777-c256-4913-acca-fc5c2a5a05ee_Enabled">
    <vt:lpwstr>true</vt:lpwstr>
  </property>
  <property fmtid="{D5CDD505-2E9C-101B-9397-08002B2CF9AE}" pid="4" name="MSIP_Label_92ce4777-c256-4913-acca-fc5c2a5a05ee_SetDate">
    <vt:lpwstr>2021-06-12T10:19:52Z</vt:lpwstr>
  </property>
  <property fmtid="{D5CDD505-2E9C-101B-9397-08002B2CF9AE}" pid="5" name="MSIP_Label_92ce4777-c256-4913-acca-fc5c2a5a05ee_Method">
    <vt:lpwstr>Privileged</vt:lpwstr>
  </property>
  <property fmtid="{D5CDD505-2E9C-101B-9397-08002B2CF9AE}" pid="6" name="MSIP_Label_92ce4777-c256-4913-acca-fc5c2a5a05ee_Name">
    <vt:lpwstr>92ce4777-c256-4913-acca-fc5c2a5a05ee</vt:lpwstr>
  </property>
  <property fmtid="{D5CDD505-2E9C-101B-9397-08002B2CF9AE}" pid="7" name="MSIP_Label_92ce4777-c256-4913-acca-fc5c2a5a05ee_SiteId">
    <vt:lpwstr>d852d5cd-724c-4128-8812-ffa5db3f8507</vt:lpwstr>
  </property>
  <property fmtid="{D5CDD505-2E9C-101B-9397-08002B2CF9AE}" pid="8" name="MSIP_Label_92ce4777-c256-4913-acca-fc5c2a5a05ee_ActionId">
    <vt:lpwstr>304324af-cd67-42e6-a6fc-0f0cf0cf313a</vt:lpwstr>
  </property>
  <property fmtid="{D5CDD505-2E9C-101B-9397-08002B2CF9AE}" pid="9" name="MSIP_Label_92ce4777-c256-4913-acca-fc5c2a5a05ee_ContentBits">
    <vt:lpwstr>0</vt:lpwstr>
  </property>
</Properties>
</file>