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02" w:rsidRPr="00577D37" w:rsidRDefault="00904402">
      <w:pPr>
        <w:keepNext/>
        <w:keepLines/>
        <w:pageBreakBefore/>
        <w:overflowPunct/>
        <w:autoSpaceDE/>
        <w:autoSpaceDN/>
        <w:adjustRightInd/>
        <w:spacing w:line="360" w:lineRule="auto"/>
        <w:ind w:right="1701"/>
        <w:textAlignment w:val="auto"/>
        <w:outlineLvl w:val="0"/>
        <w:rPr>
          <w:rFonts w:ascii="Arial" w:hAnsi="Arial" w:cs="Arial"/>
          <w:b/>
          <w:bCs/>
          <w:sz w:val="22"/>
          <w:szCs w:val="22"/>
          <w:lang w:val="en-US"/>
        </w:rPr>
      </w:pPr>
      <w:bookmarkStart w:id="0" w:name="_Toc317081620"/>
    </w:p>
    <w:bookmarkEnd w:id="0"/>
    <w:p w:rsidR="00577D37" w:rsidRPr="00577D37" w:rsidRDefault="00577D37">
      <w:pPr>
        <w:spacing w:line="360" w:lineRule="auto"/>
        <w:ind w:right="1985"/>
        <w:outlineLvl w:val="0"/>
        <w:rPr>
          <w:rFonts w:ascii="Arial" w:hAnsi="Arial" w:cs="Arial"/>
          <w:b/>
          <w:bCs/>
          <w:kern w:val="36"/>
          <w:sz w:val="22"/>
          <w:szCs w:val="22"/>
          <w:lang w:val="da-DK"/>
        </w:rPr>
      </w:pPr>
      <w:r w:rsidRPr="00577D37">
        <w:rPr>
          <w:rFonts w:ascii="Arial" w:hAnsi="Arial" w:cs="Arial"/>
          <w:b/>
          <w:bCs/>
          <w:kern w:val="36"/>
          <w:sz w:val="22"/>
          <w:szCs w:val="22"/>
          <w:lang w:val="da-DK"/>
        </w:rPr>
        <w:t xml:space="preserve">Ny meget kompakt isolationsforstærker med modulær </w:t>
      </w:r>
      <w:r w:rsidR="00616C39">
        <w:rPr>
          <w:rFonts w:ascii="Arial" w:hAnsi="Arial" w:cs="Arial"/>
          <w:b/>
          <w:bCs/>
          <w:kern w:val="36"/>
          <w:sz w:val="22"/>
          <w:szCs w:val="22"/>
          <w:lang w:val="da-DK"/>
        </w:rPr>
        <w:t xml:space="preserve">logning af </w:t>
      </w:r>
      <w:r>
        <w:rPr>
          <w:rFonts w:ascii="Arial" w:hAnsi="Arial" w:cs="Arial"/>
          <w:b/>
          <w:bCs/>
          <w:kern w:val="36"/>
          <w:sz w:val="22"/>
          <w:szCs w:val="22"/>
          <w:lang w:val="da-DK"/>
        </w:rPr>
        <w:t>gruppefejl</w:t>
      </w:r>
    </w:p>
    <w:p w:rsidR="00904402" w:rsidRPr="00616C39" w:rsidRDefault="00904402">
      <w:pPr>
        <w:overflowPunct/>
        <w:spacing w:line="360" w:lineRule="auto"/>
        <w:ind w:right="1985"/>
        <w:textAlignment w:val="auto"/>
        <w:rPr>
          <w:rFonts w:ascii="Arial" w:hAnsi="Arial" w:cs="Arial"/>
          <w:lang w:val="da-DK"/>
        </w:rPr>
      </w:pPr>
    </w:p>
    <w:p w:rsidR="00577D37" w:rsidRPr="00577D37" w:rsidRDefault="00577D37" w:rsidP="00294794">
      <w:pPr>
        <w:spacing w:line="360" w:lineRule="auto"/>
        <w:ind w:right="141"/>
        <w:outlineLvl w:val="0"/>
        <w:rPr>
          <w:rFonts w:ascii="Arial" w:hAnsi="Arial" w:cs="Arial"/>
          <w:lang w:val="da-DK"/>
        </w:rPr>
      </w:pPr>
      <w:bookmarkStart w:id="1" w:name="_GoBack"/>
      <w:r w:rsidRPr="00577D37">
        <w:rPr>
          <w:rFonts w:ascii="Arial" w:hAnsi="Arial" w:cs="Arial"/>
          <w:lang w:val="da-DK"/>
        </w:rPr>
        <w:t xml:space="preserve">Fem nye produkter udvider udvalget af funktioner i </w:t>
      </w:r>
      <w:r>
        <w:rPr>
          <w:rFonts w:ascii="Arial" w:hAnsi="Arial" w:cs="Arial"/>
          <w:lang w:val="da-DK"/>
        </w:rPr>
        <w:t>programmet af</w:t>
      </w:r>
      <w:r w:rsidRPr="00577D37">
        <w:rPr>
          <w:rFonts w:ascii="Arial" w:hAnsi="Arial" w:cs="Arial"/>
          <w:lang w:val="da-DK"/>
        </w:rPr>
        <w:t xml:space="preserve"> meget kompakte M</w:t>
      </w:r>
      <w:r>
        <w:rPr>
          <w:rFonts w:ascii="Arial" w:hAnsi="Arial" w:cs="Arial"/>
          <w:lang w:val="da-DK"/>
        </w:rPr>
        <w:t xml:space="preserve">INI </w:t>
      </w:r>
      <w:proofErr w:type="gramStart"/>
      <w:r>
        <w:rPr>
          <w:rFonts w:ascii="Arial" w:hAnsi="Arial" w:cs="Arial"/>
          <w:lang w:val="da-DK"/>
        </w:rPr>
        <w:t>Analog</w:t>
      </w:r>
      <w:proofErr w:type="gramEnd"/>
      <w:r>
        <w:rPr>
          <w:rFonts w:ascii="Arial" w:hAnsi="Arial" w:cs="Arial"/>
          <w:lang w:val="da-DK"/>
        </w:rPr>
        <w:t xml:space="preserve"> isolationsforstærkere fra Phoenix Contact.</w:t>
      </w:r>
      <w:r w:rsidR="00616C39">
        <w:rPr>
          <w:rFonts w:ascii="Arial" w:hAnsi="Arial" w:cs="Arial"/>
          <w:lang w:val="da-DK"/>
        </w:rPr>
        <w:t xml:space="preserve"> Den nye fejlovervågningsfunktion tilbyder også modulær logning af gruppefejl i </w:t>
      </w:r>
      <w:r w:rsidR="00BE5398">
        <w:rPr>
          <w:rFonts w:ascii="Arial" w:hAnsi="Arial" w:cs="Arial"/>
          <w:lang w:val="da-DK"/>
        </w:rPr>
        <w:t>applikationer</w:t>
      </w:r>
      <w:r w:rsidR="006541DB">
        <w:rPr>
          <w:rFonts w:ascii="Arial" w:hAnsi="Arial" w:cs="Arial"/>
          <w:lang w:val="da-DK"/>
        </w:rPr>
        <w:t xml:space="preserve"> </w:t>
      </w:r>
      <w:r w:rsidR="00BE5398">
        <w:rPr>
          <w:rFonts w:ascii="Arial" w:hAnsi="Arial" w:cs="Arial"/>
          <w:lang w:val="da-DK"/>
        </w:rPr>
        <w:t>med flere kanaler</w:t>
      </w:r>
      <w:r w:rsidR="00616C39">
        <w:rPr>
          <w:rFonts w:ascii="Arial" w:hAnsi="Arial" w:cs="Arial"/>
          <w:lang w:val="da-DK"/>
        </w:rPr>
        <w:t>.</w:t>
      </w:r>
    </w:p>
    <w:p w:rsidR="00577D37" w:rsidRPr="00577D37" w:rsidRDefault="00577D37" w:rsidP="00294794">
      <w:pPr>
        <w:spacing w:line="360" w:lineRule="auto"/>
        <w:ind w:right="141"/>
        <w:outlineLvl w:val="0"/>
        <w:rPr>
          <w:rFonts w:ascii="Arial" w:hAnsi="Arial" w:cs="Arial"/>
          <w:lang w:val="da-DK"/>
        </w:rPr>
      </w:pPr>
    </w:p>
    <w:p w:rsidR="00904402" w:rsidRPr="00616C39" w:rsidRDefault="00BE5398" w:rsidP="00294794">
      <w:pPr>
        <w:spacing w:line="360" w:lineRule="auto"/>
        <w:ind w:right="141"/>
        <w:outlineLvl w:val="0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De to</w:t>
      </w:r>
      <w:r w:rsidR="00616C39" w:rsidRPr="00616C39">
        <w:rPr>
          <w:rFonts w:ascii="Arial" w:hAnsi="Arial" w:cs="Arial"/>
          <w:lang w:val="da-DK"/>
        </w:rPr>
        <w:t xml:space="preserve"> nye temperaturtransducere til </w:t>
      </w:r>
      <w:r w:rsidRPr="00616C39">
        <w:rPr>
          <w:rFonts w:ascii="Arial" w:hAnsi="Arial" w:cs="Arial"/>
          <w:lang w:val="da-DK"/>
        </w:rPr>
        <w:t>modstands</w:t>
      </w:r>
      <w:r>
        <w:rPr>
          <w:rFonts w:ascii="Arial" w:hAnsi="Arial" w:cs="Arial"/>
          <w:lang w:val="da-DK"/>
        </w:rPr>
        <w:t>følere</w:t>
      </w:r>
      <w:r w:rsidRPr="00616C39">
        <w:rPr>
          <w:rFonts w:ascii="Arial" w:hAnsi="Arial" w:cs="Arial"/>
          <w:lang w:val="da-DK"/>
        </w:rPr>
        <w:t xml:space="preserve"> </w:t>
      </w:r>
      <w:r w:rsidR="00616C39" w:rsidRPr="00616C39">
        <w:rPr>
          <w:rFonts w:ascii="Arial" w:hAnsi="Arial" w:cs="Arial"/>
          <w:lang w:val="da-DK"/>
        </w:rPr>
        <w:t>og termokoblere, overholder alle intern</w:t>
      </w:r>
      <w:r w:rsidR="00616C39">
        <w:rPr>
          <w:rFonts w:ascii="Arial" w:hAnsi="Arial" w:cs="Arial"/>
          <w:lang w:val="da-DK"/>
        </w:rPr>
        <w:t>ationale standarder. En DIP-switch gør det muligt for brugerne hurtigt at indstille de to transducere, og modulerne kan</w:t>
      </w:r>
      <w:r w:rsidR="00C434CF">
        <w:rPr>
          <w:rFonts w:ascii="Arial" w:hAnsi="Arial" w:cs="Arial"/>
          <w:lang w:val="da-DK"/>
        </w:rPr>
        <w:t xml:space="preserve">, med et gratis softwareværktøj via det robuste </w:t>
      </w:r>
      <w:proofErr w:type="spellStart"/>
      <w:r w:rsidR="00C434CF">
        <w:rPr>
          <w:rFonts w:ascii="Arial" w:hAnsi="Arial" w:cs="Arial"/>
          <w:lang w:val="da-DK"/>
        </w:rPr>
        <w:t>S-port</w:t>
      </w:r>
      <w:proofErr w:type="spellEnd"/>
      <w:r w:rsidR="00C434CF">
        <w:rPr>
          <w:rFonts w:ascii="Arial" w:hAnsi="Arial" w:cs="Arial"/>
          <w:lang w:val="da-DK"/>
        </w:rPr>
        <w:t xml:space="preserve"> interface,</w:t>
      </w:r>
      <w:r w:rsidR="00616C39">
        <w:rPr>
          <w:rFonts w:ascii="Arial" w:hAnsi="Arial" w:cs="Arial"/>
          <w:lang w:val="da-DK"/>
        </w:rPr>
        <w:t xml:space="preserve"> nemt konfigureres med udvidede funktioner og overvågning</w:t>
      </w:r>
      <w:r w:rsidR="00C434CF">
        <w:rPr>
          <w:rFonts w:ascii="Arial" w:hAnsi="Arial" w:cs="Arial"/>
          <w:lang w:val="da-DK"/>
        </w:rPr>
        <w:t>..</w:t>
      </w:r>
    </w:p>
    <w:p w:rsidR="00616C39" w:rsidRPr="00616C39" w:rsidRDefault="00616C39" w:rsidP="00294794">
      <w:pPr>
        <w:spacing w:line="360" w:lineRule="auto"/>
        <w:ind w:right="141"/>
        <w:outlineLvl w:val="0"/>
        <w:rPr>
          <w:rFonts w:ascii="Arial" w:hAnsi="Arial" w:cs="Arial"/>
          <w:lang w:val="da-DK"/>
        </w:rPr>
      </w:pPr>
    </w:p>
    <w:p w:rsidR="00904402" w:rsidRPr="00616C39" w:rsidRDefault="00616C39" w:rsidP="00294794">
      <w:pPr>
        <w:spacing w:line="360" w:lineRule="auto"/>
        <w:ind w:right="141"/>
        <w:outlineLvl w:val="0"/>
        <w:rPr>
          <w:rFonts w:ascii="Arial" w:hAnsi="Arial" w:cs="Arial"/>
          <w:color w:val="000000"/>
          <w:lang w:val="da-DK"/>
        </w:rPr>
      </w:pPr>
      <w:r w:rsidRPr="00616C39">
        <w:rPr>
          <w:rFonts w:ascii="Arial" w:hAnsi="Arial" w:cs="Arial"/>
          <w:color w:val="000000"/>
          <w:lang w:val="da-DK"/>
        </w:rPr>
        <w:t xml:space="preserve">En ny frekvenstransducer </w:t>
      </w:r>
      <w:proofErr w:type="gramStart"/>
      <w:r w:rsidR="00C434CF">
        <w:rPr>
          <w:rFonts w:ascii="Arial" w:hAnsi="Arial" w:cs="Arial"/>
          <w:color w:val="000000"/>
          <w:lang w:val="da-DK"/>
        </w:rPr>
        <w:t xml:space="preserve">konverterer </w:t>
      </w:r>
      <w:r w:rsidR="00991512" w:rsidRPr="00616C39">
        <w:rPr>
          <w:rFonts w:ascii="Arial" w:hAnsi="Arial" w:cs="Arial"/>
          <w:color w:val="000000"/>
          <w:lang w:val="da-DK"/>
        </w:rPr>
        <w:t>hastighedspulser</w:t>
      </w:r>
      <w:proofErr w:type="gramEnd"/>
      <w:r w:rsidRPr="00616C39">
        <w:rPr>
          <w:rFonts w:ascii="Arial" w:hAnsi="Arial" w:cs="Arial"/>
          <w:color w:val="000000"/>
          <w:lang w:val="da-DK"/>
        </w:rPr>
        <w:t xml:space="preserve"> fra under </w:t>
      </w:r>
      <w:r w:rsidR="00991512">
        <w:rPr>
          <w:rFonts w:ascii="Arial" w:hAnsi="Arial" w:cs="Arial"/>
          <w:color w:val="000000"/>
          <w:lang w:val="da-DK"/>
        </w:rPr>
        <w:t>1</w:t>
      </w:r>
      <w:r w:rsidRPr="00616C39">
        <w:rPr>
          <w:rFonts w:ascii="Arial" w:hAnsi="Arial" w:cs="Arial"/>
          <w:color w:val="000000"/>
          <w:lang w:val="da-DK"/>
        </w:rPr>
        <w:t xml:space="preserve"> Hertz op til 80 kHz til et analogt signal. </w:t>
      </w:r>
      <w:r>
        <w:rPr>
          <w:rFonts w:ascii="Arial" w:hAnsi="Arial" w:cs="Arial"/>
          <w:color w:val="000000"/>
          <w:lang w:val="da-DK"/>
        </w:rPr>
        <w:t>Modulet supporterer NAMUR sensorer såvel som NPN og PNP udgange. Transduceren er hurtig at konfigurere via en DIP-switch og med det intuitive ”</w:t>
      </w:r>
      <w:proofErr w:type="spellStart"/>
      <w:r>
        <w:rPr>
          <w:rFonts w:ascii="Arial" w:hAnsi="Arial" w:cs="Arial"/>
          <w:color w:val="000000"/>
          <w:lang w:val="da-DK"/>
        </w:rPr>
        <w:t>Teach</w:t>
      </w:r>
      <w:proofErr w:type="spellEnd"/>
      <w:r>
        <w:rPr>
          <w:rFonts w:ascii="Arial" w:hAnsi="Arial" w:cs="Arial"/>
          <w:color w:val="000000"/>
          <w:lang w:val="da-DK"/>
        </w:rPr>
        <w:t xml:space="preserve"> In Wheel” til fri fastlæggelse af måleområder.</w:t>
      </w:r>
    </w:p>
    <w:p w:rsidR="00616C39" w:rsidRDefault="00616C39" w:rsidP="00294794">
      <w:pPr>
        <w:spacing w:line="360" w:lineRule="auto"/>
        <w:ind w:right="141"/>
        <w:outlineLvl w:val="0"/>
        <w:rPr>
          <w:rFonts w:ascii="Arial" w:hAnsi="Arial" w:cs="Arial"/>
          <w:color w:val="000000"/>
          <w:lang w:val="da-DK"/>
        </w:rPr>
      </w:pPr>
    </w:p>
    <w:p w:rsidR="00991512" w:rsidRDefault="00C434CF" w:rsidP="00294794">
      <w:pPr>
        <w:spacing w:line="360" w:lineRule="auto"/>
        <w:ind w:right="141"/>
        <w:outlineLvl w:val="0"/>
        <w:rPr>
          <w:rFonts w:ascii="Arial" w:hAnsi="Arial" w:cs="Arial"/>
          <w:color w:val="000000"/>
          <w:lang w:val="da-DK"/>
        </w:rPr>
      </w:pPr>
      <w:r>
        <w:rPr>
          <w:rFonts w:ascii="Arial" w:hAnsi="Arial" w:cs="Arial"/>
          <w:color w:val="000000"/>
          <w:lang w:val="da-DK"/>
        </w:rPr>
        <w:t>Det</w:t>
      </w:r>
      <w:r w:rsidR="00991512">
        <w:rPr>
          <w:rFonts w:ascii="Arial" w:hAnsi="Arial" w:cs="Arial"/>
          <w:color w:val="000000"/>
          <w:lang w:val="da-DK"/>
        </w:rPr>
        <w:t xml:space="preserve"> nye fejlovervågningsmodul </w:t>
      </w:r>
      <w:r>
        <w:rPr>
          <w:rFonts w:ascii="Arial" w:hAnsi="Arial" w:cs="Arial"/>
          <w:color w:val="000000"/>
          <w:lang w:val="da-DK"/>
        </w:rPr>
        <w:t xml:space="preserve">giver </w:t>
      </w:r>
      <w:r w:rsidR="00991512">
        <w:rPr>
          <w:rFonts w:ascii="Arial" w:hAnsi="Arial" w:cs="Arial"/>
          <w:color w:val="000000"/>
          <w:lang w:val="da-DK"/>
        </w:rPr>
        <w:t xml:space="preserve">en transparent fejllogning i </w:t>
      </w:r>
      <w:proofErr w:type="spellStart"/>
      <w:r>
        <w:rPr>
          <w:rFonts w:ascii="Arial" w:hAnsi="Arial" w:cs="Arial"/>
          <w:color w:val="000000"/>
          <w:lang w:val="da-DK"/>
        </w:rPr>
        <w:t>fler</w:t>
      </w:r>
      <w:proofErr w:type="spellEnd"/>
      <w:r w:rsidR="00991512">
        <w:rPr>
          <w:rFonts w:ascii="Arial" w:hAnsi="Arial" w:cs="Arial"/>
          <w:color w:val="000000"/>
          <w:lang w:val="da-DK"/>
        </w:rPr>
        <w:t>-kanals applikationer med op til 80 moduler, som er forbundet via det skinnemonterede stik. Hvis en fejl opdages internt eller i transducerens signalindgang, rapporteres det til det skinnemonterede stik. Fejlovervågningsmodulet viser så fejlen via en NC kontakt og eliminerer behovet for en kompliceret individuel evaluering. Hvis systemet yderligere udstyre</w:t>
      </w:r>
      <w:r w:rsidR="00E608C7">
        <w:rPr>
          <w:rFonts w:ascii="Arial" w:hAnsi="Arial" w:cs="Arial"/>
          <w:color w:val="000000"/>
          <w:lang w:val="da-DK"/>
        </w:rPr>
        <w:t>s</w:t>
      </w:r>
      <w:r w:rsidR="00991512">
        <w:rPr>
          <w:rFonts w:ascii="Arial" w:hAnsi="Arial" w:cs="Arial"/>
          <w:color w:val="000000"/>
          <w:lang w:val="da-DK"/>
        </w:rPr>
        <w:t xml:space="preserve"> med den nye </w:t>
      </w:r>
      <w:r w:rsidR="00E608C7">
        <w:rPr>
          <w:rFonts w:ascii="Arial" w:hAnsi="Arial" w:cs="Arial"/>
          <w:color w:val="000000"/>
          <w:lang w:val="da-DK"/>
        </w:rPr>
        <w:t>forsynings</w:t>
      </w:r>
      <w:r w:rsidR="00991512">
        <w:rPr>
          <w:rFonts w:ascii="Arial" w:hAnsi="Arial" w:cs="Arial"/>
          <w:color w:val="000000"/>
          <w:lang w:val="da-DK"/>
        </w:rPr>
        <w:t>klemme, kan det opdage og rapportere strømforsyningsfejl.</w:t>
      </w:r>
    </w:p>
    <w:bookmarkEnd w:id="1"/>
    <w:p w:rsidR="00991512" w:rsidRDefault="00991512">
      <w:pPr>
        <w:spacing w:line="360" w:lineRule="auto"/>
        <w:ind w:right="1985"/>
        <w:outlineLvl w:val="0"/>
        <w:rPr>
          <w:rFonts w:ascii="Arial" w:hAnsi="Arial" w:cs="Arial"/>
          <w:color w:val="000000"/>
          <w:lang w:val="da-DK"/>
        </w:rPr>
      </w:pPr>
    </w:p>
    <w:p w:rsidR="00904402" w:rsidRPr="00991512" w:rsidRDefault="00991512">
      <w:pPr>
        <w:spacing w:line="360" w:lineRule="auto"/>
        <w:ind w:right="1985"/>
        <w:outlineLvl w:val="0"/>
        <w:rPr>
          <w:rFonts w:ascii="Arial" w:hAnsi="Arial" w:cs="Arial"/>
          <w:lang w:val="da-DK"/>
        </w:rPr>
      </w:pPr>
      <w:r>
        <w:rPr>
          <w:rFonts w:ascii="Arial" w:hAnsi="Arial" w:cs="Arial"/>
          <w:color w:val="000000"/>
          <w:lang w:val="da-DK"/>
        </w:rPr>
        <w:t xml:space="preserve">For yderligere information kontakt </w:t>
      </w:r>
      <w:r w:rsidR="00C434CF" w:rsidRPr="00E608C7">
        <w:rPr>
          <w:rFonts w:ascii="Arial" w:hAnsi="Arial" w:cs="Arial"/>
          <w:color w:val="000000"/>
          <w:lang w:val="da-DK" w:eastAsia="da-DK"/>
        </w:rPr>
        <w:t xml:space="preserve">Field Sales </w:t>
      </w:r>
      <w:proofErr w:type="spellStart"/>
      <w:proofErr w:type="gramStart"/>
      <w:r w:rsidR="00C434CF" w:rsidRPr="00E608C7">
        <w:rPr>
          <w:rFonts w:ascii="Arial" w:hAnsi="Arial" w:cs="Arial"/>
          <w:color w:val="000000"/>
          <w:lang w:val="da-DK" w:eastAsia="da-DK"/>
        </w:rPr>
        <w:t>Engineer</w:t>
      </w:r>
      <w:proofErr w:type="spellEnd"/>
      <w:r w:rsidR="00C434CF" w:rsidRPr="00C434CF">
        <w:rPr>
          <w:rFonts w:ascii="Arial" w:hAnsi="Arial" w:cs="Arial"/>
          <w:color w:val="000000"/>
          <w:lang w:val="da-DK"/>
        </w:rPr>
        <w:t xml:space="preserve"> </w:t>
      </w:r>
      <w:r w:rsidR="00C434CF">
        <w:rPr>
          <w:rFonts w:ascii="Arial" w:hAnsi="Arial" w:cs="Arial"/>
          <w:color w:val="000000"/>
          <w:lang w:val="da-DK"/>
        </w:rPr>
        <w:t xml:space="preserve"> Allan</w:t>
      </w:r>
      <w:proofErr w:type="gramEnd"/>
      <w:r w:rsidR="00C434CF">
        <w:rPr>
          <w:rFonts w:ascii="Arial" w:hAnsi="Arial" w:cs="Arial"/>
          <w:color w:val="000000"/>
          <w:lang w:val="da-DK"/>
        </w:rPr>
        <w:t xml:space="preserve"> Jakobsen, </w:t>
      </w:r>
      <w:hyperlink r:id="rId8" w:history="1">
        <w:r w:rsidR="00C434CF" w:rsidRPr="00701080">
          <w:rPr>
            <w:rStyle w:val="Hyperlink"/>
            <w:rFonts w:ascii="Arial" w:hAnsi="Arial" w:cs="Arial"/>
            <w:lang w:val="da-DK"/>
          </w:rPr>
          <w:t>ajakobsen@phoenixcontact.dk</w:t>
        </w:r>
      </w:hyperlink>
      <w:r w:rsidR="00C434CF">
        <w:rPr>
          <w:rFonts w:ascii="Arial" w:hAnsi="Arial" w:cs="Arial"/>
          <w:color w:val="000000"/>
          <w:lang w:val="da-DK"/>
        </w:rPr>
        <w:t xml:space="preserve">. </w:t>
      </w:r>
    </w:p>
    <w:p w:rsidR="00904402" w:rsidRPr="00E608C7" w:rsidRDefault="00904402">
      <w:pPr>
        <w:spacing w:line="360" w:lineRule="auto"/>
        <w:ind w:left="2832" w:hanging="2832"/>
        <w:rPr>
          <w:rFonts w:ascii="Arial" w:hAnsi="Arial" w:cs="Arial"/>
          <w:color w:val="000000"/>
          <w:lang w:val="da-DK"/>
        </w:rPr>
      </w:pPr>
      <w:r w:rsidRPr="00E608C7">
        <w:rPr>
          <w:rFonts w:ascii="Arial" w:hAnsi="Arial" w:cs="Arial"/>
          <w:color w:val="000000"/>
          <w:lang w:val="da-DK"/>
        </w:rPr>
        <w:tab/>
      </w:r>
    </w:p>
    <w:p w:rsidR="00904402" w:rsidRPr="00E608C7" w:rsidRDefault="00904402">
      <w:pPr>
        <w:overflowPunct/>
        <w:spacing w:line="360" w:lineRule="auto"/>
        <w:ind w:right="992"/>
        <w:textAlignment w:val="auto"/>
        <w:rPr>
          <w:rFonts w:ascii="Arial" w:hAnsi="Arial" w:cs="Arial"/>
          <w:lang w:val="da-DK"/>
        </w:rPr>
      </w:pPr>
    </w:p>
    <w:sectPr w:rsidR="00904402" w:rsidRPr="00E608C7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AA" w:rsidRDefault="00C50BAA">
      <w:r>
        <w:separator/>
      </w:r>
    </w:p>
  </w:endnote>
  <w:endnote w:type="continuationSeparator" w:id="0">
    <w:p w:rsidR="00C50BAA" w:rsidRDefault="00C5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37" w:rsidRPr="00D626D1" w:rsidRDefault="00577D37" w:rsidP="00577D37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904402" w:rsidRPr="00577D37" w:rsidRDefault="00577D37" w:rsidP="00577D37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AA" w:rsidRDefault="00C50BAA">
      <w:r>
        <w:separator/>
      </w:r>
    </w:p>
  </w:footnote>
  <w:footnote w:type="continuationSeparator" w:id="0">
    <w:p w:rsidR="00C50BAA" w:rsidRDefault="00C5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02" w:rsidRDefault="00577D37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402">
      <w:rPr>
        <w:rFonts w:ascii="Helvetica" w:hAnsi="Helvetica"/>
        <w:b/>
        <w:i/>
        <w:spacing w:val="80"/>
        <w:sz w:val="40"/>
      </w:rPr>
      <w:t>Press Release</w:t>
    </w:r>
    <w:r w:rsidR="00904402">
      <w:rPr>
        <w:rFonts w:ascii="Helvetica" w:hAnsi="Helvetica"/>
        <w:b/>
        <w:i/>
        <w:spacing w:val="80"/>
        <w:sz w:val="40"/>
      </w:rPr>
      <w:tab/>
    </w:r>
    <w:r w:rsidR="00904402">
      <w:rPr>
        <w:rFonts w:ascii="Helvetica" w:hAnsi="Helvetica"/>
        <w:b/>
        <w:i/>
        <w:spacing w:val="80"/>
        <w:sz w:val="40"/>
      </w:rPr>
      <w:tab/>
    </w:r>
  </w:p>
  <w:p w:rsidR="00904402" w:rsidRDefault="0090440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4B"/>
    <w:rsid w:val="001A0DC8"/>
    <w:rsid w:val="001B60C0"/>
    <w:rsid w:val="00294794"/>
    <w:rsid w:val="00441395"/>
    <w:rsid w:val="00577D37"/>
    <w:rsid w:val="005B43DB"/>
    <w:rsid w:val="00616C39"/>
    <w:rsid w:val="006541DB"/>
    <w:rsid w:val="00693086"/>
    <w:rsid w:val="007C4C56"/>
    <w:rsid w:val="00832593"/>
    <w:rsid w:val="00904402"/>
    <w:rsid w:val="00991512"/>
    <w:rsid w:val="00B279EB"/>
    <w:rsid w:val="00BE5398"/>
    <w:rsid w:val="00C434CF"/>
    <w:rsid w:val="00C50BAA"/>
    <w:rsid w:val="00E608C7"/>
    <w:rsid w:val="00E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styleId="Strk">
    <w:name w:val="Strong"/>
    <w:uiPriority w:val="22"/>
    <w:qFormat/>
    <w:rPr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styleId="Strk">
    <w:name w:val="Strong"/>
    <w:uiPriority w:val="22"/>
    <w:qFormat/>
    <w:rPr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kobsen@phoenixcontact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2012-12-17T08:59:00Z</cp:lastPrinted>
  <dcterms:created xsi:type="dcterms:W3CDTF">2013-01-04T11:24:00Z</dcterms:created>
  <dcterms:modified xsi:type="dcterms:W3CDTF">2013-01-04T12:02:00Z</dcterms:modified>
</cp:coreProperties>
</file>