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173824EC" w:rsidR="002019D1" w:rsidRPr="004C14EE" w:rsidRDefault="00CA1F3E" w:rsidP="72E8DB56">
      <w:pPr>
        <w:pStyle w:val="Normal0"/>
        <w:pBdr>
          <w:top w:val="nil"/>
          <w:left w:val="nil"/>
          <w:bottom w:val="nil"/>
          <w:right w:val="nil"/>
          <w:between w:val="nil"/>
        </w:pBdr>
        <w:spacing w:before="280" w:after="280" w:line="240" w:lineRule="auto"/>
        <w:rPr>
          <w:rFonts w:asciiTheme="minorHAnsi" w:eastAsia="Arial" w:hAnsiTheme="minorHAnsi" w:cstheme="minorHAnsi"/>
          <w:color w:val="212529"/>
          <w:sz w:val="20"/>
          <w:szCs w:val="20"/>
        </w:rPr>
      </w:pPr>
      <w:r w:rsidRPr="004C14EE">
        <w:rPr>
          <w:rFonts w:asciiTheme="minorHAnsi" w:eastAsia="ArialMT" w:hAnsiTheme="minorHAnsi" w:cstheme="minorHAnsi"/>
          <w:color w:val="1E2328"/>
          <w:sz w:val="20"/>
          <w:szCs w:val="20"/>
        </w:rPr>
        <w:t xml:space="preserve">Stockholm </w:t>
      </w:r>
      <w:r w:rsidR="33381F80" w:rsidRPr="004C14EE">
        <w:rPr>
          <w:rFonts w:asciiTheme="minorHAnsi" w:eastAsia="ArialMT" w:hAnsiTheme="minorHAnsi" w:cstheme="minorHAnsi"/>
          <w:color w:val="1E2328"/>
          <w:sz w:val="20"/>
          <w:szCs w:val="20"/>
        </w:rPr>
        <w:t>onsdagen</w:t>
      </w:r>
      <w:r w:rsidRPr="004C14EE">
        <w:rPr>
          <w:rFonts w:asciiTheme="minorHAnsi" w:eastAsia="ArialMT" w:hAnsiTheme="minorHAnsi" w:cstheme="minorHAnsi"/>
          <w:color w:val="1E2328"/>
          <w:sz w:val="20"/>
          <w:szCs w:val="20"/>
        </w:rPr>
        <w:t xml:space="preserve"> den 1</w:t>
      </w:r>
      <w:r w:rsidR="007C56D1" w:rsidRPr="004C14EE">
        <w:rPr>
          <w:rFonts w:asciiTheme="minorHAnsi" w:eastAsia="ArialMT" w:hAnsiTheme="minorHAnsi" w:cstheme="minorHAnsi"/>
          <w:color w:val="1E2328"/>
          <w:sz w:val="20"/>
          <w:szCs w:val="20"/>
        </w:rPr>
        <w:t>1</w:t>
      </w:r>
      <w:r w:rsidRPr="004C14EE">
        <w:rPr>
          <w:rFonts w:asciiTheme="minorHAnsi" w:eastAsia="ArialMT" w:hAnsiTheme="minorHAnsi" w:cstheme="minorHAnsi"/>
          <w:color w:val="1E2328"/>
          <w:sz w:val="20"/>
          <w:szCs w:val="20"/>
        </w:rPr>
        <w:t xml:space="preserve"> juni 202</w:t>
      </w:r>
      <w:r w:rsidR="007C56D1" w:rsidRPr="004C14EE">
        <w:rPr>
          <w:rFonts w:asciiTheme="minorHAnsi" w:eastAsia="ArialMT" w:hAnsiTheme="minorHAnsi" w:cstheme="minorHAnsi"/>
          <w:color w:val="1E2328"/>
          <w:sz w:val="20"/>
          <w:szCs w:val="20"/>
        </w:rPr>
        <w:t>5</w:t>
      </w:r>
      <w:r w:rsidRPr="004C14EE">
        <w:rPr>
          <w:rFonts w:asciiTheme="minorHAnsi" w:hAnsiTheme="minorHAnsi" w:cstheme="minorHAnsi"/>
        </w:rPr>
        <w:br/>
      </w:r>
    </w:p>
    <w:p w14:paraId="0E99C33C" w14:textId="5F1F64C6" w:rsidR="0022039C" w:rsidRPr="0022039C" w:rsidRDefault="00234255" w:rsidP="0022039C">
      <w:pPr>
        <w:pStyle w:val="Normal0"/>
        <w:rPr>
          <w:rFonts w:asciiTheme="minorHAnsi" w:eastAsia="Helvetica Neue" w:hAnsiTheme="minorHAnsi" w:cstheme="minorHAnsi"/>
          <w:b/>
          <w:bCs/>
        </w:rPr>
      </w:pPr>
      <w:bookmarkStart w:id="0" w:name="_heading=h.gjdgxs"/>
      <w:bookmarkEnd w:id="0"/>
      <w:r w:rsidRPr="00234255">
        <w:rPr>
          <w:rFonts w:asciiTheme="minorHAnsi" w:eastAsia="Arial" w:hAnsiTheme="minorHAnsi" w:cstheme="minorHAnsi"/>
          <w:b/>
          <w:bCs/>
          <w:color w:val="212529"/>
          <w:sz w:val="32"/>
          <w:szCs w:val="32"/>
        </w:rPr>
        <w:t>SKR-mätning: förbättrad kommunal invånarservice för tredje året i rad</w:t>
      </w:r>
      <w:r>
        <w:rPr>
          <w:rFonts w:asciiTheme="minorHAnsi" w:eastAsia="Arial" w:hAnsiTheme="minorHAnsi" w:cstheme="minorHAnsi"/>
          <w:b/>
          <w:bCs/>
          <w:color w:val="212529"/>
          <w:sz w:val="32"/>
          <w:szCs w:val="32"/>
        </w:rPr>
        <w:br/>
      </w:r>
      <w:r w:rsidR="0022039C" w:rsidRPr="0022039C">
        <w:rPr>
          <w:rFonts w:asciiTheme="minorHAnsi" w:eastAsia="Helvetica Neue" w:hAnsiTheme="minorHAnsi" w:cstheme="minorHAnsi"/>
          <w:b/>
          <w:bCs/>
        </w:rPr>
        <w:t xml:space="preserve">Svenska kommuner blir allt bättre på service och bemötande. Det visar årets nationella servicemätning från Sveriges Kommuner och Regioner (SKR) och Brilliant </w:t>
      </w:r>
      <w:proofErr w:type="spellStart"/>
      <w:r w:rsidR="0022039C" w:rsidRPr="0022039C">
        <w:rPr>
          <w:rFonts w:asciiTheme="minorHAnsi" w:eastAsia="Helvetica Neue" w:hAnsiTheme="minorHAnsi" w:cstheme="minorHAnsi"/>
          <w:b/>
          <w:bCs/>
        </w:rPr>
        <w:t>Future</w:t>
      </w:r>
      <w:proofErr w:type="spellEnd"/>
      <w:r w:rsidR="0022039C" w:rsidRPr="0022039C">
        <w:rPr>
          <w:rFonts w:asciiTheme="minorHAnsi" w:eastAsia="Helvetica Neue" w:hAnsiTheme="minorHAnsi" w:cstheme="minorHAnsi"/>
          <w:b/>
          <w:bCs/>
        </w:rPr>
        <w:t>. För tredje året i rad syns en tydlig förbättring i hur invånarna upplever kontakten med sin kommun</w:t>
      </w:r>
      <w:r w:rsidR="00266F90">
        <w:rPr>
          <w:rFonts w:asciiTheme="minorHAnsi" w:eastAsia="Helvetica Neue" w:hAnsiTheme="minorHAnsi" w:cstheme="minorHAnsi"/>
          <w:b/>
          <w:bCs/>
        </w:rPr>
        <w:t>,</w:t>
      </w:r>
      <w:r w:rsidR="0022039C" w:rsidRPr="0022039C">
        <w:rPr>
          <w:rFonts w:asciiTheme="minorHAnsi" w:eastAsia="Helvetica Neue" w:hAnsiTheme="minorHAnsi" w:cstheme="minorHAnsi"/>
          <w:b/>
          <w:bCs/>
        </w:rPr>
        <w:t xml:space="preserve"> ett kvitto på att arbetet med att lyssna, följa upp och utveckla faktiskt gör skillnad.</w:t>
      </w:r>
    </w:p>
    <w:p w14:paraId="34A098C3" w14:textId="19E907B6" w:rsidR="002A14C4" w:rsidRPr="002A14C4" w:rsidRDefault="0022039C" w:rsidP="00BC4F49">
      <w:pPr>
        <w:pStyle w:val="Normal0"/>
        <w:rPr>
          <w:rFonts w:asciiTheme="minorHAnsi" w:eastAsia="Helvetica Neue" w:hAnsiTheme="minorHAnsi" w:cstheme="minorHAnsi"/>
        </w:rPr>
      </w:pPr>
      <w:r w:rsidRPr="0022039C">
        <w:rPr>
          <w:rFonts w:asciiTheme="minorHAnsi" w:eastAsia="Helvetica Neue" w:hAnsiTheme="minorHAnsi" w:cstheme="minorHAnsi"/>
        </w:rPr>
        <w:t>I årets mätning har 95 kommuner deltagit, spridda över hela landet. Över 33 000 invånare har svarat på enkäten, varav 18 000 även lämnat fritextkommentarer. Resultaten visar att kommuner som deltagit i två år eller fler har förbättrat sig mest</w:t>
      </w:r>
      <w:r w:rsidR="00266F90">
        <w:rPr>
          <w:rFonts w:asciiTheme="minorHAnsi" w:eastAsia="Helvetica Neue" w:hAnsiTheme="minorHAnsi" w:cstheme="minorHAnsi"/>
        </w:rPr>
        <w:t>,</w:t>
      </w:r>
      <w:r w:rsidRPr="0022039C">
        <w:rPr>
          <w:rFonts w:asciiTheme="minorHAnsi" w:eastAsia="Helvetica Neue" w:hAnsiTheme="minorHAnsi" w:cstheme="minorHAnsi"/>
        </w:rPr>
        <w:t xml:space="preserve"> ett tydligt tecken på att systematiskt förbättringsarbete ger resultat.</w:t>
      </w:r>
      <w:r w:rsidR="004F677F">
        <w:rPr>
          <w:rFonts w:asciiTheme="minorHAnsi" w:eastAsia="Helvetica Neue" w:hAnsiTheme="minorHAnsi" w:cstheme="minorHAnsi"/>
        </w:rPr>
        <w:t xml:space="preserve"> </w:t>
      </w:r>
      <w:r w:rsidR="002A14C4" w:rsidRPr="002A14C4">
        <w:rPr>
          <w:rFonts w:asciiTheme="minorHAnsi" w:eastAsia="Helvetica Neue" w:hAnsiTheme="minorHAnsi" w:cstheme="minorHAnsi"/>
        </w:rPr>
        <w:t xml:space="preserve">Sett över perioden sedan 2022 har både bemötande och enkelhet förbättrats med </w:t>
      </w:r>
      <w:r w:rsidR="002A14C4">
        <w:rPr>
          <w:rFonts w:asciiTheme="minorHAnsi" w:eastAsia="Helvetica Neue" w:hAnsiTheme="minorHAnsi" w:cstheme="minorHAnsi"/>
        </w:rPr>
        <w:t>nästan 3</w:t>
      </w:r>
      <w:r w:rsidR="002A14C4" w:rsidRPr="002A14C4">
        <w:rPr>
          <w:rFonts w:asciiTheme="minorHAnsi" w:eastAsia="Helvetica Neue" w:hAnsiTheme="minorHAnsi" w:cstheme="minorHAnsi"/>
        </w:rPr>
        <w:t xml:space="preserve"> </w:t>
      </w:r>
      <w:r w:rsidR="002A14C4">
        <w:rPr>
          <w:rFonts w:asciiTheme="minorHAnsi" w:eastAsia="Helvetica Neue" w:hAnsiTheme="minorHAnsi" w:cstheme="minorHAnsi"/>
        </w:rPr>
        <w:t>procent</w:t>
      </w:r>
      <w:r w:rsidR="002A14C4" w:rsidRPr="002A14C4">
        <w:rPr>
          <w:rFonts w:asciiTheme="minorHAnsi" w:eastAsia="Helvetica Neue" w:hAnsiTheme="minorHAnsi" w:cstheme="minorHAnsi"/>
        </w:rPr>
        <w:t>enheter vardera.</w:t>
      </w:r>
    </w:p>
    <w:p w14:paraId="6926435D" w14:textId="327892B8" w:rsidR="00A7060E" w:rsidRPr="00D205BA" w:rsidRDefault="003524EE" w:rsidP="00A7060E">
      <w:pPr>
        <w:pStyle w:val="Normal0"/>
        <w:pBdr>
          <w:top w:val="nil"/>
          <w:left w:val="nil"/>
          <w:bottom w:val="nil"/>
          <w:right w:val="nil"/>
          <w:between w:val="nil"/>
        </w:pBdr>
        <w:shd w:val="clear" w:color="auto" w:fill="FFFFFF"/>
        <w:spacing w:after="240" w:line="276" w:lineRule="auto"/>
        <w:rPr>
          <w:rFonts w:asciiTheme="minorHAnsi" w:eastAsia="Helvetica Neue" w:hAnsiTheme="minorHAnsi" w:cstheme="minorHAnsi"/>
        </w:rPr>
      </w:pPr>
      <w:r w:rsidRPr="003524EE">
        <w:rPr>
          <w:rFonts w:asciiTheme="minorHAnsi" w:eastAsia="Helvetica Neue" w:hAnsiTheme="minorHAnsi" w:cstheme="minorHAnsi"/>
          <w:i/>
          <w:iCs/>
        </w:rPr>
        <w:t>– När service och bemötande prioriteras i hela organisationen</w:t>
      </w:r>
      <w:r w:rsidR="003B54AF">
        <w:rPr>
          <w:rFonts w:asciiTheme="minorHAnsi" w:eastAsia="Helvetica Neue" w:hAnsiTheme="minorHAnsi" w:cstheme="minorHAnsi"/>
          <w:i/>
          <w:iCs/>
        </w:rPr>
        <w:t>,</w:t>
      </w:r>
      <w:r w:rsidRPr="003524EE">
        <w:rPr>
          <w:rFonts w:asciiTheme="minorHAnsi" w:eastAsia="Helvetica Neue" w:hAnsiTheme="minorHAnsi" w:cstheme="minorHAnsi"/>
          <w:i/>
          <w:iCs/>
        </w:rPr>
        <w:t xml:space="preserve"> inte bara på pappret</w:t>
      </w:r>
      <w:r w:rsidR="003B54AF">
        <w:rPr>
          <w:rFonts w:asciiTheme="minorHAnsi" w:eastAsia="Helvetica Neue" w:hAnsiTheme="minorHAnsi" w:cstheme="minorHAnsi"/>
          <w:i/>
          <w:iCs/>
        </w:rPr>
        <w:t>,</w:t>
      </w:r>
      <w:r w:rsidRPr="003524EE">
        <w:rPr>
          <w:rFonts w:asciiTheme="minorHAnsi" w:eastAsia="Helvetica Neue" w:hAnsiTheme="minorHAnsi" w:cstheme="minorHAnsi"/>
          <w:i/>
          <w:iCs/>
        </w:rPr>
        <w:t xml:space="preserve"> så märks det i resultatet. Det handlar om att skapa en kultur där varje kontakt med invånaren ses som en möjlighet att bygga förtroende. De kommuner som lyckas bäst har vågat göra feedback till en naturlig del av vardagen</w:t>
      </w:r>
      <w:r w:rsidRPr="003524EE">
        <w:rPr>
          <w:rFonts w:asciiTheme="minorHAnsi" w:eastAsia="Helvetica Neue" w:hAnsiTheme="minorHAnsi" w:cstheme="minorHAnsi"/>
        </w:rPr>
        <w:t>,</w:t>
      </w:r>
      <w:r w:rsidR="00A7060E" w:rsidRPr="00D205BA">
        <w:rPr>
          <w:rFonts w:asciiTheme="minorHAnsi" w:eastAsia="Helvetica Neue" w:hAnsiTheme="minorHAnsi" w:cstheme="minorHAnsi"/>
        </w:rPr>
        <w:t xml:space="preserve"> säger Helena Frennmark, affärsområdeschef offentlig sektor på Brilliant </w:t>
      </w:r>
      <w:proofErr w:type="spellStart"/>
      <w:r w:rsidR="00A7060E" w:rsidRPr="00D205BA">
        <w:rPr>
          <w:rFonts w:asciiTheme="minorHAnsi" w:eastAsia="Helvetica Neue" w:hAnsiTheme="minorHAnsi" w:cstheme="minorHAnsi"/>
        </w:rPr>
        <w:t>Future</w:t>
      </w:r>
      <w:proofErr w:type="spellEnd"/>
      <w:r w:rsidR="00A7060E" w:rsidRPr="00D205BA">
        <w:rPr>
          <w:rFonts w:asciiTheme="minorHAnsi" w:eastAsia="Helvetica Neue" w:hAnsiTheme="minorHAnsi" w:cstheme="minorHAnsi"/>
        </w:rPr>
        <w:t>.</w:t>
      </w:r>
    </w:p>
    <w:p w14:paraId="3AF7D79F" w14:textId="0EFC2AC6" w:rsidR="00A7060E" w:rsidRPr="00D205BA" w:rsidRDefault="00A7060E" w:rsidP="00A7060E">
      <w:pPr>
        <w:pStyle w:val="Normal0"/>
        <w:pBdr>
          <w:top w:val="nil"/>
          <w:left w:val="nil"/>
          <w:bottom w:val="nil"/>
          <w:right w:val="nil"/>
          <w:between w:val="nil"/>
        </w:pBdr>
        <w:shd w:val="clear" w:color="auto" w:fill="FFFFFF"/>
        <w:spacing w:after="240" w:line="276" w:lineRule="auto"/>
        <w:rPr>
          <w:rFonts w:asciiTheme="minorHAnsi" w:eastAsia="Helvetica Neue" w:hAnsiTheme="minorHAnsi" w:cstheme="minorHAnsi"/>
          <w:b/>
          <w:bCs/>
        </w:rPr>
      </w:pPr>
      <w:r w:rsidRPr="00D205BA">
        <w:rPr>
          <w:rFonts w:asciiTheme="minorHAnsi" w:eastAsia="Helvetica Neue" w:hAnsiTheme="minorHAnsi" w:cstheme="minorHAnsi"/>
          <w:b/>
          <w:bCs/>
        </w:rPr>
        <w:t>Stora skillnader mellan ärendetyper och kommunstorlek</w:t>
      </w:r>
    </w:p>
    <w:p w14:paraId="19D07E1A" w14:textId="4A20A718" w:rsidR="00A7060E" w:rsidRPr="00D205BA" w:rsidRDefault="00A7060E" w:rsidP="00A7060E">
      <w:pPr>
        <w:pStyle w:val="Normal0"/>
        <w:pBdr>
          <w:top w:val="nil"/>
          <w:left w:val="nil"/>
          <w:bottom w:val="nil"/>
          <w:right w:val="nil"/>
          <w:between w:val="nil"/>
        </w:pBdr>
        <w:shd w:val="clear" w:color="auto" w:fill="FFFFFF"/>
        <w:spacing w:after="240" w:line="276" w:lineRule="auto"/>
        <w:rPr>
          <w:rFonts w:asciiTheme="minorHAnsi" w:eastAsia="Helvetica Neue" w:hAnsiTheme="minorHAnsi" w:cstheme="minorHAnsi"/>
        </w:rPr>
      </w:pPr>
      <w:r w:rsidRPr="00D205BA">
        <w:rPr>
          <w:rFonts w:asciiTheme="minorHAnsi" w:eastAsia="Helvetica Neue" w:hAnsiTheme="minorHAnsi" w:cstheme="minorHAnsi"/>
        </w:rPr>
        <w:t>Vad tycker då invånarna? Allra mest nöjda är de med servicefrågor som rör vatten och avfall. Kultur, fritid, skola och barnomsorg får också höga betyg, medan frågor om gata, park och trafik är de områden där missnöjet är störst. Den största ärendekategorin totalt sett är vård- och omsorgsfrågor, som står för 24 procent av alla inkomna kontakter i årets mätning.</w:t>
      </w:r>
    </w:p>
    <w:p w14:paraId="6E8262AA" w14:textId="77777777" w:rsidR="00A7060E" w:rsidRPr="00D205BA" w:rsidRDefault="00A7060E" w:rsidP="00A7060E">
      <w:pPr>
        <w:pStyle w:val="Normal0"/>
        <w:pBdr>
          <w:top w:val="nil"/>
          <w:left w:val="nil"/>
          <w:bottom w:val="nil"/>
          <w:right w:val="nil"/>
          <w:between w:val="nil"/>
        </w:pBdr>
        <w:shd w:val="clear" w:color="auto" w:fill="FFFFFF"/>
        <w:spacing w:after="240" w:line="276" w:lineRule="auto"/>
        <w:rPr>
          <w:rFonts w:asciiTheme="minorHAnsi" w:eastAsia="Helvetica Neue" w:hAnsiTheme="minorHAnsi" w:cstheme="minorHAnsi"/>
        </w:rPr>
      </w:pPr>
      <w:r w:rsidRPr="00D205BA">
        <w:rPr>
          <w:rFonts w:asciiTheme="minorHAnsi" w:eastAsia="Helvetica Neue" w:hAnsiTheme="minorHAnsi" w:cstheme="minorHAnsi"/>
        </w:rPr>
        <w:t>Generellt sett har storstäderna större utmaningar än mindre kommuner när det gäller att ge ett enkelt och tillgängligt bemötande.</w:t>
      </w:r>
    </w:p>
    <w:p w14:paraId="5219FEB4" w14:textId="5920F48F" w:rsidR="00A7060E" w:rsidRPr="00D205BA" w:rsidRDefault="00A7060E" w:rsidP="00A7060E">
      <w:pPr>
        <w:pStyle w:val="Normal0"/>
        <w:pBdr>
          <w:top w:val="nil"/>
          <w:left w:val="nil"/>
          <w:bottom w:val="nil"/>
          <w:right w:val="nil"/>
          <w:between w:val="nil"/>
        </w:pBdr>
        <w:shd w:val="clear" w:color="auto" w:fill="FFFFFF"/>
        <w:spacing w:after="240" w:line="276" w:lineRule="auto"/>
        <w:rPr>
          <w:rFonts w:asciiTheme="minorHAnsi" w:eastAsia="Helvetica Neue" w:hAnsiTheme="minorHAnsi" w:cstheme="minorHAnsi"/>
          <w:b/>
          <w:bCs/>
        </w:rPr>
      </w:pPr>
      <w:r w:rsidRPr="00D205BA">
        <w:rPr>
          <w:rFonts w:asciiTheme="minorHAnsi" w:eastAsia="Helvetica Neue" w:hAnsiTheme="minorHAnsi" w:cstheme="minorHAnsi"/>
          <w:b/>
          <w:bCs/>
        </w:rPr>
        <w:t>Årets topplista</w:t>
      </w:r>
      <w:r w:rsidR="00D97EAD">
        <w:rPr>
          <w:rFonts w:asciiTheme="minorHAnsi" w:eastAsia="Helvetica Neue" w:hAnsiTheme="minorHAnsi" w:cstheme="minorHAnsi"/>
          <w:b/>
          <w:bCs/>
        </w:rPr>
        <w:t>,</w:t>
      </w:r>
      <w:r w:rsidRPr="00D205BA">
        <w:rPr>
          <w:rFonts w:asciiTheme="minorHAnsi" w:eastAsia="Helvetica Neue" w:hAnsiTheme="minorHAnsi" w:cstheme="minorHAnsi"/>
          <w:b/>
          <w:bCs/>
        </w:rPr>
        <w:t xml:space="preserve"> kommunerna med bäst service enligt invånarna</w:t>
      </w:r>
    </w:p>
    <w:p w14:paraId="4A4D2059" w14:textId="77777777" w:rsidR="00A7060E" w:rsidRPr="00D205BA" w:rsidRDefault="00A7060E" w:rsidP="00A7060E">
      <w:pPr>
        <w:pStyle w:val="Normal0"/>
        <w:pBdr>
          <w:top w:val="nil"/>
          <w:left w:val="nil"/>
          <w:bottom w:val="nil"/>
          <w:right w:val="nil"/>
          <w:between w:val="nil"/>
        </w:pBdr>
        <w:shd w:val="clear" w:color="auto" w:fill="FFFFFF"/>
        <w:spacing w:after="240" w:line="276" w:lineRule="auto"/>
        <w:rPr>
          <w:rFonts w:asciiTheme="minorHAnsi" w:eastAsia="Helvetica Neue" w:hAnsiTheme="minorHAnsi" w:cstheme="minorHAnsi"/>
        </w:rPr>
      </w:pPr>
      <w:r w:rsidRPr="00D205BA">
        <w:rPr>
          <w:rFonts w:asciiTheme="minorHAnsi" w:eastAsia="Helvetica Neue" w:hAnsiTheme="minorHAnsi" w:cstheme="minorHAnsi"/>
        </w:rPr>
        <w:t>Bland kommuner med minst 100 inkomna svar sticker fem kommuner ut som toppresterare i årets mätning:</w:t>
      </w:r>
    </w:p>
    <w:p w14:paraId="6218EFAB" w14:textId="77777777" w:rsidR="005F51A1" w:rsidRPr="00D205BA" w:rsidRDefault="005F51A1" w:rsidP="005F51A1">
      <w:r w:rsidRPr="00D205BA">
        <w:t>1. Lidingö stad</w:t>
      </w:r>
    </w:p>
    <w:p w14:paraId="71AF5E91" w14:textId="77777777" w:rsidR="005F51A1" w:rsidRPr="00D205BA" w:rsidRDefault="005F51A1" w:rsidP="005F51A1">
      <w:r w:rsidRPr="00D205BA">
        <w:t>2.Falkenbergs kommun</w:t>
      </w:r>
    </w:p>
    <w:p w14:paraId="6FCBCCA5" w14:textId="77777777" w:rsidR="005F51A1" w:rsidRPr="00D205BA" w:rsidRDefault="005F51A1" w:rsidP="005F51A1">
      <w:r w:rsidRPr="00D205BA">
        <w:t>3. Härryda kommun</w:t>
      </w:r>
    </w:p>
    <w:p w14:paraId="7876CC66" w14:textId="77777777" w:rsidR="005F51A1" w:rsidRPr="00D205BA" w:rsidRDefault="005F51A1" w:rsidP="005F51A1">
      <w:r w:rsidRPr="00D205BA">
        <w:t>4. Vara kommun</w:t>
      </w:r>
    </w:p>
    <w:p w14:paraId="7239C404" w14:textId="3025DE66" w:rsidR="00A7060E" w:rsidRPr="00D205BA" w:rsidRDefault="005F51A1" w:rsidP="005F51A1">
      <w:r w:rsidRPr="00D205BA">
        <w:t>5. Höganäs kommun</w:t>
      </w:r>
    </w:p>
    <w:p w14:paraId="07008043" w14:textId="77777777" w:rsidR="005F51A1" w:rsidRPr="00D205BA" w:rsidRDefault="005F51A1" w:rsidP="005F51A1"/>
    <w:p w14:paraId="2D21B05C" w14:textId="105E1F7F" w:rsidR="00A7060E" w:rsidRPr="00D205BA" w:rsidRDefault="00401A45" w:rsidP="00A7060E">
      <w:pPr>
        <w:pStyle w:val="Normal0"/>
        <w:pBdr>
          <w:top w:val="nil"/>
          <w:left w:val="nil"/>
          <w:bottom w:val="nil"/>
          <w:right w:val="nil"/>
          <w:between w:val="nil"/>
        </w:pBdr>
        <w:shd w:val="clear" w:color="auto" w:fill="FFFFFF"/>
        <w:spacing w:after="240" w:line="276" w:lineRule="auto"/>
        <w:rPr>
          <w:rFonts w:asciiTheme="minorHAnsi" w:eastAsia="Helvetica Neue" w:hAnsiTheme="minorHAnsi" w:cstheme="minorHAnsi"/>
        </w:rPr>
      </w:pPr>
      <w:r w:rsidRPr="00401A45">
        <w:rPr>
          <w:rFonts w:asciiTheme="minorHAnsi" w:eastAsia="Helvetica Neue" w:hAnsiTheme="minorHAnsi" w:cstheme="minorHAnsi"/>
          <w:i/>
          <w:iCs/>
        </w:rPr>
        <w:lastRenderedPageBreak/>
        <w:t>– Vi låg i topp för fyra år sedan, men därefter har resultaten gått nedåt, trots våra insatser. Därför är vi otroligt stolta över att vi nu lyckats vända trenden tillsammans med kollegorna i staden. Genom att involvera många och göra service och bemötande till en naturlig del av vardagen har vi skapat engagemang som märks. Vårt Service- och bemötanderåd har varit en viktig motor i arbetet, och årets mätning visar att det gett resultat, Lidingöborna är tydligt mer nöjda. Vårt tips: engagera brett, håll i, håll ut och tro på att det går att vända utvecklingen,</w:t>
      </w:r>
      <w:r w:rsidRPr="00401A45">
        <w:rPr>
          <w:rFonts w:asciiTheme="minorHAnsi" w:eastAsia="Helvetica Neue" w:hAnsiTheme="minorHAnsi" w:cstheme="minorHAnsi"/>
        </w:rPr>
        <w:t xml:space="preserve"> säger Birgitta Berglund, Chef Kundcenter Lidingö stad</w:t>
      </w:r>
    </w:p>
    <w:p w14:paraId="05005289" w14:textId="411270EA" w:rsidR="00A7060E" w:rsidRPr="00D205BA" w:rsidRDefault="00A7060E" w:rsidP="00A7060E">
      <w:pPr>
        <w:pStyle w:val="Normal0"/>
        <w:pBdr>
          <w:top w:val="nil"/>
          <w:left w:val="nil"/>
          <w:bottom w:val="nil"/>
          <w:right w:val="nil"/>
          <w:between w:val="nil"/>
        </w:pBdr>
        <w:shd w:val="clear" w:color="auto" w:fill="FFFFFF"/>
        <w:spacing w:after="240" w:line="276" w:lineRule="auto"/>
        <w:rPr>
          <w:rFonts w:asciiTheme="minorHAnsi" w:eastAsia="Helvetica Neue" w:hAnsiTheme="minorHAnsi" w:cstheme="minorHAnsi"/>
        </w:rPr>
      </w:pPr>
      <w:r w:rsidRPr="00D205BA">
        <w:rPr>
          <w:rFonts w:asciiTheme="minorHAnsi" w:eastAsia="Helvetica Neue" w:hAnsiTheme="minorHAnsi" w:cstheme="minorHAnsi"/>
        </w:rPr>
        <w:t>Checklistan för bättre invånarservice</w:t>
      </w:r>
      <w:r w:rsidR="005F51A1" w:rsidRPr="00D205BA">
        <w:rPr>
          <w:rFonts w:asciiTheme="minorHAnsi" w:eastAsia="Helvetica Neue" w:hAnsiTheme="minorHAnsi" w:cstheme="minorHAnsi"/>
        </w:rPr>
        <w:t>,</w:t>
      </w:r>
      <w:r w:rsidRPr="00D205BA">
        <w:rPr>
          <w:rFonts w:asciiTheme="minorHAnsi" w:eastAsia="Helvetica Neue" w:hAnsiTheme="minorHAnsi" w:cstheme="minorHAnsi"/>
        </w:rPr>
        <w:t xml:space="preserve"> enligt Helena Frennmark på Brilliant </w:t>
      </w:r>
      <w:proofErr w:type="spellStart"/>
      <w:r w:rsidRPr="00D205BA">
        <w:rPr>
          <w:rFonts w:asciiTheme="minorHAnsi" w:eastAsia="Helvetica Neue" w:hAnsiTheme="minorHAnsi" w:cstheme="minorHAnsi"/>
        </w:rPr>
        <w:t>Future</w:t>
      </w:r>
      <w:proofErr w:type="spellEnd"/>
    </w:p>
    <w:p w14:paraId="4056F585" w14:textId="77777777" w:rsidR="00F8199F" w:rsidRDefault="00F8199F" w:rsidP="00A7060E">
      <w:pPr>
        <w:pStyle w:val="Normal0"/>
        <w:numPr>
          <w:ilvl w:val="0"/>
          <w:numId w:val="2"/>
        </w:numPr>
        <w:pBdr>
          <w:top w:val="nil"/>
          <w:left w:val="nil"/>
          <w:bottom w:val="nil"/>
          <w:right w:val="nil"/>
          <w:between w:val="nil"/>
        </w:pBdr>
        <w:shd w:val="clear" w:color="auto" w:fill="FFFFFF"/>
        <w:spacing w:after="240" w:line="276" w:lineRule="auto"/>
        <w:rPr>
          <w:rFonts w:asciiTheme="minorHAnsi" w:eastAsia="Helvetica Neue" w:hAnsiTheme="minorHAnsi" w:cstheme="minorHAnsi"/>
        </w:rPr>
      </w:pPr>
      <w:r>
        <w:rPr>
          <w:rFonts w:ascii="Segoe UI Emoji" w:eastAsia="Helvetica Neue" w:hAnsi="Segoe UI Emoji" w:cs="Segoe UI Emoji"/>
        </w:rPr>
        <w:t xml:space="preserve">Mät </w:t>
      </w:r>
      <w:r w:rsidR="00A7060E" w:rsidRPr="00D205BA">
        <w:rPr>
          <w:rFonts w:asciiTheme="minorHAnsi" w:eastAsia="Helvetica Neue" w:hAnsiTheme="minorHAnsi" w:cstheme="minorHAnsi"/>
        </w:rPr>
        <w:t>hur invånarna faktiskt upplever servicen</w:t>
      </w:r>
    </w:p>
    <w:p w14:paraId="49FD7A6B" w14:textId="77777777" w:rsidR="00F8199F" w:rsidRDefault="00F8199F" w:rsidP="00A7060E">
      <w:pPr>
        <w:pStyle w:val="Normal0"/>
        <w:numPr>
          <w:ilvl w:val="0"/>
          <w:numId w:val="2"/>
        </w:numPr>
        <w:pBdr>
          <w:top w:val="nil"/>
          <w:left w:val="nil"/>
          <w:bottom w:val="nil"/>
          <w:right w:val="nil"/>
          <w:between w:val="nil"/>
        </w:pBdr>
        <w:shd w:val="clear" w:color="auto" w:fill="FFFFFF"/>
        <w:spacing w:after="240" w:line="276" w:lineRule="auto"/>
        <w:rPr>
          <w:rFonts w:asciiTheme="minorHAnsi" w:eastAsia="Helvetica Neue" w:hAnsiTheme="minorHAnsi" w:cstheme="minorHAnsi"/>
        </w:rPr>
      </w:pPr>
      <w:r w:rsidRPr="00F8199F">
        <w:rPr>
          <w:rFonts w:asciiTheme="minorHAnsi" w:eastAsia="Helvetica Neue" w:hAnsiTheme="minorHAnsi" w:cstheme="minorHAnsi"/>
        </w:rPr>
        <w:t>A</w:t>
      </w:r>
      <w:r w:rsidR="00A7060E" w:rsidRPr="00F8199F">
        <w:rPr>
          <w:rFonts w:asciiTheme="minorHAnsi" w:eastAsia="Helvetica Neue" w:hAnsiTheme="minorHAnsi" w:cstheme="minorHAnsi"/>
        </w:rPr>
        <w:t>nalysera både siffror och kommentarer</w:t>
      </w:r>
    </w:p>
    <w:p w14:paraId="603B6592" w14:textId="77777777" w:rsidR="00F8199F" w:rsidRDefault="00A7060E" w:rsidP="00A7060E">
      <w:pPr>
        <w:pStyle w:val="Normal0"/>
        <w:numPr>
          <w:ilvl w:val="0"/>
          <w:numId w:val="2"/>
        </w:numPr>
        <w:pBdr>
          <w:top w:val="nil"/>
          <w:left w:val="nil"/>
          <w:bottom w:val="nil"/>
          <w:right w:val="nil"/>
          <w:between w:val="nil"/>
        </w:pBdr>
        <w:shd w:val="clear" w:color="auto" w:fill="FFFFFF"/>
        <w:spacing w:after="240" w:line="276" w:lineRule="auto"/>
        <w:rPr>
          <w:rFonts w:asciiTheme="minorHAnsi" w:eastAsia="Helvetica Neue" w:hAnsiTheme="minorHAnsi" w:cstheme="minorHAnsi"/>
        </w:rPr>
      </w:pPr>
      <w:r w:rsidRPr="00F8199F">
        <w:rPr>
          <w:rFonts w:asciiTheme="minorHAnsi" w:eastAsia="Helvetica Neue" w:hAnsiTheme="minorHAnsi" w:cstheme="minorHAnsi"/>
        </w:rPr>
        <w:t>Använd digitala verktyg för snabb återkoppling</w:t>
      </w:r>
    </w:p>
    <w:p w14:paraId="5F241ED1" w14:textId="7486536D" w:rsidR="00A7060E" w:rsidRPr="00F8199F" w:rsidRDefault="00A7060E" w:rsidP="00A7060E">
      <w:pPr>
        <w:pStyle w:val="Normal0"/>
        <w:numPr>
          <w:ilvl w:val="0"/>
          <w:numId w:val="2"/>
        </w:numPr>
        <w:pBdr>
          <w:top w:val="nil"/>
          <w:left w:val="nil"/>
          <w:bottom w:val="nil"/>
          <w:right w:val="nil"/>
          <w:between w:val="nil"/>
        </w:pBdr>
        <w:shd w:val="clear" w:color="auto" w:fill="FFFFFF"/>
        <w:spacing w:after="240" w:line="276" w:lineRule="auto"/>
        <w:rPr>
          <w:rFonts w:asciiTheme="minorHAnsi" w:eastAsia="Helvetica Neue" w:hAnsiTheme="minorHAnsi" w:cstheme="minorHAnsi"/>
        </w:rPr>
      </w:pPr>
      <w:r w:rsidRPr="00F8199F">
        <w:rPr>
          <w:rFonts w:asciiTheme="minorHAnsi" w:eastAsia="Helvetica Neue" w:hAnsiTheme="minorHAnsi" w:cstheme="minorHAnsi"/>
        </w:rPr>
        <w:t>Skapa en kultur av ständig förbättring</w:t>
      </w:r>
    </w:p>
    <w:p w14:paraId="4966CEDF" w14:textId="4915563B" w:rsidR="00A7060E" w:rsidRPr="00D205BA" w:rsidRDefault="00A7060E" w:rsidP="00A7060E">
      <w:pPr>
        <w:pStyle w:val="Normal0"/>
        <w:pBdr>
          <w:top w:val="nil"/>
          <w:left w:val="nil"/>
          <w:bottom w:val="nil"/>
          <w:right w:val="nil"/>
          <w:between w:val="nil"/>
        </w:pBdr>
        <w:shd w:val="clear" w:color="auto" w:fill="FFFFFF"/>
        <w:spacing w:after="240" w:line="276" w:lineRule="auto"/>
        <w:rPr>
          <w:rFonts w:asciiTheme="minorHAnsi" w:eastAsia="Helvetica Neue" w:hAnsiTheme="minorHAnsi" w:cstheme="minorHAnsi"/>
        </w:rPr>
      </w:pPr>
      <w:r w:rsidRPr="00D205BA">
        <w:rPr>
          <w:rFonts w:asciiTheme="minorHAnsi" w:eastAsia="Helvetica Neue" w:hAnsiTheme="minorHAnsi" w:cstheme="minorHAnsi"/>
          <w:i/>
          <w:iCs/>
        </w:rPr>
        <w:t>– Vi ser tydligt att kommuner som satsar på bra digitala lösningar också lyckas skapa bättre upplevelser. Mätningen är inte ett mål i sig</w:t>
      </w:r>
      <w:r w:rsidR="00D205BA" w:rsidRPr="00D205BA">
        <w:rPr>
          <w:rFonts w:asciiTheme="minorHAnsi" w:eastAsia="Helvetica Neue" w:hAnsiTheme="minorHAnsi" w:cstheme="minorHAnsi"/>
          <w:i/>
          <w:iCs/>
        </w:rPr>
        <w:t>,</w:t>
      </w:r>
      <w:r w:rsidRPr="00D205BA">
        <w:rPr>
          <w:rFonts w:asciiTheme="minorHAnsi" w:eastAsia="Helvetica Neue" w:hAnsiTheme="minorHAnsi" w:cstheme="minorHAnsi"/>
          <w:i/>
          <w:iCs/>
        </w:rPr>
        <w:t xml:space="preserve"> det är ett verktyg för att bli bättre</w:t>
      </w:r>
      <w:r w:rsidR="003B54AF">
        <w:rPr>
          <w:rFonts w:asciiTheme="minorHAnsi" w:eastAsia="Helvetica Neue" w:hAnsiTheme="minorHAnsi" w:cstheme="minorHAnsi"/>
          <w:i/>
          <w:iCs/>
        </w:rPr>
        <w:t xml:space="preserve"> och det krävs både mod och </w:t>
      </w:r>
      <w:r w:rsidR="002875C9">
        <w:rPr>
          <w:rFonts w:asciiTheme="minorHAnsi" w:eastAsia="Helvetica Neue" w:hAnsiTheme="minorHAnsi" w:cstheme="minorHAnsi"/>
          <w:i/>
          <w:iCs/>
        </w:rPr>
        <w:t>uthållighet för att ta tag i förbättringsarbetet,</w:t>
      </w:r>
      <w:r w:rsidRPr="00D205BA">
        <w:rPr>
          <w:rFonts w:asciiTheme="minorHAnsi" w:eastAsia="Helvetica Neue" w:hAnsiTheme="minorHAnsi" w:cstheme="minorHAnsi"/>
          <w:i/>
          <w:iCs/>
        </w:rPr>
        <w:t xml:space="preserve"> </w:t>
      </w:r>
      <w:r w:rsidRPr="00D205BA">
        <w:rPr>
          <w:rFonts w:asciiTheme="minorHAnsi" w:eastAsia="Helvetica Neue" w:hAnsiTheme="minorHAnsi" w:cstheme="minorHAnsi"/>
        </w:rPr>
        <w:t>säger Helena Frennmark.</w:t>
      </w:r>
    </w:p>
    <w:p w14:paraId="15EA0BF4" w14:textId="77777777" w:rsidR="00A7060E" w:rsidRPr="00D205BA" w:rsidRDefault="00A7060E" w:rsidP="00A7060E">
      <w:pPr>
        <w:pStyle w:val="Normal0"/>
        <w:pBdr>
          <w:top w:val="nil"/>
          <w:left w:val="nil"/>
          <w:bottom w:val="nil"/>
          <w:right w:val="nil"/>
          <w:between w:val="nil"/>
        </w:pBdr>
        <w:shd w:val="clear" w:color="auto" w:fill="FFFFFF"/>
        <w:spacing w:after="240" w:line="276" w:lineRule="auto"/>
        <w:rPr>
          <w:rFonts w:asciiTheme="minorHAnsi" w:eastAsia="Helvetica Neue" w:hAnsiTheme="minorHAnsi" w:cstheme="minorHAnsi"/>
          <w:b/>
          <w:bCs/>
        </w:rPr>
      </w:pPr>
      <w:r w:rsidRPr="00D205BA">
        <w:rPr>
          <w:rFonts w:asciiTheme="minorHAnsi" w:eastAsia="Helvetica Neue" w:hAnsiTheme="minorHAnsi" w:cstheme="minorHAnsi"/>
          <w:b/>
          <w:bCs/>
        </w:rPr>
        <w:t>Om mätningen</w:t>
      </w:r>
    </w:p>
    <w:p w14:paraId="0000000A" w14:textId="652A4007" w:rsidR="002019D1" w:rsidRPr="00D205BA" w:rsidRDefault="00A7060E" w:rsidP="00A7060E">
      <w:pPr>
        <w:pStyle w:val="Normal0"/>
        <w:pBdr>
          <w:top w:val="nil"/>
          <w:left w:val="nil"/>
          <w:bottom w:val="nil"/>
          <w:right w:val="nil"/>
          <w:between w:val="nil"/>
        </w:pBdr>
        <w:shd w:val="clear" w:color="auto" w:fill="FFFFFF"/>
        <w:spacing w:after="240" w:line="276" w:lineRule="auto"/>
        <w:rPr>
          <w:rFonts w:asciiTheme="minorHAnsi" w:eastAsia="Arial" w:hAnsiTheme="minorHAnsi" w:cstheme="minorHAnsi"/>
          <w:color w:val="333333"/>
        </w:rPr>
      </w:pPr>
      <w:r w:rsidRPr="00D205BA">
        <w:rPr>
          <w:rFonts w:asciiTheme="minorHAnsi" w:eastAsia="Helvetica Neue" w:hAnsiTheme="minorHAnsi" w:cstheme="minorHAnsi"/>
        </w:rPr>
        <w:t xml:space="preserve">Den nationella servicemätningen genomförs inom ramen för ett samarbetsavtal mellan SKR och Brilliant </w:t>
      </w:r>
      <w:proofErr w:type="spellStart"/>
      <w:r w:rsidRPr="00D205BA">
        <w:rPr>
          <w:rFonts w:asciiTheme="minorHAnsi" w:eastAsia="Helvetica Neue" w:hAnsiTheme="minorHAnsi" w:cstheme="minorHAnsi"/>
        </w:rPr>
        <w:t>Future</w:t>
      </w:r>
      <w:proofErr w:type="spellEnd"/>
      <w:r w:rsidRPr="00D205BA">
        <w:rPr>
          <w:rFonts w:asciiTheme="minorHAnsi" w:eastAsia="Helvetica Neue" w:hAnsiTheme="minorHAnsi" w:cstheme="minorHAnsi"/>
        </w:rPr>
        <w:t xml:space="preserve"> Sverige AB. Undersökningen möjliggör jämförelser mellan kommuner och bygger på </w:t>
      </w:r>
      <w:r w:rsidR="00887CFA">
        <w:rPr>
          <w:rFonts w:asciiTheme="minorHAnsi" w:eastAsia="Helvetica Neue" w:hAnsiTheme="minorHAnsi" w:cstheme="minorHAnsi"/>
        </w:rPr>
        <w:t>invånarens</w:t>
      </w:r>
      <w:r w:rsidRPr="00D205BA">
        <w:rPr>
          <w:rFonts w:asciiTheme="minorHAnsi" w:eastAsia="Helvetica Neue" w:hAnsiTheme="minorHAnsi" w:cstheme="minorHAnsi"/>
        </w:rPr>
        <w:t xml:space="preserve"> egna upplevelser efter att de varit i kontakt med sin kommun. Deltagandet är frivilligt.</w:t>
      </w:r>
      <w:r w:rsidR="00AB5974">
        <w:rPr>
          <w:rFonts w:asciiTheme="minorHAnsi" w:eastAsia="Helvetica Neue" w:hAnsiTheme="minorHAnsi" w:cstheme="minorHAnsi"/>
        </w:rPr>
        <w:t xml:space="preserve"> </w:t>
      </w:r>
      <w:r w:rsidR="00CA1F3E" w:rsidRPr="00D205BA">
        <w:rPr>
          <w:rFonts w:asciiTheme="minorHAnsi" w:eastAsia="Helvetica Neue" w:hAnsiTheme="minorHAnsi" w:cstheme="minorHAnsi"/>
        </w:rPr>
        <w:t>För mer information och statistik, se</w:t>
      </w:r>
      <w:r w:rsidR="00CA1F3E" w:rsidRPr="00D205BA">
        <w:rPr>
          <w:rFonts w:asciiTheme="minorHAnsi" w:eastAsia="Helvetica Neue" w:hAnsiTheme="minorHAnsi" w:cstheme="minorHAnsi"/>
          <w:color w:val="000000"/>
        </w:rPr>
        <w:t xml:space="preserve"> tillhörande pressunderlag</w:t>
      </w:r>
      <w:r w:rsidR="00CA1F3E" w:rsidRPr="00D205BA">
        <w:rPr>
          <w:rFonts w:asciiTheme="minorHAnsi" w:eastAsia="Helvetica Neue" w:hAnsiTheme="minorHAnsi" w:cstheme="minorHAnsi"/>
        </w:rPr>
        <w:t>.</w:t>
      </w:r>
      <w:r w:rsidR="00CA1F3E" w:rsidRPr="00D205BA">
        <w:rPr>
          <w:rFonts w:asciiTheme="minorHAnsi" w:eastAsia="Helvetica Neue" w:hAnsiTheme="minorHAnsi" w:cstheme="minorHAnsi"/>
          <w:b/>
          <w:color w:val="000000"/>
        </w:rPr>
        <w:br/>
      </w:r>
      <w:r w:rsidR="00CA1F3E" w:rsidRPr="00D205BA">
        <w:rPr>
          <w:rFonts w:asciiTheme="minorHAnsi" w:eastAsia="Helvetica Neue" w:hAnsiTheme="minorHAnsi" w:cstheme="minorHAnsi"/>
          <w:color w:val="000000"/>
        </w:rPr>
        <w:br/>
      </w:r>
      <w:r w:rsidR="00CA1F3E" w:rsidRPr="00D205BA">
        <w:rPr>
          <w:rFonts w:asciiTheme="minorHAnsi" w:eastAsia="Arial" w:hAnsiTheme="minorHAnsi" w:cstheme="minorHAnsi"/>
          <w:b/>
          <w:color w:val="00897C"/>
        </w:rPr>
        <w:t xml:space="preserve">För mer information, kontakta: </w:t>
      </w:r>
      <w:r w:rsidR="00CA1F3E" w:rsidRPr="00D205BA">
        <w:rPr>
          <w:rFonts w:asciiTheme="minorHAnsi" w:eastAsia="Arial" w:hAnsiTheme="minorHAnsi" w:cstheme="minorHAnsi"/>
          <w:color w:val="000000"/>
        </w:rPr>
        <w:br/>
      </w:r>
      <w:r w:rsidR="00CA1F3E" w:rsidRPr="00D205BA">
        <w:rPr>
          <w:rFonts w:asciiTheme="minorHAnsi" w:eastAsia="Arial" w:hAnsiTheme="minorHAnsi" w:cstheme="minorHAnsi"/>
          <w:color w:val="333333"/>
        </w:rPr>
        <w:t xml:space="preserve">Alexandra Vass, presskontakt Brilliant </w:t>
      </w:r>
      <w:proofErr w:type="spellStart"/>
      <w:r w:rsidR="00CA1F3E" w:rsidRPr="00D205BA">
        <w:rPr>
          <w:rFonts w:asciiTheme="minorHAnsi" w:eastAsia="Arial" w:hAnsiTheme="minorHAnsi" w:cstheme="minorHAnsi"/>
          <w:color w:val="333333"/>
        </w:rPr>
        <w:t>Future</w:t>
      </w:r>
      <w:proofErr w:type="spellEnd"/>
      <w:r w:rsidR="00CA1F3E" w:rsidRPr="00D205BA">
        <w:rPr>
          <w:rFonts w:asciiTheme="minorHAnsi" w:eastAsia="Arial" w:hAnsiTheme="minorHAnsi" w:cstheme="minorHAnsi"/>
          <w:color w:val="333333"/>
        </w:rPr>
        <w:br/>
        <w:t>alexandra@aderstennorlin.com / +46 (0) 70-771 51 65</w:t>
      </w:r>
    </w:p>
    <w:p w14:paraId="0000000B" w14:textId="77777777" w:rsidR="002019D1" w:rsidRPr="00D205BA" w:rsidRDefault="00CA1F3E">
      <w:pPr>
        <w:pStyle w:val="Normal0"/>
        <w:pBdr>
          <w:top w:val="nil"/>
          <w:left w:val="nil"/>
          <w:bottom w:val="nil"/>
          <w:right w:val="nil"/>
          <w:between w:val="nil"/>
        </w:pBdr>
        <w:shd w:val="clear" w:color="auto" w:fill="FFFFFF"/>
        <w:spacing w:after="240" w:line="276" w:lineRule="auto"/>
        <w:rPr>
          <w:rFonts w:asciiTheme="minorHAnsi" w:eastAsia="Helvetica Neue" w:hAnsiTheme="minorHAnsi" w:cstheme="minorHAnsi"/>
        </w:rPr>
      </w:pPr>
      <w:r w:rsidRPr="00D205BA">
        <w:rPr>
          <w:rFonts w:asciiTheme="minorHAnsi" w:eastAsia="Arial" w:hAnsiTheme="minorHAnsi" w:cstheme="minorHAnsi"/>
          <w:b/>
          <w:color w:val="00897C"/>
        </w:rPr>
        <w:t xml:space="preserve">Om Brilliant </w:t>
      </w:r>
      <w:proofErr w:type="spellStart"/>
      <w:r w:rsidRPr="00D205BA">
        <w:rPr>
          <w:rFonts w:asciiTheme="minorHAnsi" w:eastAsia="Arial" w:hAnsiTheme="minorHAnsi" w:cstheme="minorHAnsi"/>
          <w:b/>
          <w:color w:val="00897C"/>
        </w:rPr>
        <w:t>Future</w:t>
      </w:r>
      <w:proofErr w:type="spellEnd"/>
      <w:r w:rsidRPr="00D205BA">
        <w:rPr>
          <w:rFonts w:asciiTheme="minorHAnsi" w:eastAsia="Arial" w:hAnsiTheme="minorHAnsi" w:cstheme="minorHAnsi"/>
          <w:color w:val="333333"/>
        </w:rPr>
        <w:br/>
      </w:r>
      <w:sdt>
        <w:sdtPr>
          <w:rPr>
            <w:rFonts w:asciiTheme="minorHAnsi" w:hAnsiTheme="minorHAnsi" w:cstheme="minorHAnsi"/>
          </w:rPr>
          <w:tag w:val="goog_rdk_0"/>
          <w:id w:val="25549390"/>
        </w:sdtPr>
        <w:sdtEndPr/>
        <w:sdtContent>
          <w:r w:rsidRPr="00D205BA">
            <w:rPr>
              <w:rFonts w:asciiTheme="minorHAnsi" w:eastAsia="Arial" w:hAnsiTheme="minorHAnsi" w:cstheme="minorHAnsi"/>
            </w:rPr>
            <w:t xml:space="preserve">Brilliant </w:t>
          </w:r>
          <w:proofErr w:type="spellStart"/>
          <w:r w:rsidRPr="00D205BA">
            <w:rPr>
              <w:rFonts w:asciiTheme="minorHAnsi" w:eastAsia="Arial" w:hAnsiTheme="minorHAnsi" w:cstheme="minorHAnsi"/>
            </w:rPr>
            <w:t>är</w:t>
          </w:r>
          <w:proofErr w:type="spellEnd"/>
          <w:r w:rsidRPr="00D205BA">
            <w:rPr>
              <w:rFonts w:asciiTheme="minorHAnsi" w:eastAsia="Arial" w:hAnsiTheme="minorHAnsi" w:cstheme="minorHAnsi"/>
            </w:rPr>
            <w:t xml:space="preserve"> en av marknadens </w:t>
          </w:r>
          <w:proofErr w:type="spellStart"/>
          <w:r w:rsidRPr="00D205BA">
            <w:rPr>
              <w:rFonts w:asciiTheme="minorHAnsi" w:eastAsia="Arial" w:hAnsiTheme="minorHAnsi" w:cstheme="minorHAnsi"/>
            </w:rPr>
            <w:t>främsta</w:t>
          </w:r>
          <w:proofErr w:type="spellEnd"/>
          <w:r w:rsidRPr="00D205BA">
            <w:rPr>
              <w:rFonts w:asciiTheme="minorHAnsi" w:eastAsia="Arial" w:hAnsiTheme="minorHAnsi" w:cstheme="minorHAnsi"/>
            </w:rPr>
            <w:t xml:space="preserve"> plattformar </w:t>
          </w:r>
          <w:proofErr w:type="spellStart"/>
          <w:r w:rsidRPr="00D205BA">
            <w:rPr>
              <w:rFonts w:asciiTheme="minorHAnsi" w:eastAsia="Arial" w:hAnsiTheme="minorHAnsi" w:cstheme="minorHAnsi"/>
            </w:rPr>
            <w:t>för</w:t>
          </w:r>
          <w:proofErr w:type="spellEnd"/>
          <w:r w:rsidRPr="00D205BA">
            <w:rPr>
              <w:rFonts w:asciiTheme="minorHAnsi" w:eastAsia="Arial" w:hAnsiTheme="minorHAnsi" w:cstheme="minorHAnsi"/>
            </w:rPr>
            <w:t xml:space="preserve"> </w:t>
          </w:r>
          <w:proofErr w:type="spellStart"/>
          <w:r w:rsidRPr="00D205BA">
            <w:rPr>
              <w:rFonts w:asciiTheme="minorHAnsi" w:eastAsia="Arial" w:hAnsiTheme="minorHAnsi" w:cstheme="minorHAnsi"/>
            </w:rPr>
            <w:t>stärkta</w:t>
          </w:r>
          <w:proofErr w:type="spellEnd"/>
          <w:r w:rsidRPr="00D205BA">
            <w:rPr>
              <w:rFonts w:asciiTheme="minorHAnsi" w:eastAsia="Arial" w:hAnsiTheme="minorHAnsi" w:cstheme="minorHAnsi"/>
            </w:rPr>
            <w:t xml:space="preserve"> kund- och medarbetarrelationer. Med 25 </w:t>
          </w:r>
          <w:proofErr w:type="spellStart"/>
          <w:r w:rsidRPr="00D205BA">
            <w:rPr>
              <w:rFonts w:asciiTheme="minorHAnsi" w:eastAsia="Arial" w:hAnsiTheme="minorHAnsi" w:cstheme="minorHAnsi"/>
            </w:rPr>
            <w:t>års</w:t>
          </w:r>
          <w:proofErr w:type="spellEnd"/>
          <w:r w:rsidRPr="00D205BA">
            <w:rPr>
              <w:rFonts w:asciiTheme="minorHAnsi" w:eastAsia="Arial" w:hAnsiTheme="minorHAnsi" w:cstheme="minorHAnsi"/>
            </w:rPr>
            <w:t xml:space="preserve"> erfarenhet och 75 </w:t>
          </w:r>
          <w:proofErr w:type="spellStart"/>
          <w:r w:rsidRPr="00D205BA">
            <w:rPr>
              <w:rFonts w:asciiTheme="minorHAnsi" w:eastAsia="Arial" w:hAnsiTheme="minorHAnsi" w:cstheme="minorHAnsi"/>
            </w:rPr>
            <w:t>anställda</w:t>
          </w:r>
          <w:proofErr w:type="spellEnd"/>
          <w:r w:rsidRPr="00D205BA">
            <w:rPr>
              <w:rFonts w:asciiTheme="minorHAnsi" w:eastAsia="Arial" w:hAnsiTheme="minorHAnsi" w:cstheme="minorHAnsi"/>
            </w:rPr>
            <w:t xml:space="preserve"> </w:t>
          </w:r>
          <w:proofErr w:type="spellStart"/>
          <w:r w:rsidRPr="00D205BA">
            <w:rPr>
              <w:rFonts w:asciiTheme="minorHAnsi" w:eastAsia="Arial" w:hAnsiTheme="minorHAnsi" w:cstheme="minorHAnsi"/>
            </w:rPr>
            <w:t>förser</w:t>
          </w:r>
          <w:proofErr w:type="spellEnd"/>
          <w:r w:rsidRPr="00D205BA">
            <w:rPr>
              <w:rFonts w:asciiTheme="minorHAnsi" w:eastAsia="Arial" w:hAnsiTheme="minorHAnsi" w:cstheme="minorHAnsi"/>
            </w:rPr>
            <w:t xml:space="preserve"> vi kunder i mer </w:t>
          </w:r>
          <w:proofErr w:type="spellStart"/>
          <w:r w:rsidRPr="00D205BA">
            <w:rPr>
              <w:rFonts w:asciiTheme="minorHAnsi" w:eastAsia="Arial" w:hAnsiTheme="minorHAnsi" w:cstheme="minorHAnsi"/>
            </w:rPr>
            <w:t>än</w:t>
          </w:r>
          <w:proofErr w:type="spellEnd"/>
          <w:r w:rsidRPr="00D205BA">
            <w:rPr>
              <w:rFonts w:asciiTheme="minorHAnsi" w:eastAsia="Arial" w:hAnsiTheme="minorHAnsi" w:cstheme="minorHAnsi"/>
            </w:rPr>
            <w:t xml:space="preserve"> 50 </w:t>
          </w:r>
          <w:proofErr w:type="spellStart"/>
          <w:r w:rsidRPr="00D205BA">
            <w:rPr>
              <w:rFonts w:asciiTheme="minorHAnsi" w:eastAsia="Arial" w:hAnsiTheme="minorHAnsi" w:cstheme="minorHAnsi"/>
            </w:rPr>
            <w:t>länder</w:t>
          </w:r>
          <w:proofErr w:type="spellEnd"/>
          <w:r w:rsidRPr="00D205BA">
            <w:rPr>
              <w:rFonts w:asciiTheme="minorHAnsi" w:eastAsia="Arial" w:hAnsiTheme="minorHAnsi" w:cstheme="minorHAnsi"/>
            </w:rPr>
            <w:t xml:space="preserve"> med agerbara insikter som </w:t>
          </w:r>
          <w:proofErr w:type="spellStart"/>
          <w:r w:rsidRPr="00D205BA">
            <w:rPr>
              <w:rFonts w:asciiTheme="minorHAnsi" w:eastAsia="Arial" w:hAnsiTheme="minorHAnsi" w:cstheme="minorHAnsi"/>
            </w:rPr>
            <w:t>hjälper</w:t>
          </w:r>
          <w:proofErr w:type="spellEnd"/>
          <w:r w:rsidRPr="00D205BA">
            <w:rPr>
              <w:rFonts w:asciiTheme="minorHAnsi" w:eastAsia="Arial" w:hAnsiTheme="minorHAnsi" w:cstheme="minorHAnsi"/>
            </w:rPr>
            <w:t xml:space="preserve"> organisationer att maxa sin fulla potential och </w:t>
          </w:r>
          <w:proofErr w:type="spellStart"/>
          <w:r w:rsidRPr="00D205BA">
            <w:rPr>
              <w:rFonts w:asciiTheme="minorHAnsi" w:eastAsia="Arial" w:hAnsiTheme="minorHAnsi" w:cstheme="minorHAnsi"/>
            </w:rPr>
            <w:t>stärka</w:t>
          </w:r>
          <w:proofErr w:type="spellEnd"/>
          <w:r w:rsidRPr="00D205BA">
            <w:rPr>
              <w:rFonts w:asciiTheme="minorHAnsi" w:eastAsia="Arial" w:hAnsiTheme="minorHAnsi" w:cstheme="minorHAnsi"/>
            </w:rPr>
            <w:t xml:space="preserve"> relationen till kunder och medarbetare. Det resulterar i faktabaserade beslut, ett helhetsperspektiv och en starkare </w:t>
          </w:r>
          <w:proofErr w:type="spellStart"/>
          <w:r w:rsidRPr="00D205BA">
            <w:rPr>
              <w:rFonts w:asciiTheme="minorHAnsi" w:eastAsia="Arial" w:hAnsiTheme="minorHAnsi" w:cstheme="minorHAnsi"/>
            </w:rPr>
            <w:t>affär</w:t>
          </w:r>
          <w:proofErr w:type="spellEnd"/>
          <w:r w:rsidRPr="00D205BA">
            <w:rPr>
              <w:rFonts w:asciiTheme="minorHAnsi" w:eastAsia="Arial" w:hAnsiTheme="minorHAnsi" w:cstheme="minorHAnsi"/>
            </w:rPr>
            <w:t xml:space="preserve">. </w:t>
          </w:r>
          <w:proofErr w:type="spellStart"/>
          <w:r w:rsidRPr="00D205BA">
            <w:rPr>
              <w:rFonts w:asciiTheme="minorHAnsi" w:eastAsia="Arial" w:hAnsiTheme="minorHAnsi" w:cstheme="minorHAnsi"/>
            </w:rPr>
            <w:t>Läs</w:t>
          </w:r>
          <w:proofErr w:type="spellEnd"/>
          <w:r w:rsidRPr="00D205BA">
            <w:rPr>
              <w:rFonts w:asciiTheme="minorHAnsi" w:eastAsia="Arial" w:hAnsiTheme="minorHAnsi" w:cstheme="minorHAnsi"/>
            </w:rPr>
            <w:t xml:space="preserve"> mer </w:t>
          </w:r>
          <w:proofErr w:type="spellStart"/>
          <w:r w:rsidRPr="00D205BA">
            <w:rPr>
              <w:rFonts w:asciiTheme="minorHAnsi" w:eastAsia="Arial" w:hAnsiTheme="minorHAnsi" w:cstheme="minorHAnsi"/>
            </w:rPr>
            <w:t>pa</w:t>
          </w:r>
          <w:proofErr w:type="spellEnd"/>
          <w:r w:rsidRPr="00D205BA">
            <w:rPr>
              <w:rFonts w:asciiTheme="minorHAnsi" w:eastAsia="Arial" w:hAnsiTheme="minorHAnsi" w:cstheme="minorHAnsi"/>
            </w:rPr>
            <w:t xml:space="preserve">̊ </w:t>
          </w:r>
        </w:sdtContent>
      </w:sdt>
    </w:p>
    <w:p w14:paraId="0000000C" w14:textId="77777777" w:rsidR="002019D1" w:rsidRPr="00D205BA" w:rsidRDefault="00CA1F3E">
      <w:pPr>
        <w:pStyle w:val="Normal0"/>
        <w:pBdr>
          <w:top w:val="nil"/>
          <w:left w:val="nil"/>
          <w:bottom w:val="nil"/>
          <w:right w:val="nil"/>
          <w:between w:val="nil"/>
        </w:pBdr>
        <w:shd w:val="clear" w:color="auto" w:fill="FFFFFF"/>
        <w:spacing w:after="240" w:line="276" w:lineRule="auto"/>
        <w:rPr>
          <w:rFonts w:asciiTheme="minorHAnsi" w:eastAsia="Arial" w:hAnsiTheme="minorHAnsi" w:cstheme="minorHAnsi"/>
          <w:color w:val="0000FF"/>
          <w:u w:val="single"/>
        </w:rPr>
      </w:pPr>
      <w:hyperlink r:id="rId11">
        <w:r w:rsidRPr="00D205BA">
          <w:rPr>
            <w:rFonts w:asciiTheme="minorHAnsi" w:eastAsia="Helvetica Neue" w:hAnsiTheme="minorHAnsi" w:cstheme="minorHAnsi"/>
            <w:color w:val="1155CC"/>
            <w:u w:val="single"/>
          </w:rPr>
          <w:t>www.brilliantfuture.se</w:t>
        </w:r>
      </w:hyperlink>
    </w:p>
    <w:p w14:paraId="0000000D" w14:textId="77777777" w:rsidR="002019D1" w:rsidRPr="00D205BA" w:rsidRDefault="002019D1">
      <w:pPr>
        <w:pStyle w:val="Normal0"/>
        <w:pBdr>
          <w:top w:val="nil"/>
          <w:left w:val="nil"/>
          <w:bottom w:val="nil"/>
          <w:right w:val="nil"/>
          <w:between w:val="nil"/>
        </w:pBdr>
        <w:shd w:val="clear" w:color="auto" w:fill="FFFFFF"/>
        <w:spacing w:before="280" w:after="280" w:line="240" w:lineRule="auto"/>
        <w:rPr>
          <w:rFonts w:asciiTheme="minorHAnsi" w:eastAsia="Arial" w:hAnsiTheme="minorHAnsi" w:cstheme="minorHAnsi"/>
          <w:b/>
          <w:color w:val="00897C"/>
        </w:rPr>
      </w:pPr>
    </w:p>
    <w:sectPr w:rsidR="002019D1" w:rsidRPr="00D205BA">
      <w:headerReference w:type="default" r:id="rId12"/>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4937B" w14:textId="77777777" w:rsidR="00AD37AC" w:rsidRDefault="00AD37AC">
      <w:pPr>
        <w:spacing w:after="0" w:line="240" w:lineRule="auto"/>
      </w:pPr>
      <w:r>
        <w:separator/>
      </w:r>
    </w:p>
  </w:endnote>
  <w:endnote w:type="continuationSeparator" w:id="0">
    <w:p w14:paraId="732D2066" w14:textId="77777777" w:rsidR="00AD37AC" w:rsidRDefault="00AD37AC">
      <w:pPr>
        <w:spacing w:after="0" w:line="240" w:lineRule="auto"/>
      </w:pPr>
      <w:r>
        <w:continuationSeparator/>
      </w:r>
    </w:p>
  </w:endnote>
  <w:endnote w:type="continuationNotice" w:id="1">
    <w:p w14:paraId="45FC5DD4" w14:textId="77777777" w:rsidR="00AD37AC" w:rsidRDefault="00AD37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Sylfaen"/>
    <w:charset w:val="00"/>
    <w:family w:val="auto"/>
    <w:pitch w:val="default"/>
    <w:embedRegular r:id="rId1" w:fontKey="{CDE614CC-D37E-447C-AEB5-DE2837BFAEFF}"/>
    <w:embedBold r:id="rId2" w:fontKey="{2BA53612-BB3E-4AF1-A01D-847EAB84ED53}"/>
    <w:embedItalic r:id="rId3" w:fontKey="{207B9958-B1F4-42E4-AE4B-773EE1A21101}"/>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egoe UI Emoji">
    <w:panose1 w:val="020B0502040204020203"/>
    <w:charset w:val="00"/>
    <w:family w:val="swiss"/>
    <w:pitch w:val="variable"/>
    <w:sig w:usb0="00000003" w:usb1="02000000" w:usb2="00000000" w:usb3="00000000" w:csb0="00000001" w:csb1="00000000"/>
    <w:embedRegular r:id="rId4" w:fontKey="{59C9BFA7-730B-4E3B-95F6-0B4E305F9FC8}"/>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423C6F2C-1D2D-4133-B82E-A7508938C4B4}"/>
    <w:embedBold r:id="rId6" w:fontKey="{6472BD60-71EA-46A4-955C-AED23D131091}"/>
    <w:embedItalic r:id="rId7" w:fontKey="{4A110AB1-67E0-4BED-83C6-8E8CFBE299AF}"/>
  </w:font>
  <w:font w:name="Georgia">
    <w:panose1 w:val="02040502050405020303"/>
    <w:charset w:val="00"/>
    <w:family w:val="roman"/>
    <w:pitch w:val="variable"/>
    <w:sig w:usb0="00000287" w:usb1="00000000" w:usb2="00000000" w:usb3="00000000" w:csb0="0000009F" w:csb1="00000000"/>
    <w:embedRegular r:id="rId8" w:fontKey="{9B2A00C4-1483-444A-9270-FA45400E8929}"/>
    <w:embedItalic r:id="rId9" w:fontKey="{3BB59CDC-8F17-46D5-A2C8-F7A65A85B4AA}"/>
  </w:font>
  <w:font w:name="Arial">
    <w:panose1 w:val="020B0604020202020204"/>
    <w:charset w:val="00"/>
    <w:family w:val="swiss"/>
    <w:pitch w:val="variable"/>
    <w:sig w:usb0="E0002EFF" w:usb1="C000785B" w:usb2="00000009" w:usb3="00000000" w:csb0="000001FF" w:csb1="00000000"/>
  </w:font>
  <w:font w:name="ArialMT">
    <w:altName w:val="Arial"/>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embedRegular r:id="rId10" w:fontKey="{6842949E-E777-4D4B-8573-81956A7975D4}"/>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FCFFA" w14:textId="77777777" w:rsidR="00AD37AC" w:rsidRDefault="00AD37AC">
      <w:pPr>
        <w:spacing w:after="0" w:line="240" w:lineRule="auto"/>
      </w:pPr>
      <w:r>
        <w:separator/>
      </w:r>
    </w:p>
  </w:footnote>
  <w:footnote w:type="continuationSeparator" w:id="0">
    <w:p w14:paraId="77882191" w14:textId="77777777" w:rsidR="00AD37AC" w:rsidRDefault="00AD37AC">
      <w:pPr>
        <w:spacing w:after="0" w:line="240" w:lineRule="auto"/>
      </w:pPr>
      <w:r>
        <w:continuationSeparator/>
      </w:r>
    </w:p>
  </w:footnote>
  <w:footnote w:type="continuationNotice" w:id="1">
    <w:p w14:paraId="1875FB2D" w14:textId="77777777" w:rsidR="00AD37AC" w:rsidRDefault="00AD37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E" w14:textId="77777777" w:rsidR="002019D1" w:rsidRDefault="00CA1F3E">
    <w:pPr>
      <w:pStyle w:val="Normal0"/>
      <w:pBdr>
        <w:top w:val="nil"/>
        <w:left w:val="nil"/>
        <w:bottom w:val="nil"/>
        <w:right w:val="nil"/>
        <w:between w:val="nil"/>
      </w:pBdr>
      <w:tabs>
        <w:tab w:val="center" w:pos="4536"/>
        <w:tab w:val="right" w:pos="9072"/>
      </w:tabs>
      <w:spacing w:after="0" w:line="240" w:lineRule="auto"/>
      <w:rPr>
        <w:color w:val="000000"/>
      </w:rPr>
    </w:pPr>
    <w:r>
      <w:rPr>
        <w:rFonts w:ascii="Times New Roman" w:eastAsia="Times New Roman" w:hAnsi="Times New Roman" w:cs="Times New Roman"/>
        <w:noProof/>
        <w:color w:val="000000"/>
        <w:sz w:val="20"/>
        <w:szCs w:val="20"/>
      </w:rPr>
      <w:drawing>
        <wp:inline distT="0" distB="0" distL="0" distR="0" wp14:anchorId="343089DD" wp14:editId="07777777">
          <wp:extent cx="1351371" cy="397669"/>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51371" cy="397669"/>
                  </a:xfrm>
                  <a:prstGeom prst="rect">
                    <a:avLst/>
                  </a:prstGeom>
                  <a:ln/>
                </pic:spPr>
              </pic:pic>
            </a:graphicData>
          </a:graphic>
        </wp:inline>
      </w:drawing>
    </w:r>
  </w:p>
  <w:p w14:paraId="0000000F" w14:textId="77777777" w:rsidR="002019D1" w:rsidRDefault="002019D1">
    <w:pPr>
      <w:pStyle w:val="Normal0"/>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33599F"/>
    <w:multiLevelType w:val="multilevel"/>
    <w:tmpl w:val="FFFFFFFF"/>
    <w:lvl w:ilvl="0">
      <w:numFmt w:val="bullet"/>
      <w:lvlText w:val="-"/>
      <w:lvlJc w:val="left"/>
      <w:pPr>
        <w:ind w:left="720" w:hanging="360"/>
      </w:pPr>
      <w:rPr>
        <w:rFonts w:ascii="Helvetica Neue" w:eastAsia="Helvetica Neue" w:hAnsi="Helvetica Neue" w:cs="Helvetica Neue"/>
        <w: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ADA2158"/>
    <w:multiLevelType w:val="hybridMultilevel"/>
    <w:tmpl w:val="93EA2246"/>
    <w:lvl w:ilvl="0" w:tplc="B82E4104">
      <w:start w:val="1"/>
      <w:numFmt w:val="decimal"/>
      <w:lvlText w:val="%1."/>
      <w:lvlJc w:val="left"/>
      <w:pPr>
        <w:ind w:left="720" w:hanging="360"/>
      </w:pPr>
      <w:rPr>
        <w:rFonts w:ascii="Segoe UI Emoji" w:hAnsi="Segoe UI Emoji" w:cs="Segoe UI Emoji"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77443062">
    <w:abstractNumId w:val="0"/>
  </w:num>
  <w:num w:numId="2" w16cid:durableId="1934392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9D1"/>
    <w:rsid w:val="00006BA8"/>
    <w:rsid w:val="00054DB5"/>
    <w:rsid w:val="000A44DE"/>
    <w:rsid w:val="000E04F1"/>
    <w:rsid w:val="00177057"/>
    <w:rsid w:val="002019D1"/>
    <w:rsid w:val="0022039C"/>
    <w:rsid w:val="00234255"/>
    <w:rsid w:val="00261A98"/>
    <w:rsid w:val="00266F90"/>
    <w:rsid w:val="002875C9"/>
    <w:rsid w:val="002A14C4"/>
    <w:rsid w:val="002D5309"/>
    <w:rsid w:val="003524EE"/>
    <w:rsid w:val="003B54AF"/>
    <w:rsid w:val="003D692D"/>
    <w:rsid w:val="00401A45"/>
    <w:rsid w:val="00435C45"/>
    <w:rsid w:val="00460D9B"/>
    <w:rsid w:val="004C14EE"/>
    <w:rsid w:val="004E2C5A"/>
    <w:rsid w:val="004F3318"/>
    <w:rsid w:val="004F677F"/>
    <w:rsid w:val="005600FA"/>
    <w:rsid w:val="005737F8"/>
    <w:rsid w:val="00575CCD"/>
    <w:rsid w:val="005C1BCD"/>
    <w:rsid w:val="005D3DC3"/>
    <w:rsid w:val="005F51A1"/>
    <w:rsid w:val="00600CD3"/>
    <w:rsid w:val="006431C6"/>
    <w:rsid w:val="00645110"/>
    <w:rsid w:val="00765A08"/>
    <w:rsid w:val="007C56D1"/>
    <w:rsid w:val="007F10BD"/>
    <w:rsid w:val="00887CFA"/>
    <w:rsid w:val="0092052E"/>
    <w:rsid w:val="009A2EDD"/>
    <w:rsid w:val="00A7060E"/>
    <w:rsid w:val="00A902B5"/>
    <w:rsid w:val="00AB5974"/>
    <w:rsid w:val="00AD37AC"/>
    <w:rsid w:val="00B028AA"/>
    <w:rsid w:val="00B510AB"/>
    <w:rsid w:val="00B52520"/>
    <w:rsid w:val="00BB59E7"/>
    <w:rsid w:val="00BC4F49"/>
    <w:rsid w:val="00C66095"/>
    <w:rsid w:val="00C774F6"/>
    <w:rsid w:val="00CA1F3E"/>
    <w:rsid w:val="00CE0E44"/>
    <w:rsid w:val="00D205BA"/>
    <w:rsid w:val="00D97EAD"/>
    <w:rsid w:val="00F54859"/>
    <w:rsid w:val="00F72DD7"/>
    <w:rsid w:val="00F8199F"/>
    <w:rsid w:val="00FA48A7"/>
    <w:rsid w:val="00FE2517"/>
    <w:rsid w:val="01F0CE03"/>
    <w:rsid w:val="035BB4E8"/>
    <w:rsid w:val="040A72BC"/>
    <w:rsid w:val="05D3CE48"/>
    <w:rsid w:val="05DCCED4"/>
    <w:rsid w:val="085DFF41"/>
    <w:rsid w:val="0BED0609"/>
    <w:rsid w:val="0C039AAC"/>
    <w:rsid w:val="0D893E4C"/>
    <w:rsid w:val="0F73FCA2"/>
    <w:rsid w:val="0F92501F"/>
    <w:rsid w:val="1251FE5C"/>
    <w:rsid w:val="135C7E5D"/>
    <w:rsid w:val="1667B43B"/>
    <w:rsid w:val="1838CF06"/>
    <w:rsid w:val="1DD3CFBF"/>
    <w:rsid w:val="20769EDA"/>
    <w:rsid w:val="21B9B5F7"/>
    <w:rsid w:val="2247400A"/>
    <w:rsid w:val="27935E2F"/>
    <w:rsid w:val="28AD09F4"/>
    <w:rsid w:val="29A4F041"/>
    <w:rsid w:val="2A827A7C"/>
    <w:rsid w:val="2C49AE8B"/>
    <w:rsid w:val="2DE7B3EB"/>
    <w:rsid w:val="2F19D44B"/>
    <w:rsid w:val="3136F00C"/>
    <w:rsid w:val="31CA21DD"/>
    <w:rsid w:val="33381F80"/>
    <w:rsid w:val="36A64E3C"/>
    <w:rsid w:val="3BB16962"/>
    <w:rsid w:val="3DA96914"/>
    <w:rsid w:val="40AF3018"/>
    <w:rsid w:val="41768C0B"/>
    <w:rsid w:val="41C41018"/>
    <w:rsid w:val="41FCD311"/>
    <w:rsid w:val="444F76D8"/>
    <w:rsid w:val="46E0FD23"/>
    <w:rsid w:val="49059DDB"/>
    <w:rsid w:val="4D285694"/>
    <w:rsid w:val="4FC917B9"/>
    <w:rsid w:val="500306FA"/>
    <w:rsid w:val="504F2B5D"/>
    <w:rsid w:val="53B11631"/>
    <w:rsid w:val="585346D1"/>
    <w:rsid w:val="59EDB13F"/>
    <w:rsid w:val="5E1FE014"/>
    <w:rsid w:val="5FD3EFD5"/>
    <w:rsid w:val="67FA7391"/>
    <w:rsid w:val="67FFA158"/>
    <w:rsid w:val="688E6E61"/>
    <w:rsid w:val="6AEBD0AC"/>
    <w:rsid w:val="6F56EA61"/>
    <w:rsid w:val="722748F8"/>
    <w:rsid w:val="72E8DB56"/>
    <w:rsid w:val="74327E4C"/>
    <w:rsid w:val="77B88ADB"/>
    <w:rsid w:val="787C408F"/>
    <w:rsid w:val="798A114D"/>
    <w:rsid w:val="7A1B569C"/>
    <w:rsid w:val="7F519F9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32D06"/>
  <w15:docId w15:val="{C4E968DC-7072-4C07-8A99-5CB46198D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uiPriority w:val="10"/>
    <w:qFormat/>
    <w:pPr>
      <w:keepNext/>
      <w:keepLines/>
      <w:spacing w:before="480" w:after="120"/>
    </w:pPr>
    <w:rPr>
      <w:b/>
      <w:sz w:val="72"/>
      <w:szCs w:val="72"/>
    </w:rPr>
  </w:style>
  <w:style w:type="paragraph" w:customStyle="1" w:styleId="Normal0">
    <w:name w:val="Normal0"/>
    <w:qFormat/>
  </w:style>
  <w:style w:type="paragraph" w:customStyle="1" w:styleId="heading10">
    <w:name w:val="heading 10"/>
    <w:basedOn w:val="Normal0"/>
    <w:next w:val="Normal0"/>
    <w:uiPriority w:val="9"/>
    <w:qFormat/>
    <w:pPr>
      <w:keepNext/>
      <w:keepLines/>
      <w:spacing w:before="480" w:after="120"/>
      <w:outlineLvl w:val="0"/>
    </w:pPr>
    <w:rPr>
      <w:b/>
      <w:sz w:val="48"/>
      <w:szCs w:val="48"/>
    </w:rPr>
  </w:style>
  <w:style w:type="paragraph" w:customStyle="1" w:styleId="heading20">
    <w:name w:val="heading 2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0"/>
    <w:basedOn w:val="Normal0"/>
    <w:next w:val="Normal0"/>
    <w:uiPriority w:val="9"/>
    <w:semiHidden/>
    <w:unhideWhenUsed/>
    <w:qFormat/>
    <w:pPr>
      <w:keepNext/>
      <w:keepLines/>
      <w:spacing w:before="280" w:after="80"/>
      <w:outlineLvl w:val="2"/>
    </w:pPr>
    <w:rPr>
      <w:b/>
      <w:sz w:val="28"/>
      <w:szCs w:val="28"/>
    </w:rPr>
  </w:style>
  <w:style w:type="paragraph" w:customStyle="1" w:styleId="heading40">
    <w:name w:val="heading 40"/>
    <w:basedOn w:val="Normal0"/>
    <w:next w:val="Normal0"/>
    <w:uiPriority w:val="9"/>
    <w:semiHidden/>
    <w:unhideWhenUsed/>
    <w:qFormat/>
    <w:pPr>
      <w:spacing w:line="240" w:lineRule="auto"/>
      <w:outlineLvl w:val="3"/>
    </w:pPr>
    <w:rPr>
      <w:rFonts w:ascii="Times New Roman" w:eastAsia="Times New Roman" w:hAnsi="Times New Roman" w:cs="Times New Roman"/>
      <w:b/>
      <w:sz w:val="24"/>
      <w:szCs w:val="24"/>
    </w:rPr>
  </w:style>
  <w:style w:type="paragraph" w:customStyle="1" w:styleId="heading50">
    <w:name w:val="heading 50"/>
    <w:basedOn w:val="Normal0"/>
    <w:next w:val="Normal0"/>
    <w:uiPriority w:val="9"/>
    <w:semiHidden/>
    <w:unhideWhenUsed/>
    <w:qFormat/>
    <w:pPr>
      <w:keepNext/>
      <w:keepLines/>
      <w:spacing w:before="220" w:after="40"/>
      <w:outlineLvl w:val="4"/>
    </w:pPr>
    <w:rPr>
      <w:b/>
    </w:rPr>
  </w:style>
  <w:style w:type="paragraph" w:customStyle="1" w:styleId="heading60">
    <w:name w:val="heading 60"/>
    <w:basedOn w:val="Normal0"/>
    <w:next w:val="Normal0"/>
    <w:uiPriority w:val="9"/>
    <w:semiHidden/>
    <w:unhideWhenUsed/>
    <w:qFormat/>
    <w:pPr>
      <w:keepNext/>
      <w:keepLines/>
      <w:spacing w:before="200" w:after="40"/>
      <w:outlineLvl w:val="5"/>
    </w:pPr>
    <w:rPr>
      <w:b/>
      <w:sz w:val="20"/>
      <w:szCs w:val="2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table" w:customStyle="1" w:styleId="NormalTable1">
    <w:name w:val="Normal Table1"/>
    <w:tblPr>
      <w:tblCellMar>
        <w:top w:w="0" w:type="dxa"/>
        <w:left w:w="0" w:type="dxa"/>
        <w:bottom w:w="0" w:type="dxa"/>
        <w:right w:w="0" w:type="dxa"/>
      </w:tblCellMar>
    </w:tblPr>
  </w:style>
  <w:style w:type="paragraph" w:customStyle="1" w:styleId="Title0">
    <w:name w:val="Title0"/>
    <w:basedOn w:val="Normal0"/>
    <w:next w:val="Normal0"/>
    <w:uiPriority w:val="10"/>
    <w:qFormat/>
    <w:pPr>
      <w:keepNext/>
      <w:keepLines/>
      <w:spacing w:before="480" w:after="120"/>
    </w:pPr>
    <w:rPr>
      <w:b/>
      <w:sz w:val="72"/>
      <w:szCs w:val="72"/>
    </w:rPr>
  </w:style>
  <w:style w:type="paragraph" w:customStyle="1" w:styleId="Normal00">
    <w:name w:val="Normal00"/>
    <w:qFormat/>
  </w:style>
  <w:style w:type="paragraph" w:customStyle="1" w:styleId="heading100">
    <w:name w:val="heading 100"/>
    <w:basedOn w:val="Normal00"/>
    <w:next w:val="Normal00"/>
    <w:uiPriority w:val="9"/>
    <w:qFormat/>
    <w:pPr>
      <w:keepNext/>
      <w:keepLines/>
      <w:spacing w:before="480" w:after="120"/>
      <w:outlineLvl w:val="0"/>
    </w:pPr>
    <w:rPr>
      <w:b/>
      <w:sz w:val="48"/>
      <w:szCs w:val="48"/>
    </w:rPr>
  </w:style>
  <w:style w:type="paragraph" w:customStyle="1" w:styleId="heading200">
    <w:name w:val="heading 200"/>
    <w:basedOn w:val="Normal00"/>
    <w:next w:val="Normal00"/>
    <w:uiPriority w:val="9"/>
    <w:semiHidden/>
    <w:unhideWhenUsed/>
    <w:qFormat/>
    <w:pPr>
      <w:keepNext/>
      <w:keepLines/>
      <w:spacing w:before="360" w:after="80"/>
      <w:outlineLvl w:val="1"/>
    </w:pPr>
    <w:rPr>
      <w:b/>
      <w:sz w:val="36"/>
      <w:szCs w:val="36"/>
    </w:rPr>
  </w:style>
  <w:style w:type="paragraph" w:customStyle="1" w:styleId="heading300">
    <w:name w:val="heading 300"/>
    <w:basedOn w:val="Normal00"/>
    <w:next w:val="Normal00"/>
    <w:uiPriority w:val="9"/>
    <w:semiHidden/>
    <w:unhideWhenUsed/>
    <w:qFormat/>
    <w:pPr>
      <w:keepNext/>
      <w:keepLines/>
      <w:spacing w:before="280" w:after="80"/>
      <w:outlineLvl w:val="2"/>
    </w:pPr>
    <w:rPr>
      <w:b/>
      <w:sz w:val="28"/>
      <w:szCs w:val="28"/>
    </w:rPr>
  </w:style>
  <w:style w:type="paragraph" w:customStyle="1" w:styleId="heading400">
    <w:name w:val="heading 400"/>
    <w:basedOn w:val="Normal00"/>
    <w:link w:val="Rubrik4Char"/>
    <w:uiPriority w:val="9"/>
    <w:semiHidden/>
    <w:unhideWhenUsed/>
    <w:qFormat/>
    <w:rsid w:val="00C552AB"/>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customStyle="1" w:styleId="heading500">
    <w:name w:val="heading 500"/>
    <w:basedOn w:val="Normal00"/>
    <w:next w:val="Normal00"/>
    <w:uiPriority w:val="9"/>
    <w:semiHidden/>
    <w:unhideWhenUsed/>
    <w:qFormat/>
    <w:pPr>
      <w:keepNext/>
      <w:keepLines/>
      <w:spacing w:before="220" w:after="40"/>
      <w:outlineLvl w:val="4"/>
    </w:pPr>
    <w:rPr>
      <w:b/>
    </w:rPr>
  </w:style>
  <w:style w:type="paragraph" w:customStyle="1" w:styleId="heading600">
    <w:name w:val="heading 600"/>
    <w:basedOn w:val="Normal00"/>
    <w:next w:val="Normal00"/>
    <w:uiPriority w:val="9"/>
    <w:semiHidden/>
    <w:unhideWhenUsed/>
    <w:qFormat/>
    <w:pPr>
      <w:keepNext/>
      <w:keepLines/>
      <w:spacing w:before="200" w:after="40"/>
      <w:outlineLvl w:val="5"/>
    </w:pPr>
    <w:rPr>
      <w:b/>
      <w:sz w:val="20"/>
      <w:szCs w:val="20"/>
    </w:rPr>
  </w:style>
  <w:style w:type="table" w:customStyle="1" w:styleId="NormalTable00">
    <w:name w:val="Normal Table00"/>
    <w:uiPriority w:val="99"/>
    <w:semiHidden/>
    <w:unhideWhenUsed/>
    <w:tblPr>
      <w:tblInd w:w="0" w:type="dxa"/>
      <w:tblCellMar>
        <w:top w:w="0" w:type="dxa"/>
        <w:left w:w="108" w:type="dxa"/>
        <w:bottom w:w="0" w:type="dxa"/>
        <w:right w:w="108" w:type="dxa"/>
      </w:tblCellMar>
    </w:tblPr>
  </w:style>
  <w:style w:type="table" w:customStyle="1" w:styleId="NormalTable10">
    <w:name w:val="Normal Table10"/>
    <w:tblPr>
      <w:tblCellMar>
        <w:top w:w="0" w:type="dxa"/>
        <w:left w:w="0" w:type="dxa"/>
        <w:bottom w:w="0" w:type="dxa"/>
        <w:right w:w="0" w:type="dxa"/>
      </w:tblCellMar>
    </w:tblPr>
  </w:style>
  <w:style w:type="paragraph" w:customStyle="1" w:styleId="Title00">
    <w:name w:val="Title00"/>
    <w:basedOn w:val="Normal00"/>
    <w:next w:val="Normal00"/>
    <w:uiPriority w:val="10"/>
    <w:qFormat/>
    <w:pPr>
      <w:keepNext/>
      <w:keepLines/>
      <w:spacing w:before="480" w:after="120"/>
    </w:pPr>
    <w:rPr>
      <w:b/>
      <w:sz w:val="72"/>
      <w:szCs w:val="72"/>
    </w:rPr>
  </w:style>
  <w:style w:type="character" w:customStyle="1" w:styleId="Rubrik4Char">
    <w:name w:val="Rubrik 4 Char"/>
    <w:basedOn w:val="Standardstycketeckensnitt"/>
    <w:link w:val="heading400"/>
    <w:uiPriority w:val="9"/>
    <w:rsid w:val="00C552AB"/>
    <w:rPr>
      <w:rFonts w:ascii="Times New Roman" w:eastAsia="Times New Roman" w:hAnsi="Times New Roman" w:cs="Times New Roman"/>
      <w:b/>
      <w:bCs/>
      <w:sz w:val="24"/>
      <w:szCs w:val="24"/>
      <w:lang w:eastAsia="sv-SE"/>
    </w:rPr>
  </w:style>
  <w:style w:type="character" w:styleId="Stark">
    <w:name w:val="Strong"/>
    <w:basedOn w:val="Standardstycketeckensnitt"/>
    <w:uiPriority w:val="22"/>
    <w:qFormat/>
    <w:rsid w:val="00C552AB"/>
    <w:rPr>
      <w:b/>
      <w:bCs/>
    </w:rPr>
  </w:style>
  <w:style w:type="paragraph" w:styleId="Normalwebb">
    <w:name w:val="Normal (Web)"/>
    <w:basedOn w:val="Normal00"/>
    <w:uiPriority w:val="99"/>
    <w:unhideWhenUsed/>
    <w:rsid w:val="00C552AB"/>
    <w:pPr>
      <w:spacing w:before="100" w:beforeAutospacing="1" w:after="100" w:afterAutospacing="1" w:line="240" w:lineRule="auto"/>
    </w:pPr>
    <w:rPr>
      <w:rFonts w:ascii="Times New Roman" w:eastAsia="Times New Roman" w:hAnsi="Times New Roman" w:cs="Times New Roman"/>
      <w:sz w:val="24"/>
      <w:szCs w:val="24"/>
    </w:rPr>
  </w:style>
  <w:style w:type="character" w:styleId="Hyperlnk">
    <w:name w:val="Hyperlink"/>
    <w:basedOn w:val="Standardstycketeckensnitt"/>
    <w:uiPriority w:val="99"/>
    <w:unhideWhenUsed/>
    <w:rsid w:val="00C552AB"/>
    <w:rPr>
      <w:color w:val="0000FF"/>
      <w:u w:val="single"/>
    </w:rPr>
  </w:style>
  <w:style w:type="character" w:styleId="Betoning">
    <w:name w:val="Emphasis"/>
    <w:basedOn w:val="Standardstycketeckensnitt"/>
    <w:uiPriority w:val="20"/>
    <w:qFormat/>
    <w:rsid w:val="00C552AB"/>
    <w:rPr>
      <w:i/>
      <w:iCs/>
    </w:rPr>
  </w:style>
  <w:style w:type="paragraph" w:styleId="Sidhuvud">
    <w:name w:val="header"/>
    <w:basedOn w:val="Normal00"/>
    <w:link w:val="SidhuvudChar"/>
    <w:uiPriority w:val="99"/>
    <w:unhideWhenUsed/>
    <w:rsid w:val="00C552A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552AB"/>
  </w:style>
  <w:style w:type="paragraph" w:styleId="Sidfot">
    <w:name w:val="footer"/>
    <w:basedOn w:val="Normal00"/>
    <w:link w:val="SidfotChar"/>
    <w:uiPriority w:val="99"/>
    <w:unhideWhenUsed/>
    <w:rsid w:val="00C552A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552AB"/>
  </w:style>
  <w:style w:type="character" w:styleId="Olstomnmnande">
    <w:name w:val="Unresolved Mention"/>
    <w:basedOn w:val="Standardstycketeckensnitt"/>
    <w:uiPriority w:val="99"/>
    <w:semiHidden/>
    <w:unhideWhenUsed/>
    <w:rsid w:val="00CA5587"/>
    <w:rPr>
      <w:color w:val="605E5C"/>
      <w:shd w:val="clear" w:color="auto" w:fill="E1DFDD"/>
    </w:rPr>
  </w:style>
  <w:style w:type="paragraph" w:styleId="Liststycke">
    <w:name w:val="List Paragraph"/>
    <w:basedOn w:val="Normal00"/>
    <w:uiPriority w:val="34"/>
    <w:qFormat/>
    <w:rsid w:val="005647CA"/>
    <w:pPr>
      <w:spacing w:after="0" w:line="240" w:lineRule="auto"/>
      <w:ind w:left="720"/>
      <w:contextualSpacing/>
    </w:pPr>
    <w:rPr>
      <w:sz w:val="24"/>
      <w:szCs w:val="24"/>
    </w:rPr>
  </w:style>
  <w:style w:type="character" w:styleId="Kommentarsreferens">
    <w:name w:val="annotation reference"/>
    <w:basedOn w:val="Standardstycketeckensnitt"/>
    <w:uiPriority w:val="99"/>
    <w:semiHidden/>
    <w:unhideWhenUsed/>
    <w:rsid w:val="005647CA"/>
    <w:rPr>
      <w:sz w:val="16"/>
      <w:szCs w:val="16"/>
    </w:rPr>
  </w:style>
  <w:style w:type="paragraph" w:styleId="Kommentarer">
    <w:name w:val="annotation text"/>
    <w:basedOn w:val="Normal00"/>
    <w:link w:val="KommentarerChar"/>
    <w:uiPriority w:val="99"/>
    <w:unhideWhenUsed/>
    <w:rsid w:val="005647CA"/>
    <w:pPr>
      <w:spacing w:after="0" w:line="240" w:lineRule="auto"/>
    </w:pPr>
    <w:rPr>
      <w:sz w:val="20"/>
      <w:szCs w:val="20"/>
    </w:rPr>
  </w:style>
  <w:style w:type="character" w:customStyle="1" w:styleId="KommentarerChar">
    <w:name w:val="Kommentarer Char"/>
    <w:basedOn w:val="Standardstycketeckensnitt"/>
    <w:link w:val="Kommentarer"/>
    <w:uiPriority w:val="99"/>
    <w:rsid w:val="005647CA"/>
    <w:rPr>
      <w:sz w:val="20"/>
      <w:szCs w:val="20"/>
    </w:rPr>
  </w:style>
  <w:style w:type="paragraph" w:styleId="Kommentarsmne">
    <w:name w:val="annotation subject"/>
    <w:basedOn w:val="Kommentarer"/>
    <w:next w:val="Kommentarer"/>
    <w:link w:val="KommentarsmneChar"/>
    <w:uiPriority w:val="99"/>
    <w:semiHidden/>
    <w:unhideWhenUsed/>
    <w:rsid w:val="007D0368"/>
    <w:pPr>
      <w:spacing w:after="160"/>
    </w:pPr>
    <w:rPr>
      <w:b/>
      <w:bCs/>
    </w:rPr>
  </w:style>
  <w:style w:type="character" w:customStyle="1" w:styleId="KommentarsmneChar">
    <w:name w:val="Kommentarsämne Char"/>
    <w:basedOn w:val="KommentarerChar"/>
    <w:link w:val="Kommentarsmne"/>
    <w:uiPriority w:val="99"/>
    <w:semiHidden/>
    <w:rsid w:val="007D0368"/>
    <w:rPr>
      <w:b/>
      <w:bCs/>
      <w:sz w:val="20"/>
      <w:szCs w:val="20"/>
    </w:rPr>
  </w:style>
  <w:style w:type="paragraph" w:customStyle="1" w:styleId="m3212398697579900927msolistparagraph">
    <w:name w:val="m_3212398697579900927msolistparagraph"/>
    <w:basedOn w:val="Normal00"/>
    <w:rsid w:val="004E776E"/>
    <w:pPr>
      <w:spacing w:before="100" w:beforeAutospacing="1" w:after="100" w:afterAutospacing="1" w:line="240" w:lineRule="auto"/>
    </w:pPr>
    <w:rPr>
      <w:rFonts w:ascii="Times New Roman" w:eastAsia="Times New Roman" w:hAnsi="Times New Roman" w:cs="Times New Roman"/>
      <w:sz w:val="24"/>
      <w:szCs w:val="24"/>
    </w:rPr>
  </w:style>
  <w:style w:type="character" w:styleId="AnvndHyperlnk">
    <w:name w:val="FollowedHyperlink"/>
    <w:basedOn w:val="Standardstycketeckensnitt"/>
    <w:uiPriority w:val="99"/>
    <w:semiHidden/>
    <w:unhideWhenUsed/>
    <w:rsid w:val="00BC6A54"/>
    <w:rPr>
      <w:color w:val="954F72" w:themeColor="followedHyperlink"/>
      <w:u w:val="single"/>
    </w:rPr>
  </w:style>
  <w:style w:type="paragraph" w:styleId="Underrubrik">
    <w:name w:val="Subtitle"/>
    <w:basedOn w:val="Normal0"/>
    <w:next w:val="Normal0"/>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Revision">
    <w:name w:val="Revision"/>
    <w:hidden/>
    <w:uiPriority w:val="99"/>
    <w:semiHidden/>
    <w:rsid w:val="00A24EB2"/>
    <w:pPr>
      <w:spacing w:after="0" w:line="240" w:lineRule="auto"/>
    </w:pPr>
  </w:style>
  <w:style w:type="table" w:customStyle="1" w:styleId="TableNormal1">
    <w:name w:val="Table Normal1"/>
    <w:rsid w:val="00FB3771"/>
    <w:tblPr>
      <w:tblCellMar>
        <w:top w:w="0" w:type="dxa"/>
        <w:left w:w="0" w:type="dxa"/>
        <w:bottom w:w="0" w:type="dxa"/>
        <w:right w:w="0" w:type="dxa"/>
      </w:tblCellMar>
    </w:tblPr>
  </w:style>
  <w:style w:type="paragraph" w:customStyle="1" w:styleId="Subtitle0">
    <w:name w:val="Subtitle0"/>
    <w:basedOn w:val="Normal00"/>
    <w:next w:val="Normal00"/>
    <w:pPr>
      <w:keepNext/>
      <w:keepLines/>
      <w:spacing w:before="360" w:after="80"/>
    </w:pPr>
    <w:rPr>
      <w:rFonts w:ascii="Georgia" w:eastAsia="Georgia" w:hAnsi="Georgia" w:cs="Georgia"/>
      <w:i/>
      <w:color w:val="666666"/>
      <w:sz w:val="48"/>
      <w:szCs w:val="48"/>
    </w:rPr>
  </w:style>
  <w:style w:type="character" w:customStyle="1" w:styleId="ui-provider">
    <w:name w:val="ui-provider"/>
    <w:basedOn w:val="Standardstycketeckensnitt"/>
    <w:rsid w:val="009A2500"/>
  </w:style>
  <w:style w:type="paragraph" w:customStyle="1" w:styleId="Subtitle1">
    <w:name w:val="Subtitle1"/>
    <w:basedOn w:val="Normal0"/>
    <w:next w:val="Normal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41860">
      <w:bodyDiv w:val="1"/>
      <w:marLeft w:val="0"/>
      <w:marRight w:val="0"/>
      <w:marTop w:val="0"/>
      <w:marBottom w:val="0"/>
      <w:divBdr>
        <w:top w:val="none" w:sz="0" w:space="0" w:color="auto"/>
        <w:left w:val="none" w:sz="0" w:space="0" w:color="auto"/>
        <w:bottom w:val="none" w:sz="0" w:space="0" w:color="auto"/>
        <w:right w:val="none" w:sz="0" w:space="0" w:color="auto"/>
      </w:divBdr>
    </w:div>
    <w:div w:id="1829863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rilliantfuture.s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fzkVfzD0Z2IqFh++FRxcypW2ow==">CgMxLjAaIgoBMBIdChsIB0IXCg5IZWx2ZXRpY2EgTmV1ZRIFQXJpYWwyCGguZ2pkZ3hzOAByITFfUmVWTTFZR3hlLWEyc1BPaGRzZHVrcUZNQVNQbmZESQ==</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27af24a-ed5b-4053-8900-bfa14e5ef3e5" xsi:nil="true"/>
    <lcf76f155ced4ddcb4097134ff3c332f xmlns="99dfa852-8922-46bc-822b-3aeafcbd8830">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4CDE431F43814896463EC98DDE588B" ma:contentTypeVersion="18" ma:contentTypeDescription="Create a new document." ma:contentTypeScope="" ma:versionID="02dbb37e20f2721f62422898639e13e8">
  <xsd:schema xmlns:xsd="http://www.w3.org/2001/XMLSchema" xmlns:xs="http://www.w3.org/2001/XMLSchema" xmlns:p="http://schemas.microsoft.com/office/2006/metadata/properties" xmlns:ns2="99dfa852-8922-46bc-822b-3aeafcbd8830" xmlns:ns3="327af24a-ed5b-4053-8900-bfa14e5ef3e5" targetNamespace="http://schemas.microsoft.com/office/2006/metadata/properties" ma:root="true" ma:fieldsID="10ce20d2403dc72104b48462e61be243" ns2:_="" ns3:_="">
    <xsd:import namespace="99dfa852-8922-46bc-822b-3aeafcbd8830"/>
    <xsd:import namespace="327af24a-ed5b-4053-8900-bfa14e5ef3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fa852-8922-46bc-822b-3aeafcbd8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3acda0-c21b-49c8-9eab-c992a2c7f2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7af24a-ed5b-4053-8900-bfa14e5ef3e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940c5b-dfa5-4a93-b0a1-b10db965b3b2}" ma:internalName="TaxCatchAll" ma:showField="CatchAllData" ma:web="327af24a-ed5b-4053-8900-bfa14e5ef3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D21184D-B78A-487C-B6E4-A3F43A0805AF}">
  <ds:schemaRefs>
    <ds:schemaRef ds:uri="http://schemas.microsoft.com/sharepoint/v3/contenttype/forms"/>
  </ds:schemaRefs>
</ds:datastoreItem>
</file>

<file path=customXml/itemProps3.xml><?xml version="1.0" encoding="utf-8"?>
<ds:datastoreItem xmlns:ds="http://schemas.openxmlformats.org/officeDocument/2006/customXml" ds:itemID="{59F26454-3278-4916-918A-5D691F2F0B3C}">
  <ds:schemaRefs>
    <ds:schemaRef ds:uri="http://schemas.microsoft.com/office/2006/metadata/properties"/>
    <ds:schemaRef ds:uri="http://schemas.microsoft.com/office/infopath/2007/PartnerControls"/>
    <ds:schemaRef ds:uri="327af24a-ed5b-4053-8900-bfa14e5ef3e5"/>
    <ds:schemaRef ds:uri="99dfa852-8922-46bc-822b-3aeafcbd8830"/>
  </ds:schemaRefs>
</ds:datastoreItem>
</file>

<file path=customXml/itemProps4.xml><?xml version="1.0" encoding="utf-8"?>
<ds:datastoreItem xmlns:ds="http://schemas.openxmlformats.org/officeDocument/2006/customXml" ds:itemID="{147A99FA-17DB-4966-86CD-676EE4A5E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fa852-8922-46bc-822b-3aeafcbd8830"/>
    <ds:schemaRef ds:uri="327af24a-ed5b-4053-8900-bfa14e5ef3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2</Pages>
  <Words>670</Words>
  <Characters>3555</Characters>
  <Application>Microsoft Office Word</Application>
  <DocSecurity>0</DocSecurity>
  <Lines>29</Lines>
  <Paragraphs>8</Paragraphs>
  <ScaleCrop>false</ScaleCrop>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Lundberg</dc:creator>
  <cp:keywords/>
  <cp:lastModifiedBy>Malin Hising</cp:lastModifiedBy>
  <cp:revision>39</cp:revision>
  <dcterms:created xsi:type="dcterms:W3CDTF">2025-06-03T12:36:00Z</dcterms:created>
  <dcterms:modified xsi:type="dcterms:W3CDTF">2025-06-10T20:28:00Z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2f6a78-1a75-42b7-badf-40e4818d54e6_Enabled">
    <vt:lpwstr>True</vt:lpwstr>
  </property>
  <property fmtid="{D5CDD505-2E9C-101B-9397-08002B2CF9AE}" pid="3" name="MSIP_Label_362f6a78-1a75-42b7-badf-40e4818d54e6_SiteId">
    <vt:lpwstr>67a84333-7dcc-45bb-bed3-3ff32c24f1c9</vt:lpwstr>
  </property>
  <property fmtid="{D5CDD505-2E9C-101B-9397-08002B2CF9AE}" pid="4" name="MSIP_Label_362f6a78-1a75-42b7-badf-40e4818d54e6_Owner">
    <vt:lpwstr>Joakim.lundberg@brilliantfuture.se</vt:lpwstr>
  </property>
  <property fmtid="{D5CDD505-2E9C-101B-9397-08002B2CF9AE}" pid="5" name="MSIP_Label_362f6a78-1a75-42b7-badf-40e4818d54e6_SetDate">
    <vt:lpwstr>2021-08-27T12:09:25.7876647Z</vt:lpwstr>
  </property>
  <property fmtid="{D5CDD505-2E9C-101B-9397-08002B2CF9AE}" pid="6" name="MSIP_Label_362f6a78-1a75-42b7-badf-40e4818d54e6_Name">
    <vt:lpwstr>Internal</vt:lpwstr>
  </property>
  <property fmtid="{D5CDD505-2E9C-101B-9397-08002B2CF9AE}" pid="7" name="MSIP_Label_362f6a78-1a75-42b7-badf-40e4818d54e6_Application">
    <vt:lpwstr>Microsoft Azure Information Protection</vt:lpwstr>
  </property>
  <property fmtid="{D5CDD505-2E9C-101B-9397-08002B2CF9AE}" pid="8" name="MSIP_Label_362f6a78-1a75-42b7-badf-40e4818d54e6_ActionId">
    <vt:lpwstr>36749156-8a97-48af-b72d-474d3b8284b5</vt:lpwstr>
  </property>
  <property fmtid="{D5CDD505-2E9C-101B-9397-08002B2CF9AE}" pid="9" name="MSIP_Label_362f6a78-1a75-42b7-badf-40e4818d54e6_Extended_MSFT_Method">
    <vt:lpwstr>Automatic</vt:lpwstr>
  </property>
  <property fmtid="{D5CDD505-2E9C-101B-9397-08002B2CF9AE}" pid="10" name="Sensitivity">
    <vt:lpwstr>Internal</vt:lpwstr>
  </property>
  <property fmtid="{D5CDD505-2E9C-101B-9397-08002B2CF9AE}" pid="11" name="ContentTypeId">
    <vt:lpwstr>0x010100844CDE431F43814896463EC98DDE588B</vt:lpwstr>
  </property>
  <property fmtid="{D5CDD505-2E9C-101B-9397-08002B2CF9AE}" pid="12" name="MediaServiceImageTags">
    <vt:lpwstr>MediaServiceImageTags</vt:lpwstr>
  </property>
</Properties>
</file>