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17699B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12352C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August</w:t>
                            </w:r>
                            <w:r w:rsidR="0031470D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9B0E2F">
                              <w:rPr>
                                <w:rFonts w:ascii="Peugeot" w:hAnsi="Peugeot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12352C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August</w:t>
                      </w:r>
                      <w:r w:rsidR="0031470D">
                        <w:rPr>
                          <w:rFonts w:ascii="Peugeot" w:hAnsi="Peugeot"/>
                        </w:rPr>
                        <w:t xml:space="preserve"> </w:t>
                      </w:r>
                      <w:r w:rsidR="009B0E2F">
                        <w:rPr>
                          <w:rFonts w:ascii="Peugeot" w:hAnsi="Peugeot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:rsidR="0012352C" w:rsidRDefault="0012352C" w:rsidP="00567E45">
      <w:pPr>
        <w:pStyle w:val="Titel"/>
        <w:jc w:val="both"/>
        <w:rPr>
          <w:rFonts w:ascii="Peugeot" w:hAnsi="Peugeot"/>
          <w:color w:val="002355"/>
        </w:rPr>
      </w:pPr>
    </w:p>
    <w:p w:rsidR="00AA2E2B" w:rsidRDefault="0012352C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Verdenspremiere på Peugeot 308 og nye teknologier på Frankfurt Motor Show</w:t>
      </w:r>
    </w:p>
    <w:p w:rsidR="00AC0FC6" w:rsidRDefault="00AC0FC6" w:rsidP="00D868BC">
      <w:pPr>
        <w:spacing w:line="280" w:lineRule="exact"/>
        <w:jc w:val="both"/>
        <w:rPr>
          <w:rFonts w:ascii="Peugeot" w:hAnsi="Peugeot"/>
          <w:color w:val="002355"/>
          <w:kern w:val="28"/>
          <w:sz w:val="22"/>
          <w:szCs w:val="22"/>
        </w:rPr>
      </w:pPr>
    </w:p>
    <w:p w:rsidR="0012352C" w:rsidRPr="00AD26FD" w:rsidRDefault="0012352C" w:rsidP="005A02A4">
      <w:pPr>
        <w:spacing w:line="360" w:lineRule="auto"/>
        <w:jc w:val="both"/>
        <w:rPr>
          <w:rFonts w:ascii="Peugeot" w:hAnsi="Peugeot"/>
          <w:b/>
          <w:color w:val="002355"/>
          <w:kern w:val="28"/>
          <w:sz w:val="22"/>
          <w:szCs w:val="22"/>
        </w:rPr>
      </w:pPr>
      <w:r w:rsidRPr="00AD26FD">
        <w:rPr>
          <w:rFonts w:ascii="Peugeot" w:hAnsi="Peugeot"/>
          <w:b/>
          <w:color w:val="002355"/>
          <w:kern w:val="28"/>
          <w:sz w:val="22"/>
          <w:szCs w:val="22"/>
        </w:rPr>
        <w:t xml:space="preserve">Når dørene for 65. gang åbnes til Frankfurt Motor Show, byder Peugeot velkommen til både verdenspremiere på </w:t>
      </w:r>
      <w:r w:rsidR="005A02A4" w:rsidRPr="00AD26FD">
        <w:rPr>
          <w:rFonts w:ascii="Peugeot" w:hAnsi="Peugeot"/>
          <w:b/>
          <w:color w:val="002355"/>
          <w:kern w:val="28"/>
          <w:sz w:val="22"/>
          <w:szCs w:val="22"/>
        </w:rPr>
        <w:t>den nye 308 og helt nye innovative</w:t>
      </w:r>
      <w:r w:rsidR="008A71FC" w:rsidRPr="00AD26FD">
        <w:rPr>
          <w:rFonts w:ascii="Peugeot" w:hAnsi="Peugeot"/>
          <w:b/>
          <w:color w:val="002355"/>
          <w:kern w:val="28"/>
          <w:sz w:val="22"/>
          <w:szCs w:val="22"/>
        </w:rPr>
        <w:t xml:space="preserve"> teknologier</w:t>
      </w:r>
      <w:r w:rsidR="001410C8" w:rsidRPr="00AD26FD">
        <w:rPr>
          <w:rFonts w:ascii="Peugeot" w:hAnsi="Peugeot"/>
          <w:b/>
          <w:color w:val="002355"/>
          <w:kern w:val="28"/>
          <w:sz w:val="22"/>
          <w:szCs w:val="22"/>
        </w:rPr>
        <w:t>, der understreger Peugeots</w:t>
      </w:r>
      <w:r w:rsidR="005A02A4" w:rsidRPr="00AD26FD">
        <w:rPr>
          <w:rFonts w:ascii="Peugeot" w:hAnsi="Peugeot"/>
          <w:b/>
          <w:color w:val="002355"/>
          <w:kern w:val="28"/>
          <w:sz w:val="22"/>
          <w:szCs w:val="22"/>
        </w:rPr>
        <w:t xml:space="preserve"> engagement og pionerånd, når det gælder</w:t>
      </w:r>
      <w:r w:rsidR="00AD26FD">
        <w:rPr>
          <w:rFonts w:ascii="Peugeot" w:hAnsi="Peugeot"/>
          <w:b/>
          <w:color w:val="002355"/>
          <w:kern w:val="28"/>
          <w:sz w:val="22"/>
          <w:szCs w:val="22"/>
        </w:rPr>
        <w:t xml:space="preserve"> klima og miljø</w:t>
      </w:r>
      <w:r w:rsidR="005A02A4" w:rsidRPr="00AD26FD">
        <w:rPr>
          <w:rFonts w:ascii="Peugeot" w:hAnsi="Peugeot"/>
          <w:b/>
          <w:color w:val="002355"/>
          <w:kern w:val="28"/>
          <w:sz w:val="22"/>
          <w:szCs w:val="22"/>
        </w:rPr>
        <w:t xml:space="preserve">. Herudover er der premiere på 3008 og 5008 med nyt design, mens den sporty RCZ R, konceptbilen </w:t>
      </w:r>
      <w:proofErr w:type="spellStart"/>
      <w:r w:rsidR="005A02A4" w:rsidRPr="00AD26FD">
        <w:rPr>
          <w:rFonts w:ascii="Peugeot" w:hAnsi="Peugeot"/>
          <w:b/>
          <w:color w:val="002355"/>
          <w:kern w:val="28"/>
          <w:sz w:val="22"/>
          <w:szCs w:val="22"/>
        </w:rPr>
        <w:t>Onyx</w:t>
      </w:r>
      <w:proofErr w:type="spellEnd"/>
      <w:r w:rsidR="005A02A4" w:rsidRPr="00AD26FD">
        <w:rPr>
          <w:rFonts w:ascii="Peugeot" w:hAnsi="Peugeot"/>
          <w:b/>
          <w:color w:val="002355"/>
          <w:kern w:val="28"/>
          <w:sz w:val="22"/>
          <w:szCs w:val="22"/>
        </w:rPr>
        <w:t xml:space="preserve"> og to sejrrige motors</w:t>
      </w:r>
      <w:r w:rsidR="00AD26FD">
        <w:rPr>
          <w:rFonts w:ascii="Peugeot" w:hAnsi="Peugeot"/>
          <w:b/>
          <w:color w:val="002355"/>
          <w:kern w:val="28"/>
          <w:sz w:val="22"/>
          <w:szCs w:val="22"/>
        </w:rPr>
        <w:t>portsudgaver af 208 illustrerer</w:t>
      </w:r>
      <w:r w:rsidR="0017699B" w:rsidRPr="00AD26FD">
        <w:rPr>
          <w:rFonts w:ascii="Peugeot" w:hAnsi="Peugeot"/>
          <w:b/>
          <w:color w:val="002355"/>
          <w:kern w:val="28"/>
          <w:sz w:val="22"/>
          <w:szCs w:val="22"/>
        </w:rPr>
        <w:t xml:space="preserve">, at </w:t>
      </w:r>
      <w:r w:rsidR="00AD26FD" w:rsidRPr="00AD26FD">
        <w:rPr>
          <w:rFonts w:ascii="Peugeot" w:hAnsi="Peugeot"/>
          <w:b/>
          <w:color w:val="002355"/>
          <w:kern w:val="28"/>
          <w:sz w:val="22"/>
          <w:szCs w:val="22"/>
        </w:rPr>
        <w:t>hjertet i Peugeot er køreglæde og passion.</w:t>
      </w:r>
    </w:p>
    <w:p w:rsidR="00AD26FD" w:rsidRPr="00372DF0" w:rsidRDefault="00AD26FD" w:rsidP="005A02A4">
      <w:pPr>
        <w:spacing w:line="360" w:lineRule="auto"/>
        <w:jc w:val="both"/>
        <w:rPr>
          <w:rFonts w:ascii="Peugeot" w:hAnsi="Peugeot"/>
          <w:color w:val="0F243E" w:themeColor="text2" w:themeShade="80"/>
          <w:kern w:val="28"/>
          <w:sz w:val="22"/>
          <w:szCs w:val="22"/>
        </w:rPr>
      </w:pPr>
    </w:p>
    <w:p w:rsidR="00AD26FD" w:rsidRDefault="00372DF0" w:rsidP="005A02A4">
      <w:pPr>
        <w:spacing w:line="360" w:lineRule="auto"/>
        <w:jc w:val="both"/>
        <w:rPr>
          <w:rFonts w:ascii="Peugeot" w:hAnsi="Peugeot" w:cs="Arial"/>
          <w:color w:val="0F243E" w:themeColor="text2" w:themeShade="80"/>
          <w:sz w:val="28"/>
          <w:szCs w:val="28"/>
          <w:lang w:val="en-US"/>
        </w:rPr>
      </w:pPr>
      <w:proofErr w:type="spellStart"/>
      <w:proofErr w:type="gramStart"/>
      <w:r w:rsidRPr="00372DF0">
        <w:rPr>
          <w:rFonts w:ascii="Peugeot" w:hAnsi="Peugeot" w:cs="Arial"/>
          <w:color w:val="0F243E" w:themeColor="text2" w:themeShade="80"/>
          <w:sz w:val="28"/>
          <w:szCs w:val="28"/>
          <w:lang w:val="en-US"/>
        </w:rPr>
        <w:t>Ny</w:t>
      </w:r>
      <w:proofErr w:type="spellEnd"/>
      <w:proofErr w:type="gramEnd"/>
      <w:r w:rsidRPr="00372DF0">
        <w:rPr>
          <w:rFonts w:ascii="Peugeot" w:hAnsi="Peugeot" w:cs="Arial"/>
          <w:color w:val="0F243E" w:themeColor="text2" w:themeShade="80"/>
          <w:sz w:val="28"/>
          <w:szCs w:val="28"/>
          <w:lang w:val="en-US"/>
        </w:rPr>
        <w:t xml:space="preserve"> Peugeot 308 – </w:t>
      </w:r>
      <w:proofErr w:type="spellStart"/>
      <w:r w:rsidRPr="00372DF0">
        <w:rPr>
          <w:rFonts w:ascii="Peugeot" w:hAnsi="Peugeot" w:cs="Arial"/>
          <w:color w:val="0F243E" w:themeColor="text2" w:themeShade="80"/>
          <w:sz w:val="28"/>
          <w:szCs w:val="28"/>
          <w:lang w:val="en-US"/>
        </w:rPr>
        <w:t>når</w:t>
      </w:r>
      <w:proofErr w:type="spellEnd"/>
      <w:r w:rsidRPr="00372DF0">
        <w:rPr>
          <w:rFonts w:ascii="Peugeot" w:hAnsi="Peugeot" w:cs="Arial"/>
          <w:color w:val="0F243E" w:themeColor="text2" w:themeShade="80"/>
          <w:sz w:val="28"/>
          <w:szCs w:val="28"/>
          <w:lang w:val="en-US"/>
        </w:rPr>
        <w:t xml:space="preserve"> less is more</w:t>
      </w:r>
    </w:p>
    <w:p w:rsidR="00372DF0" w:rsidRDefault="00372DF0" w:rsidP="005A02A4">
      <w:pPr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  <w:r w:rsidRPr="00372DF0">
        <w:rPr>
          <w:rFonts w:ascii="Peugeot" w:hAnsi="Peugeot" w:cs="Arial"/>
          <w:color w:val="0F243E" w:themeColor="text2" w:themeShade="80"/>
          <w:sz w:val="22"/>
          <w:szCs w:val="22"/>
        </w:rPr>
        <w:t>Den nye Peugeot 308 har sin plads i det strategisk vigtige C-segment, som udgør mere end en tredjedel af</w:t>
      </w:r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 det europæiske marked</w:t>
      </w:r>
      <w:r w:rsidR="00DF68A6">
        <w:rPr>
          <w:rFonts w:ascii="Peugeot" w:hAnsi="Peugeot" w:cs="Arial"/>
          <w:color w:val="0F243E" w:themeColor="text2" w:themeShade="80"/>
          <w:sz w:val="22"/>
          <w:szCs w:val="22"/>
        </w:rPr>
        <w:t>, og heraf udgør hatchback-versionerne 43 %.</w:t>
      </w:r>
    </w:p>
    <w:p w:rsidR="00DF68A6" w:rsidRDefault="00DF68A6" w:rsidP="005A02A4">
      <w:pPr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DF68A6" w:rsidRPr="00DF68A6" w:rsidRDefault="005633C1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For at opfylde mærkets ambitioner i den konkurrencefyldte mellemklasse, har </w:t>
      </w:r>
      <w:r w:rsidR="00DF68A6" w:rsidRPr="00DF68A6">
        <w:rPr>
          <w:rFonts w:ascii="Peugeot" w:hAnsi="Peugeot"/>
          <w:color w:val="002355"/>
          <w:sz w:val="22"/>
          <w:szCs w:val="22"/>
        </w:rPr>
        <w:t>Peuge</w:t>
      </w:r>
      <w:r>
        <w:rPr>
          <w:rFonts w:ascii="Peugeot" w:hAnsi="Peugeot"/>
          <w:color w:val="002355"/>
          <w:sz w:val="22"/>
          <w:szCs w:val="22"/>
        </w:rPr>
        <w:t xml:space="preserve">ots design- og ingeniørteam </w:t>
      </w:r>
      <w:r w:rsidR="00DF68A6" w:rsidRPr="00DF68A6">
        <w:rPr>
          <w:rFonts w:ascii="Peugeot" w:hAnsi="Peugeot"/>
          <w:color w:val="002355"/>
          <w:sz w:val="22"/>
          <w:szCs w:val="22"/>
        </w:rPr>
        <w:t>udviklet en modig, intuitiv og moderne hatchback i et rent og elegant design.</w:t>
      </w:r>
      <w:r>
        <w:rPr>
          <w:rFonts w:ascii="Peugeot" w:hAnsi="Peugeot"/>
          <w:color w:val="002355"/>
          <w:sz w:val="22"/>
          <w:szCs w:val="22"/>
        </w:rPr>
        <w:t xml:space="preserve"> Det raffinerede interiør skiller sig ud med det særlige ”PEUGEOT i-Cockpit”</w:t>
      </w:r>
      <w:r w:rsidR="006211F1">
        <w:rPr>
          <w:rFonts w:ascii="Peugeot" w:hAnsi="Peugeot"/>
          <w:color w:val="002355"/>
          <w:sz w:val="22"/>
          <w:szCs w:val="22"/>
        </w:rPr>
        <w:t xml:space="preserve">, som er inspireret af konceptbilen SR1. Det består af et mindre rat, som skal forstærke oplevelsen af dynamisk kørsel, et hævet instrumentpanel, der giver optimal aflæsning af informationerne og en </w:t>
      </w:r>
      <w:proofErr w:type="spellStart"/>
      <w:r w:rsidR="006211F1">
        <w:rPr>
          <w:rFonts w:ascii="Peugeot" w:hAnsi="Peugeot"/>
          <w:color w:val="002355"/>
          <w:sz w:val="22"/>
          <w:szCs w:val="22"/>
        </w:rPr>
        <w:t>midterkonsol</w:t>
      </w:r>
      <w:proofErr w:type="spellEnd"/>
      <w:r w:rsidR="006211F1">
        <w:rPr>
          <w:rFonts w:ascii="Peugeot" w:hAnsi="Peugeot"/>
          <w:color w:val="002355"/>
          <w:sz w:val="22"/>
          <w:szCs w:val="22"/>
        </w:rPr>
        <w:t xml:space="preserve"> med en 9.7 ” touch skærm.</w:t>
      </w:r>
    </w:p>
    <w:p w:rsidR="00CF3F2A" w:rsidRDefault="002069F0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Takket være de</w:t>
      </w:r>
      <w:r w:rsidR="00DF68A6" w:rsidRPr="00DF68A6">
        <w:rPr>
          <w:rFonts w:ascii="Peugeot" w:hAnsi="Peugeot"/>
          <w:color w:val="002355"/>
          <w:sz w:val="22"/>
          <w:szCs w:val="22"/>
        </w:rPr>
        <w:t xml:space="preserve"> fleksible EMP2 platform har den nye Peugeot 308 en markant reduceret vægt (minus 140 kg</w:t>
      </w:r>
      <w:r w:rsidR="006211F1">
        <w:rPr>
          <w:rFonts w:ascii="Peugeot" w:hAnsi="Peugeot"/>
          <w:color w:val="002355"/>
          <w:sz w:val="22"/>
          <w:szCs w:val="22"/>
        </w:rPr>
        <w:t>), hvilket gør den til den letteste model i mellemk</w:t>
      </w:r>
      <w:r w:rsidR="00CF3F2A">
        <w:rPr>
          <w:rFonts w:ascii="Peugeot" w:hAnsi="Peugeot"/>
          <w:color w:val="002355"/>
          <w:sz w:val="22"/>
          <w:szCs w:val="22"/>
        </w:rPr>
        <w:t>lassen, mens en længde på 4,25 m placerer den blandt de korteste hatchbacks.</w:t>
      </w:r>
    </w:p>
    <w:p w:rsidR="009006C5" w:rsidRDefault="00CF3F2A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Årtiers </w:t>
      </w:r>
      <w:proofErr w:type="spellStart"/>
      <w:r>
        <w:rPr>
          <w:rFonts w:ascii="Peugeot" w:hAnsi="Peugeot"/>
          <w:color w:val="002355"/>
          <w:sz w:val="22"/>
          <w:szCs w:val="22"/>
        </w:rPr>
        <w:t>know-how</w:t>
      </w:r>
      <w:proofErr w:type="spellEnd"/>
      <w:r>
        <w:rPr>
          <w:rFonts w:ascii="Peugeot" w:hAnsi="Peugeot"/>
          <w:color w:val="002355"/>
          <w:sz w:val="22"/>
          <w:szCs w:val="22"/>
        </w:rPr>
        <w:t>, når det gælder opsætning af undervogn, danner det solide grundlag for 308, som er udstyret med en ny lettere</w:t>
      </w:r>
      <w:r w:rsidR="00E37D7A">
        <w:rPr>
          <w:rFonts w:ascii="Peugeot" w:hAnsi="Peugeot"/>
          <w:color w:val="002355"/>
          <w:sz w:val="22"/>
          <w:szCs w:val="22"/>
        </w:rPr>
        <w:t xml:space="preserve"> undervogn og seneste generation af ESC. Disse egenskaber kom</w:t>
      </w:r>
      <w:r w:rsidR="002069F0">
        <w:rPr>
          <w:rFonts w:ascii="Peugeot" w:hAnsi="Peugeot"/>
          <w:color w:val="002355"/>
          <w:sz w:val="22"/>
          <w:szCs w:val="22"/>
        </w:rPr>
        <w:t>bineret med fordelene ved den nye EMP2 platform (reduceret vægt, reduceret udhæng, lavere tyngdepunkt, den elektriske servostyring)</w:t>
      </w:r>
      <w:r w:rsidR="005E38E7">
        <w:rPr>
          <w:rFonts w:ascii="Peugeot" w:hAnsi="Peugeot"/>
          <w:color w:val="002355"/>
          <w:sz w:val="22"/>
          <w:szCs w:val="22"/>
        </w:rPr>
        <w:t xml:space="preserve"> lover køreegenskaber i topklasse, som understøttes af adskillige teknologiske hjælpesystemer som </w:t>
      </w:r>
      <w:r w:rsidR="009006C5">
        <w:rPr>
          <w:rFonts w:ascii="Peugeot" w:hAnsi="Peugeot"/>
          <w:color w:val="002355"/>
          <w:sz w:val="22"/>
          <w:szCs w:val="22"/>
        </w:rPr>
        <w:t xml:space="preserve">Blind Spot </w:t>
      </w:r>
      <w:proofErr w:type="spellStart"/>
      <w:r w:rsidR="009006C5">
        <w:rPr>
          <w:rFonts w:ascii="Peugeot" w:hAnsi="Peugeot"/>
          <w:color w:val="002355"/>
          <w:sz w:val="22"/>
          <w:szCs w:val="22"/>
        </w:rPr>
        <w:t>Monitoring</w:t>
      </w:r>
      <w:proofErr w:type="spellEnd"/>
      <w:r w:rsidR="009006C5">
        <w:rPr>
          <w:rFonts w:ascii="Peugeot" w:hAnsi="Peugeot"/>
          <w:color w:val="002355"/>
          <w:sz w:val="22"/>
          <w:szCs w:val="22"/>
        </w:rPr>
        <w:t xml:space="preserve">, Dynamic Cruise Control, Emergency Alert System og Emergency </w:t>
      </w:r>
      <w:proofErr w:type="spellStart"/>
      <w:r w:rsidR="009006C5">
        <w:rPr>
          <w:rFonts w:ascii="Peugeot" w:hAnsi="Peugeot"/>
          <w:color w:val="002355"/>
          <w:sz w:val="22"/>
          <w:szCs w:val="22"/>
        </w:rPr>
        <w:t>Collision</w:t>
      </w:r>
      <w:proofErr w:type="spellEnd"/>
      <w:r w:rsidR="009006C5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="009006C5">
        <w:rPr>
          <w:rFonts w:ascii="Peugeot" w:hAnsi="Peugeot"/>
          <w:color w:val="002355"/>
          <w:sz w:val="22"/>
          <w:szCs w:val="22"/>
        </w:rPr>
        <w:t>Braking</w:t>
      </w:r>
      <w:proofErr w:type="spellEnd"/>
      <w:r w:rsidR="009006C5">
        <w:rPr>
          <w:rFonts w:ascii="Peugeot" w:hAnsi="Peugeot"/>
          <w:color w:val="002355"/>
          <w:sz w:val="22"/>
          <w:szCs w:val="22"/>
        </w:rPr>
        <w:t xml:space="preserve"> System. Fuld LED forlygter er standard på alle udstyrsniveauer.</w:t>
      </w:r>
    </w:p>
    <w:p w:rsidR="00453737" w:rsidRDefault="00BC23A2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308 introduceres med fem effektive benzin- og </w:t>
      </w:r>
      <w:proofErr w:type="spellStart"/>
      <w:r>
        <w:rPr>
          <w:rFonts w:ascii="Peugeot" w:hAnsi="Peugeot"/>
          <w:color w:val="002355"/>
          <w:sz w:val="22"/>
          <w:szCs w:val="22"/>
        </w:rPr>
        <w:t>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motorer, der sammen med </w:t>
      </w:r>
      <w:r w:rsidR="00453737">
        <w:rPr>
          <w:rFonts w:ascii="Peugeot" w:hAnsi="Peugeot"/>
          <w:color w:val="002355"/>
          <w:sz w:val="22"/>
          <w:szCs w:val="22"/>
        </w:rPr>
        <w:t xml:space="preserve">en </w:t>
      </w:r>
      <w:r>
        <w:rPr>
          <w:rFonts w:ascii="Peugeot" w:hAnsi="Peugeot"/>
          <w:color w:val="002355"/>
          <w:sz w:val="22"/>
          <w:szCs w:val="22"/>
        </w:rPr>
        <w:t>optimeret aerodynamik sikrer lavt brændstofforbrug og en CO</w:t>
      </w:r>
      <w:r>
        <w:rPr>
          <w:rFonts w:ascii="Peugeot" w:hAnsi="Peugeot"/>
          <w:color w:val="002355"/>
          <w:sz w:val="22"/>
          <w:szCs w:val="22"/>
          <w:vertAlign w:val="subscript"/>
        </w:rPr>
        <w:t>2</w:t>
      </w:r>
      <w:r>
        <w:rPr>
          <w:rFonts w:ascii="Peugeot" w:hAnsi="Peugeot"/>
          <w:color w:val="002355"/>
          <w:sz w:val="22"/>
          <w:szCs w:val="22"/>
        </w:rPr>
        <w:t xml:space="preserve">-udledning fra 93 g/km. Til </w:t>
      </w:r>
    </w:p>
    <w:p w:rsidR="00453737" w:rsidRDefault="00453737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453737" w:rsidRDefault="00453737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453737" w:rsidRDefault="00453737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BC23A2" w:rsidRPr="00BC23A2" w:rsidRDefault="00BC23A2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foråret </w:t>
      </w:r>
      <w:r w:rsidR="00453737">
        <w:rPr>
          <w:rFonts w:ascii="Peugeot" w:hAnsi="Peugeot"/>
          <w:color w:val="002355"/>
          <w:sz w:val="22"/>
          <w:szCs w:val="22"/>
        </w:rPr>
        <w:t xml:space="preserve">2014 </w:t>
      </w:r>
      <w:r>
        <w:rPr>
          <w:rFonts w:ascii="Peugeot" w:hAnsi="Peugeot"/>
          <w:color w:val="002355"/>
          <w:sz w:val="22"/>
          <w:szCs w:val="22"/>
        </w:rPr>
        <w:t xml:space="preserve">introduceres nye teknologier, heriblandt en ny 3-cylindret turbo benzinmotor (1.2 liter e-THP) og ikke mindst de kommende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versioner, som gør sig bemærket med en </w:t>
      </w:r>
      <w:r>
        <w:rPr>
          <w:rFonts w:ascii="Peugeot" w:hAnsi="Peugeot"/>
          <w:color w:val="002355"/>
          <w:sz w:val="22"/>
          <w:szCs w:val="22"/>
        </w:rPr>
        <w:t>CO</w:t>
      </w:r>
      <w:r>
        <w:rPr>
          <w:rFonts w:ascii="Peugeot" w:hAnsi="Peugeot"/>
          <w:color w:val="002355"/>
          <w:sz w:val="22"/>
          <w:szCs w:val="22"/>
          <w:vertAlign w:val="subscript"/>
        </w:rPr>
        <w:t>2</w:t>
      </w:r>
      <w:r>
        <w:rPr>
          <w:rFonts w:ascii="Peugeot" w:hAnsi="Peugeot"/>
          <w:color w:val="002355"/>
          <w:sz w:val="22"/>
          <w:szCs w:val="22"/>
        </w:rPr>
        <w:t>-udledning</w:t>
      </w:r>
      <w:r>
        <w:rPr>
          <w:rFonts w:ascii="Peugeot" w:hAnsi="Peugeot"/>
          <w:color w:val="002355"/>
          <w:sz w:val="22"/>
          <w:szCs w:val="22"/>
        </w:rPr>
        <w:t xml:space="preserve"> </w:t>
      </w:r>
      <w:r w:rsidR="00453737">
        <w:rPr>
          <w:rFonts w:ascii="Peugeot" w:hAnsi="Peugeot"/>
          <w:color w:val="002355"/>
          <w:sz w:val="22"/>
          <w:szCs w:val="22"/>
        </w:rPr>
        <w:t>på kun 82 g/km.</w:t>
      </w:r>
    </w:p>
    <w:p w:rsidR="00DF68A6" w:rsidRDefault="00087384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Den nye 308 har et højt</w:t>
      </w:r>
      <w:r w:rsidR="00DF68A6" w:rsidRPr="00DF68A6">
        <w:rPr>
          <w:rFonts w:ascii="Peugeot" w:hAnsi="Peugeot"/>
          <w:color w:val="002355"/>
          <w:sz w:val="22"/>
          <w:szCs w:val="22"/>
        </w:rPr>
        <w:t xml:space="preserve"> kvalitetsniveau, som er resultatet af en ambitiøs udviklingsproces, har til formål at placere den nye 308 blandt de allerbedste og afspejler Peugeots premium-strategi.</w:t>
      </w:r>
    </w:p>
    <w:p w:rsidR="00087384" w:rsidRPr="00DF68A6" w:rsidRDefault="00087384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DF68A6" w:rsidRPr="00FF32A1" w:rsidRDefault="00087384" w:rsidP="00DF68A6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8"/>
          <w:szCs w:val="28"/>
        </w:rPr>
      </w:pPr>
      <w:r w:rsidRPr="00FF32A1">
        <w:rPr>
          <w:rFonts w:ascii="Peugeot" w:hAnsi="Peugeot" w:cs="Arial"/>
          <w:color w:val="0F243E" w:themeColor="text2" w:themeShade="80"/>
          <w:sz w:val="28"/>
          <w:szCs w:val="28"/>
        </w:rPr>
        <w:t xml:space="preserve">308 R </w:t>
      </w:r>
      <w:proofErr w:type="spellStart"/>
      <w:r w:rsidRPr="00FF32A1">
        <w:rPr>
          <w:rFonts w:ascii="Peugeot" w:hAnsi="Peugeot" w:cs="Arial"/>
          <w:color w:val="0F243E" w:themeColor="text2" w:themeShade="80"/>
          <w:sz w:val="28"/>
          <w:szCs w:val="28"/>
        </w:rPr>
        <w:t>Concept</w:t>
      </w:r>
      <w:proofErr w:type="spellEnd"/>
    </w:p>
    <w:p w:rsidR="00087384" w:rsidRDefault="00FF32A1" w:rsidP="00DF68A6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  <w:r w:rsidRPr="00FF32A1">
        <w:rPr>
          <w:rFonts w:ascii="Peugeot" w:hAnsi="Peugeot" w:cs="Arial"/>
          <w:color w:val="0F243E" w:themeColor="text2" w:themeShade="80"/>
          <w:sz w:val="22"/>
          <w:szCs w:val="22"/>
        </w:rPr>
        <w:t xml:space="preserve">Peugeots stand har et område, som er dedikeret til 308 og her finder man 308 R </w:t>
      </w:r>
      <w:proofErr w:type="spellStart"/>
      <w:r w:rsidRPr="00FF32A1">
        <w:rPr>
          <w:rFonts w:ascii="Peugeot" w:hAnsi="Peugeot" w:cs="Arial"/>
          <w:color w:val="0F243E" w:themeColor="text2" w:themeShade="80"/>
          <w:sz w:val="22"/>
          <w:szCs w:val="22"/>
        </w:rPr>
        <w:t>Concept</w:t>
      </w:r>
      <w:proofErr w:type="spellEnd"/>
      <w:r w:rsidRPr="00FF32A1">
        <w:rPr>
          <w:rFonts w:ascii="Peugeot" w:hAnsi="Peugeot" w:cs="Arial"/>
          <w:color w:val="0F243E" w:themeColor="text2" w:themeShade="80"/>
          <w:sz w:val="22"/>
          <w:szCs w:val="22"/>
        </w:rPr>
        <w:t xml:space="preserve">. </w:t>
      </w:r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Det er en </w:t>
      </w:r>
      <w:proofErr w:type="spellStart"/>
      <w:r>
        <w:rPr>
          <w:rFonts w:ascii="Peugeot" w:hAnsi="Peugeot" w:cs="Arial"/>
          <w:color w:val="0F243E" w:themeColor="text2" w:themeShade="80"/>
          <w:sz w:val="22"/>
          <w:szCs w:val="22"/>
        </w:rPr>
        <w:t>ultra</w:t>
      </w:r>
      <w:proofErr w:type="spellEnd"/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 sporty konceptbil, som tager produktionsmodellens rene design og identitet skridtet videre.</w:t>
      </w:r>
      <w:r w:rsidR="001B6379">
        <w:rPr>
          <w:rFonts w:ascii="Peugeot" w:hAnsi="Peugeot" w:cs="Arial"/>
          <w:color w:val="0F243E" w:themeColor="text2" w:themeShade="80"/>
          <w:sz w:val="22"/>
          <w:szCs w:val="22"/>
        </w:rPr>
        <w:t xml:space="preserve"> Med den sænkede undervogn, bredere sporvidde og fremtrædende</w:t>
      </w:r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 xml:space="preserve"> ”hofter”</w:t>
      </w:r>
      <w:r w:rsidR="00946253">
        <w:rPr>
          <w:rFonts w:ascii="Peugeot" w:hAnsi="Peugeot" w:cs="Arial"/>
          <w:color w:val="0F243E" w:themeColor="text2" w:themeShade="80"/>
          <w:sz w:val="22"/>
          <w:szCs w:val="22"/>
        </w:rPr>
        <w:t xml:space="preserve">, </w:t>
      </w:r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 xml:space="preserve">kan 308 R </w:t>
      </w:r>
      <w:proofErr w:type="spellStart"/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>Concept</w:t>
      </w:r>
      <w:proofErr w:type="spellEnd"/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 xml:space="preserve"> ikke skjule dens aggressive temperament. Under kulfiber-chassiset gemmer sig en 1.6 liter med fire cylindre, som Peugeot Sport har vredet hele 270 hk ud af. For at udnytte dette potentiale fuldt ud, har 308 R </w:t>
      </w:r>
      <w:proofErr w:type="spellStart"/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>Concept</w:t>
      </w:r>
      <w:proofErr w:type="spellEnd"/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 xml:space="preserve"> forhjulstræk med et </w:t>
      </w:r>
      <w:proofErr w:type="spellStart"/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>Torsen</w:t>
      </w:r>
      <w:proofErr w:type="spellEnd"/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 xml:space="preserve"> </w:t>
      </w:r>
      <w:proofErr w:type="spellStart"/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>spæ</w:t>
      </w:r>
      <w:r w:rsidR="00946253">
        <w:rPr>
          <w:rFonts w:ascii="Peugeot" w:hAnsi="Peugeot" w:cs="Arial"/>
          <w:color w:val="0F243E" w:themeColor="text2" w:themeShade="80"/>
          <w:sz w:val="22"/>
          <w:szCs w:val="22"/>
        </w:rPr>
        <w:t>r</w:t>
      </w:r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>rediffentiale</w:t>
      </w:r>
      <w:proofErr w:type="spellEnd"/>
      <w:r w:rsidR="00ED3BA1">
        <w:rPr>
          <w:rFonts w:ascii="Peugeot" w:hAnsi="Peugeot" w:cs="Arial"/>
          <w:color w:val="0F243E" w:themeColor="text2" w:themeShade="80"/>
          <w:sz w:val="22"/>
          <w:szCs w:val="22"/>
        </w:rPr>
        <w:t xml:space="preserve"> </w:t>
      </w:r>
      <w:r w:rsidR="00946253">
        <w:rPr>
          <w:rFonts w:ascii="Peugeot" w:hAnsi="Peugeot" w:cs="Arial"/>
          <w:color w:val="0F243E" w:themeColor="text2" w:themeShade="80"/>
          <w:sz w:val="22"/>
          <w:szCs w:val="22"/>
        </w:rPr>
        <w:t>og et større bremsesystem.</w:t>
      </w:r>
    </w:p>
    <w:p w:rsidR="00946253" w:rsidRDefault="00946253" w:rsidP="00DF68A6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946253" w:rsidRPr="00946253" w:rsidRDefault="00946253" w:rsidP="00DF68A6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8"/>
          <w:szCs w:val="28"/>
        </w:rPr>
      </w:pPr>
      <w:r w:rsidRPr="00946253">
        <w:rPr>
          <w:rFonts w:ascii="Peugeot" w:hAnsi="Peugeot" w:cs="Arial"/>
          <w:color w:val="0F243E" w:themeColor="text2" w:themeShade="80"/>
          <w:sz w:val="28"/>
          <w:szCs w:val="28"/>
        </w:rPr>
        <w:t>PEUGEOT: Teknologisk og miljømæssig</w:t>
      </w:r>
      <w:r w:rsidR="000F3AFF">
        <w:rPr>
          <w:rFonts w:ascii="Peugeot" w:hAnsi="Peugeot" w:cs="Arial"/>
          <w:color w:val="0F243E" w:themeColor="text2" w:themeShade="80"/>
          <w:sz w:val="28"/>
          <w:szCs w:val="28"/>
        </w:rPr>
        <w:t>t</w:t>
      </w:r>
      <w:r w:rsidRPr="00946253">
        <w:rPr>
          <w:rFonts w:ascii="Peugeot" w:hAnsi="Peugeot" w:cs="Arial"/>
          <w:color w:val="0F243E" w:themeColor="text2" w:themeShade="80"/>
          <w:sz w:val="28"/>
          <w:szCs w:val="28"/>
        </w:rPr>
        <w:t xml:space="preserve"> lederskab</w:t>
      </w:r>
    </w:p>
    <w:p w:rsidR="00946253" w:rsidRDefault="00946253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reducerer fortsat sit gennemsnitlige CO</w:t>
      </w:r>
      <w:r>
        <w:rPr>
          <w:rFonts w:ascii="Peugeot" w:hAnsi="Peugeot"/>
          <w:color w:val="002355"/>
          <w:sz w:val="22"/>
          <w:szCs w:val="22"/>
          <w:vertAlign w:val="subscript"/>
        </w:rPr>
        <w:t>2</w:t>
      </w:r>
      <w:r>
        <w:rPr>
          <w:rFonts w:ascii="Peugeot" w:hAnsi="Peugeot"/>
          <w:color w:val="002355"/>
          <w:sz w:val="22"/>
          <w:szCs w:val="22"/>
        </w:rPr>
        <w:t>-udslip på det europæiske marked. I slutnin</w:t>
      </w:r>
      <w:r w:rsidR="00795DA2">
        <w:rPr>
          <w:rFonts w:ascii="Peugeot" w:hAnsi="Peugeot"/>
          <w:color w:val="002355"/>
          <w:sz w:val="22"/>
          <w:szCs w:val="22"/>
        </w:rPr>
        <w:t>gen af maj var det nede på 116,3 g/km mod 121,5 g/km i 2012.</w:t>
      </w:r>
    </w:p>
    <w:p w:rsidR="00795DA2" w:rsidRDefault="00795DA2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Mærkets miljøpolitik demons</w:t>
      </w:r>
      <w:r w:rsidR="00705E2E">
        <w:rPr>
          <w:rFonts w:ascii="Peugeot" w:hAnsi="Peugeot"/>
          <w:color w:val="002355"/>
          <w:sz w:val="22"/>
          <w:szCs w:val="22"/>
        </w:rPr>
        <w:t>treres af den konstante optimering</w:t>
      </w:r>
      <w:r>
        <w:rPr>
          <w:rFonts w:ascii="Peugeot" w:hAnsi="Peugeot"/>
          <w:color w:val="002355"/>
          <w:sz w:val="22"/>
          <w:szCs w:val="22"/>
        </w:rPr>
        <w:t xml:space="preserve"> af forbrændingsmotorerne (forbedring af effektivitet, </w:t>
      </w:r>
      <w:proofErr w:type="spellStart"/>
      <w:r>
        <w:rPr>
          <w:rFonts w:ascii="Peugeot" w:hAnsi="Peugeot"/>
          <w:color w:val="002355"/>
          <w:sz w:val="22"/>
          <w:szCs w:val="22"/>
        </w:rPr>
        <w:t>downsizing</w:t>
      </w:r>
      <w:proofErr w:type="spellEnd"/>
      <w:r>
        <w:rPr>
          <w:rFonts w:ascii="Peugeot" w:hAnsi="Peugeot"/>
          <w:color w:val="002355"/>
          <w:sz w:val="22"/>
          <w:szCs w:val="22"/>
        </w:rPr>
        <w:t>, Stop &amp; Start-teknologi mm.) og ved introd</w:t>
      </w:r>
      <w:r w:rsidR="000F3AFF">
        <w:rPr>
          <w:rFonts w:ascii="Peugeot" w:hAnsi="Peugeot"/>
          <w:color w:val="002355"/>
          <w:sz w:val="22"/>
          <w:szCs w:val="22"/>
        </w:rPr>
        <w:t>uktion af nye motorer som de</w:t>
      </w:r>
      <w:r>
        <w:rPr>
          <w:rFonts w:ascii="Peugeot" w:hAnsi="Peugeot"/>
          <w:color w:val="002355"/>
          <w:sz w:val="22"/>
          <w:szCs w:val="22"/>
        </w:rPr>
        <w:t xml:space="preserve"> 3-cylindrede benzinmotorer.</w:t>
      </w:r>
    </w:p>
    <w:p w:rsidR="00795DA2" w:rsidRPr="00946253" w:rsidRDefault="00795DA2" w:rsidP="00DF68A6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I</w:t>
      </w:r>
      <w:r w:rsidR="00705E2E">
        <w:rPr>
          <w:rFonts w:ascii="Peugeot" w:hAnsi="Peugeot"/>
          <w:color w:val="002355"/>
          <w:sz w:val="22"/>
          <w:szCs w:val="22"/>
        </w:rPr>
        <w:t xml:space="preserve"> Frankfurt viser Peugeot sin</w:t>
      </w:r>
      <w:r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>-teknologi på den nye 308 og 508 SW. Ved at kombinere SCR (</w:t>
      </w:r>
      <w:proofErr w:type="spellStart"/>
      <w:r>
        <w:rPr>
          <w:rFonts w:ascii="Peugeot" w:hAnsi="Peugeot"/>
          <w:color w:val="002355"/>
          <w:sz w:val="22"/>
          <w:szCs w:val="22"/>
        </w:rPr>
        <w:t>Selective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>
        <w:rPr>
          <w:rFonts w:ascii="Peugeot" w:hAnsi="Peugeot"/>
          <w:color w:val="002355"/>
          <w:sz w:val="22"/>
          <w:szCs w:val="22"/>
        </w:rPr>
        <w:t>Catalytic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>
        <w:rPr>
          <w:rFonts w:ascii="Peugeot" w:hAnsi="Peugeot"/>
          <w:color w:val="002355"/>
          <w:sz w:val="22"/>
          <w:szCs w:val="22"/>
        </w:rPr>
        <w:t>Reduction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) og partikelfilter-teknologi med additiv reduceres udledningen af </w:t>
      </w:r>
      <w:proofErr w:type="spellStart"/>
      <w:r>
        <w:rPr>
          <w:rFonts w:ascii="Peugeot" w:hAnsi="Peugeot"/>
          <w:color w:val="002355"/>
          <w:sz w:val="22"/>
          <w:szCs w:val="22"/>
        </w:rPr>
        <w:t>NOx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med op til 90 % og elimin</w:t>
      </w:r>
      <w:r w:rsidR="00705E2E">
        <w:rPr>
          <w:rFonts w:ascii="Peugeot" w:hAnsi="Peugeot"/>
          <w:color w:val="002355"/>
          <w:sz w:val="22"/>
          <w:szCs w:val="22"/>
        </w:rPr>
        <w:t>erer op til 99,9 % af partiklerne, samtidig med at brændstoføkonomien forbedres med op til 4 %.</w:t>
      </w:r>
      <w:r w:rsidR="000C4257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="000C4257">
        <w:rPr>
          <w:rFonts w:ascii="Peugeot" w:hAnsi="Peugeot"/>
          <w:color w:val="002355"/>
          <w:sz w:val="22"/>
          <w:szCs w:val="22"/>
        </w:rPr>
        <w:t>BlueHDi</w:t>
      </w:r>
      <w:proofErr w:type="spellEnd"/>
      <w:r w:rsidR="000C4257">
        <w:rPr>
          <w:rFonts w:ascii="Peugeot" w:hAnsi="Peugeot"/>
          <w:color w:val="002355"/>
          <w:sz w:val="22"/>
          <w:szCs w:val="22"/>
        </w:rPr>
        <w:t>-teknologien bliver standard på Euro 6 dieselmotorerne og vil fra slutningen af 2013 blive udbredt på alle mærkets dieselmodeller. Dermed styrkes Peugeots lederskab, når det gælder udvikling af diesel-teknologi.</w:t>
      </w:r>
    </w:p>
    <w:p w:rsidR="00DF68A6" w:rsidRDefault="00DF68A6" w:rsidP="005A02A4">
      <w:pPr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0F3AFF" w:rsidRDefault="000F3AFF" w:rsidP="005A02A4">
      <w:pPr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0F3AFF" w:rsidRDefault="000F3AFF" w:rsidP="005A02A4">
      <w:pPr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0F3AFF" w:rsidRDefault="000F3AFF" w:rsidP="005A02A4">
      <w:pPr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0F3AFF" w:rsidRDefault="000F3AFF" w:rsidP="000F3AFF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0F3AFF" w:rsidRDefault="000F3AFF" w:rsidP="000F3AFF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8"/>
          <w:szCs w:val="28"/>
        </w:rPr>
      </w:pPr>
      <w:r w:rsidRPr="00946253">
        <w:rPr>
          <w:rFonts w:ascii="Peugeot" w:hAnsi="Peugeot" w:cs="Arial"/>
          <w:color w:val="0F243E" w:themeColor="text2" w:themeShade="80"/>
          <w:sz w:val="28"/>
          <w:szCs w:val="28"/>
        </w:rPr>
        <w:t>PEU</w:t>
      </w:r>
      <w:r>
        <w:rPr>
          <w:rFonts w:ascii="Peugeot" w:hAnsi="Peugeot" w:cs="Arial"/>
          <w:color w:val="0F243E" w:themeColor="text2" w:themeShade="80"/>
          <w:sz w:val="28"/>
          <w:szCs w:val="28"/>
        </w:rPr>
        <w:t xml:space="preserve">GEOT </w:t>
      </w:r>
      <w:r w:rsidR="0028531E">
        <w:rPr>
          <w:rFonts w:ascii="Peugeot" w:hAnsi="Peugeot" w:cs="Arial"/>
          <w:color w:val="0F243E" w:themeColor="text2" w:themeShade="80"/>
          <w:sz w:val="28"/>
          <w:szCs w:val="28"/>
        </w:rPr>
        <w:t>SPORT</w:t>
      </w:r>
    </w:p>
    <w:p w:rsidR="0028531E" w:rsidRDefault="0028531E" w:rsidP="000F3AFF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For 208 blev 2013 ikke alene året, hvor der kom mere power under motorhjelmen i Peugeot Sport regi, det blev også et år, der bedst beskrives med superlativer. </w:t>
      </w:r>
    </w:p>
    <w:p w:rsidR="0028531E" w:rsidRDefault="0028531E" w:rsidP="000F3AFF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25 år efter den første sejr i det legendariske amerikanske Pikes </w:t>
      </w:r>
      <w:proofErr w:type="spellStart"/>
      <w:r>
        <w:rPr>
          <w:rFonts w:ascii="Peugeot" w:hAnsi="Peugeot" w:cs="Arial"/>
          <w:color w:val="0F243E" w:themeColor="text2" w:themeShade="80"/>
          <w:sz w:val="22"/>
          <w:szCs w:val="22"/>
        </w:rPr>
        <w:t>Peak</w:t>
      </w:r>
      <w:proofErr w:type="spellEnd"/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, hvor Ari Vatanen og hans 405 T16 besejrede bjerget på overlegen vis, gjorde </w:t>
      </w:r>
      <w:proofErr w:type="spellStart"/>
      <w:r>
        <w:rPr>
          <w:rFonts w:ascii="Peugeot" w:hAnsi="Peugeot" w:cs="Arial"/>
          <w:color w:val="0F243E" w:themeColor="text2" w:themeShade="80"/>
          <w:sz w:val="22"/>
          <w:szCs w:val="22"/>
        </w:rPr>
        <w:t>S</w:t>
      </w:r>
      <w:r w:rsidR="00B97085">
        <w:rPr>
          <w:rFonts w:ascii="Peugeot" w:hAnsi="Peugeot" w:cs="Arial"/>
          <w:color w:val="0F243E" w:themeColor="text2" w:themeShade="80"/>
          <w:sz w:val="22"/>
          <w:szCs w:val="22"/>
        </w:rPr>
        <w:t>ébastian</w:t>
      </w:r>
      <w:proofErr w:type="spellEnd"/>
      <w:r w:rsidR="00B97085">
        <w:rPr>
          <w:rFonts w:ascii="Peugeot" w:hAnsi="Peugeot" w:cs="Arial"/>
          <w:color w:val="0F243E" w:themeColor="text2" w:themeShade="80"/>
          <w:sz w:val="22"/>
          <w:szCs w:val="22"/>
        </w:rPr>
        <w:t xml:space="preserve"> </w:t>
      </w:r>
      <w:proofErr w:type="spellStart"/>
      <w:r w:rsidR="00B97085">
        <w:rPr>
          <w:rFonts w:ascii="Peugeot" w:hAnsi="Peugeot" w:cs="Arial"/>
          <w:color w:val="0F243E" w:themeColor="text2" w:themeShade="80"/>
          <w:sz w:val="22"/>
          <w:szCs w:val="22"/>
        </w:rPr>
        <w:t>Loeb</w:t>
      </w:r>
      <w:proofErr w:type="spellEnd"/>
      <w:r w:rsidR="00B97085">
        <w:rPr>
          <w:rFonts w:ascii="Peugeot" w:hAnsi="Peugeot" w:cs="Arial"/>
          <w:color w:val="0F243E" w:themeColor="text2" w:themeShade="80"/>
          <w:sz w:val="22"/>
          <w:szCs w:val="22"/>
        </w:rPr>
        <w:t xml:space="preserve"> ham kunsten efter.</w:t>
      </w:r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 Bag rattet af 208 T16 Pikes </w:t>
      </w:r>
      <w:proofErr w:type="spellStart"/>
      <w:r>
        <w:rPr>
          <w:rFonts w:ascii="Peugeot" w:hAnsi="Peugeot" w:cs="Arial"/>
          <w:color w:val="0F243E" w:themeColor="text2" w:themeShade="80"/>
          <w:sz w:val="22"/>
          <w:szCs w:val="22"/>
        </w:rPr>
        <w:t>Peak</w:t>
      </w:r>
      <w:proofErr w:type="spellEnd"/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, som </w:t>
      </w:r>
      <w:r w:rsidR="00B97085">
        <w:rPr>
          <w:rFonts w:ascii="Peugeot" w:hAnsi="Peugeot" w:cs="Arial"/>
          <w:color w:val="0F243E" w:themeColor="text2" w:themeShade="80"/>
          <w:sz w:val="22"/>
          <w:szCs w:val="22"/>
        </w:rPr>
        <w:t xml:space="preserve">med en vægt på 875 kg og en ydelse på 875 hk har det imponerende vægt/effekt forhold på 1:1, smadrede </w:t>
      </w:r>
      <w:proofErr w:type="spellStart"/>
      <w:r w:rsidR="00B97085">
        <w:rPr>
          <w:rFonts w:ascii="Peugeot" w:hAnsi="Peugeot" w:cs="Arial"/>
          <w:color w:val="0F243E" w:themeColor="text2" w:themeShade="80"/>
          <w:sz w:val="22"/>
          <w:szCs w:val="22"/>
        </w:rPr>
        <w:t>Sébastian</w:t>
      </w:r>
      <w:proofErr w:type="spellEnd"/>
      <w:r w:rsidR="00B97085">
        <w:rPr>
          <w:rFonts w:ascii="Peugeot" w:hAnsi="Peugeot" w:cs="Arial"/>
          <w:color w:val="0F243E" w:themeColor="text2" w:themeShade="80"/>
          <w:sz w:val="22"/>
          <w:szCs w:val="22"/>
        </w:rPr>
        <w:t xml:space="preserve"> </w:t>
      </w:r>
      <w:proofErr w:type="spellStart"/>
      <w:r w:rsidR="00B97085">
        <w:rPr>
          <w:rFonts w:ascii="Peugeot" w:hAnsi="Peugeot" w:cs="Arial"/>
          <w:color w:val="0F243E" w:themeColor="text2" w:themeShade="80"/>
          <w:sz w:val="22"/>
          <w:szCs w:val="22"/>
        </w:rPr>
        <w:t>Loeb</w:t>
      </w:r>
      <w:proofErr w:type="spellEnd"/>
      <w:r w:rsidR="00B97085">
        <w:rPr>
          <w:rFonts w:ascii="Peugeot" w:hAnsi="Peugeot" w:cs="Arial"/>
          <w:color w:val="0F243E" w:themeColor="text2" w:themeShade="80"/>
          <w:sz w:val="22"/>
          <w:szCs w:val="22"/>
        </w:rPr>
        <w:t xml:space="preserve"> den eksisterende rekord i tiden 8 min 13 s 878. </w:t>
      </w:r>
    </w:p>
    <w:p w:rsidR="008023A0" w:rsidRDefault="008023A0" w:rsidP="000F3AFF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208 T16 Pikes </w:t>
      </w:r>
      <w:proofErr w:type="spellStart"/>
      <w:r>
        <w:rPr>
          <w:rFonts w:ascii="Peugeot" w:hAnsi="Peugeot" w:cs="Arial"/>
          <w:color w:val="0F243E" w:themeColor="text2" w:themeShade="80"/>
          <w:sz w:val="22"/>
          <w:szCs w:val="22"/>
        </w:rPr>
        <w:t>Peak</w:t>
      </w:r>
      <w:proofErr w:type="spellEnd"/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 kan opleves på Peugeots stand, hvor den bliver udstillet sammen med en anden sporty udgave af 208: 208 </w:t>
      </w:r>
      <w:proofErr w:type="spellStart"/>
      <w:r>
        <w:rPr>
          <w:rFonts w:ascii="Peugeot" w:hAnsi="Peugeot" w:cs="Arial"/>
          <w:color w:val="0F243E" w:themeColor="text2" w:themeShade="80"/>
          <w:sz w:val="22"/>
          <w:szCs w:val="22"/>
        </w:rPr>
        <w:t>GTi</w:t>
      </w:r>
      <w:proofErr w:type="spellEnd"/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 PEUGEOT SPORT med 300 hk, som deltog i det krævende 24 timers race på </w:t>
      </w:r>
      <w:proofErr w:type="spellStart"/>
      <w:r>
        <w:rPr>
          <w:rFonts w:ascii="Peugeot" w:hAnsi="Peugeot" w:cs="Arial"/>
          <w:color w:val="0F243E" w:themeColor="text2" w:themeShade="80"/>
          <w:sz w:val="22"/>
          <w:szCs w:val="22"/>
        </w:rPr>
        <w:t>Nürburgring</w:t>
      </w:r>
      <w:proofErr w:type="spellEnd"/>
      <w:r>
        <w:rPr>
          <w:rFonts w:ascii="Peugeot" w:hAnsi="Peugeot" w:cs="Arial"/>
          <w:color w:val="0F243E" w:themeColor="text2" w:themeShade="80"/>
          <w:sz w:val="22"/>
          <w:szCs w:val="22"/>
        </w:rPr>
        <w:t>, hvor de tre deltagende 208´</w:t>
      </w:r>
      <w:proofErr w:type="gramStart"/>
      <w:r>
        <w:rPr>
          <w:rFonts w:ascii="Peugeot" w:hAnsi="Peugeot" w:cs="Arial"/>
          <w:color w:val="0F243E" w:themeColor="text2" w:themeShade="80"/>
          <w:sz w:val="22"/>
          <w:szCs w:val="22"/>
        </w:rPr>
        <w:t>ere vandt</w:t>
      </w:r>
      <w:proofErr w:type="gramEnd"/>
      <w:r>
        <w:rPr>
          <w:rFonts w:ascii="Peugeot" w:hAnsi="Peugeot" w:cs="Arial"/>
          <w:color w:val="0F243E" w:themeColor="text2" w:themeShade="80"/>
          <w:sz w:val="22"/>
          <w:szCs w:val="22"/>
        </w:rPr>
        <w:t xml:space="preserve"> både 1., 2. og 3. pladsen.</w:t>
      </w:r>
      <w:bookmarkStart w:id="0" w:name="_GoBack"/>
      <w:bookmarkEnd w:id="0"/>
    </w:p>
    <w:p w:rsidR="00B97085" w:rsidRDefault="00B97085" w:rsidP="000F3AFF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28531E" w:rsidRPr="0028531E" w:rsidRDefault="0028531E" w:rsidP="000F3AFF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28531E" w:rsidRPr="0028531E" w:rsidRDefault="0028531E" w:rsidP="000F3AFF">
      <w:pPr>
        <w:pStyle w:val="Titel"/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p w:rsidR="000F3AFF" w:rsidRPr="00372DF0" w:rsidRDefault="000F3AFF" w:rsidP="005A02A4">
      <w:pPr>
        <w:spacing w:line="360" w:lineRule="auto"/>
        <w:jc w:val="both"/>
        <w:rPr>
          <w:rFonts w:ascii="Peugeot" w:hAnsi="Peugeot" w:cs="Arial"/>
          <w:color w:val="0F243E" w:themeColor="text2" w:themeShade="80"/>
          <w:sz w:val="22"/>
          <w:szCs w:val="22"/>
        </w:rPr>
      </w:pPr>
    </w:p>
    <w:sectPr w:rsidR="000F3AFF" w:rsidRPr="00372DF0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3A" w:rsidRDefault="00CE243A">
      <w:r>
        <w:separator/>
      </w:r>
    </w:p>
  </w:endnote>
  <w:endnote w:type="continuationSeparator" w:id="0">
    <w:p w:rsidR="00CE243A" w:rsidRDefault="00CE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3A" w:rsidRDefault="00CE243A">
      <w:r>
        <w:separator/>
      </w:r>
    </w:p>
  </w:footnote>
  <w:footnote w:type="continuationSeparator" w:id="0">
    <w:p w:rsidR="00CE243A" w:rsidRDefault="00CE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7D77"/>
    <w:rsid w:val="00075056"/>
    <w:rsid w:val="00085E0A"/>
    <w:rsid w:val="00087384"/>
    <w:rsid w:val="000876B9"/>
    <w:rsid w:val="00094560"/>
    <w:rsid w:val="000A1F82"/>
    <w:rsid w:val="000A24E3"/>
    <w:rsid w:val="000B68DB"/>
    <w:rsid w:val="000C4257"/>
    <w:rsid w:val="000D5A09"/>
    <w:rsid w:val="000D6E42"/>
    <w:rsid w:val="000E1953"/>
    <w:rsid w:val="000E6B62"/>
    <w:rsid w:val="000F3AFF"/>
    <w:rsid w:val="00104794"/>
    <w:rsid w:val="0010669E"/>
    <w:rsid w:val="00107A99"/>
    <w:rsid w:val="0012352C"/>
    <w:rsid w:val="0014094B"/>
    <w:rsid w:val="001410C8"/>
    <w:rsid w:val="0017699B"/>
    <w:rsid w:val="00192419"/>
    <w:rsid w:val="001A39E2"/>
    <w:rsid w:val="001B6379"/>
    <w:rsid w:val="001D3A33"/>
    <w:rsid w:val="002069F0"/>
    <w:rsid w:val="002111B5"/>
    <w:rsid w:val="002129EA"/>
    <w:rsid w:val="0023060D"/>
    <w:rsid w:val="0024626C"/>
    <w:rsid w:val="00250606"/>
    <w:rsid w:val="00256982"/>
    <w:rsid w:val="002575C4"/>
    <w:rsid w:val="00270375"/>
    <w:rsid w:val="0028531E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27611"/>
    <w:rsid w:val="003358FA"/>
    <w:rsid w:val="00345D35"/>
    <w:rsid w:val="00353910"/>
    <w:rsid w:val="00354F77"/>
    <w:rsid w:val="0035702D"/>
    <w:rsid w:val="00372DF0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53737"/>
    <w:rsid w:val="004627CF"/>
    <w:rsid w:val="00464122"/>
    <w:rsid w:val="00486280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633C1"/>
    <w:rsid w:val="00566B3F"/>
    <w:rsid w:val="00567E45"/>
    <w:rsid w:val="00582880"/>
    <w:rsid w:val="00587E59"/>
    <w:rsid w:val="00590179"/>
    <w:rsid w:val="005A02A4"/>
    <w:rsid w:val="005A1A3B"/>
    <w:rsid w:val="005C11DA"/>
    <w:rsid w:val="005C363B"/>
    <w:rsid w:val="005E38E7"/>
    <w:rsid w:val="005F3475"/>
    <w:rsid w:val="00606DFD"/>
    <w:rsid w:val="00611DC0"/>
    <w:rsid w:val="00612FA2"/>
    <w:rsid w:val="006143A0"/>
    <w:rsid w:val="00615252"/>
    <w:rsid w:val="00616E27"/>
    <w:rsid w:val="006206FB"/>
    <w:rsid w:val="006211F1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05E2E"/>
    <w:rsid w:val="00753A2F"/>
    <w:rsid w:val="0075580B"/>
    <w:rsid w:val="00766EA2"/>
    <w:rsid w:val="00786649"/>
    <w:rsid w:val="0078672F"/>
    <w:rsid w:val="00795DA2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23A0"/>
    <w:rsid w:val="00806759"/>
    <w:rsid w:val="00814E74"/>
    <w:rsid w:val="00826BD6"/>
    <w:rsid w:val="00847427"/>
    <w:rsid w:val="008A1C9B"/>
    <w:rsid w:val="008A60BC"/>
    <w:rsid w:val="008A71FC"/>
    <w:rsid w:val="008D2727"/>
    <w:rsid w:val="008E31F5"/>
    <w:rsid w:val="008E3950"/>
    <w:rsid w:val="009006C5"/>
    <w:rsid w:val="009401C2"/>
    <w:rsid w:val="009405C4"/>
    <w:rsid w:val="009434E1"/>
    <w:rsid w:val="00946253"/>
    <w:rsid w:val="009643DA"/>
    <w:rsid w:val="009A41C0"/>
    <w:rsid w:val="009B0E2F"/>
    <w:rsid w:val="009B29F6"/>
    <w:rsid w:val="009B2A18"/>
    <w:rsid w:val="009F0C6C"/>
    <w:rsid w:val="009F512A"/>
    <w:rsid w:val="009F6787"/>
    <w:rsid w:val="00A22717"/>
    <w:rsid w:val="00A27AB3"/>
    <w:rsid w:val="00A30B8C"/>
    <w:rsid w:val="00A36455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26FD"/>
    <w:rsid w:val="00AD3F0D"/>
    <w:rsid w:val="00AE1D95"/>
    <w:rsid w:val="00AF519B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97085"/>
    <w:rsid w:val="00BA219E"/>
    <w:rsid w:val="00BB67BF"/>
    <w:rsid w:val="00BC23A2"/>
    <w:rsid w:val="00BC5189"/>
    <w:rsid w:val="00BD30C3"/>
    <w:rsid w:val="00BD5882"/>
    <w:rsid w:val="00BD5D1F"/>
    <w:rsid w:val="00BF6863"/>
    <w:rsid w:val="00BF7756"/>
    <w:rsid w:val="00C07624"/>
    <w:rsid w:val="00C44C52"/>
    <w:rsid w:val="00C52538"/>
    <w:rsid w:val="00CA70C6"/>
    <w:rsid w:val="00CB31F4"/>
    <w:rsid w:val="00CC5C16"/>
    <w:rsid w:val="00CD2C2A"/>
    <w:rsid w:val="00CD3E5D"/>
    <w:rsid w:val="00CE243A"/>
    <w:rsid w:val="00CF3F2A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A7EED"/>
    <w:rsid w:val="00DB094F"/>
    <w:rsid w:val="00DC6F31"/>
    <w:rsid w:val="00DE713A"/>
    <w:rsid w:val="00DF380F"/>
    <w:rsid w:val="00DF52D9"/>
    <w:rsid w:val="00DF68A6"/>
    <w:rsid w:val="00E06A26"/>
    <w:rsid w:val="00E077E8"/>
    <w:rsid w:val="00E10E96"/>
    <w:rsid w:val="00E12E3D"/>
    <w:rsid w:val="00E37D7A"/>
    <w:rsid w:val="00E64E7E"/>
    <w:rsid w:val="00E85584"/>
    <w:rsid w:val="00E86382"/>
    <w:rsid w:val="00E910EB"/>
    <w:rsid w:val="00EA3319"/>
    <w:rsid w:val="00EC7615"/>
    <w:rsid w:val="00ED3BA1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D5701"/>
    <w:rsid w:val="00FE3360"/>
    <w:rsid w:val="00FE45A5"/>
    <w:rsid w:val="00FE6EE2"/>
    <w:rsid w:val="00FF32A1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4295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4990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2010-03-19T11:35:00Z</cp:lastPrinted>
  <dcterms:created xsi:type="dcterms:W3CDTF">2013-08-26T18:50:00Z</dcterms:created>
  <dcterms:modified xsi:type="dcterms:W3CDTF">2013-08-26T18:50:00Z</dcterms:modified>
</cp:coreProperties>
</file>