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95EB44" w14:textId="57A3A309" w:rsidR="00F57C57" w:rsidRPr="00F57C57" w:rsidRDefault="00514975" w:rsidP="00F57C57">
      <w:pPr>
        <w:widowControl w:val="0"/>
        <w:autoSpaceDE w:val="0"/>
        <w:autoSpaceDN w:val="0"/>
        <w:adjustRightInd w:val="0"/>
        <w:jc w:val="right"/>
        <w:rPr>
          <w:rFonts w:ascii="Cambria" w:eastAsia="MS Mincho" w:hAnsi="Cambria" w:cs="Calibri"/>
          <w:b/>
          <w:bCs/>
          <w:szCs w:val="26"/>
        </w:rPr>
      </w:pPr>
      <w:r>
        <w:rPr>
          <w:rFonts w:ascii="Cambria" w:eastAsia="MS Mincho" w:hAnsi="Cambria" w:cs="Calibri"/>
          <w:b/>
          <w:bCs/>
          <w:szCs w:val="26"/>
        </w:rPr>
        <w:t>Pressmeddelande 2016-09</w:t>
      </w:r>
      <w:r w:rsidR="00C9138C">
        <w:rPr>
          <w:rFonts w:ascii="Cambria" w:eastAsia="MS Mincho" w:hAnsi="Cambria" w:cs="Calibri"/>
          <w:b/>
          <w:bCs/>
          <w:szCs w:val="26"/>
        </w:rPr>
        <w:t>-</w:t>
      </w:r>
      <w:r w:rsidR="00615C42">
        <w:rPr>
          <w:rFonts w:ascii="Cambria" w:eastAsia="MS Mincho" w:hAnsi="Cambria" w:cs="Calibri"/>
          <w:b/>
          <w:bCs/>
          <w:szCs w:val="26"/>
        </w:rPr>
        <w:t>19</w:t>
      </w:r>
    </w:p>
    <w:p w14:paraId="6F6F2FFF" w14:textId="77777777" w:rsidR="00F57C57" w:rsidRPr="000A66D8" w:rsidRDefault="00F57C57" w:rsidP="00F57C57">
      <w:pPr>
        <w:widowControl w:val="0"/>
        <w:autoSpaceDE w:val="0"/>
        <w:autoSpaceDN w:val="0"/>
        <w:adjustRightInd w:val="0"/>
        <w:rPr>
          <w:rFonts w:ascii="Cambria" w:hAnsi="Cambria" w:cs="Calibri"/>
          <w:sz w:val="32"/>
          <w:szCs w:val="32"/>
        </w:rPr>
      </w:pPr>
      <w:r w:rsidRPr="000A66D8">
        <w:rPr>
          <w:rFonts w:ascii="Cambria" w:hAnsi="Cambria" w:cs="Calibri"/>
          <w:b/>
          <w:bCs/>
          <w:sz w:val="32"/>
          <w:szCs w:val="32"/>
        </w:rPr>
        <w:t>World Class</w:t>
      </w:r>
    </w:p>
    <w:p w14:paraId="022E6549" w14:textId="77777777" w:rsidR="00514975" w:rsidRDefault="00514975" w:rsidP="00514975">
      <w:pPr>
        <w:widowControl w:val="0"/>
        <w:autoSpaceDE w:val="0"/>
        <w:autoSpaceDN w:val="0"/>
        <w:adjustRightInd w:val="0"/>
        <w:rPr>
          <w:rFonts w:ascii="Arial" w:hAnsi="Arial" w:cs="Arial"/>
          <w:b/>
          <w:bCs/>
          <w:sz w:val="42"/>
          <w:szCs w:val="42"/>
        </w:rPr>
      </w:pPr>
    </w:p>
    <w:p w14:paraId="3BF63836" w14:textId="4637D670" w:rsidR="00514975" w:rsidRPr="00514975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r w:rsidRPr="00514975">
        <w:rPr>
          <w:rFonts w:ascii="Cambria" w:hAnsi="Cambria" w:cs="Arial"/>
          <w:b/>
          <w:bCs/>
          <w:sz w:val="40"/>
          <w:szCs w:val="42"/>
        </w:rPr>
        <w:t xml:space="preserve">Nya </w:t>
      </w:r>
      <w:proofErr w:type="spellStart"/>
      <w:r w:rsidRPr="00514975">
        <w:rPr>
          <w:rFonts w:ascii="Cambria" w:hAnsi="Cambria" w:cs="Arial"/>
          <w:b/>
          <w:bCs/>
          <w:sz w:val="40"/>
          <w:szCs w:val="42"/>
        </w:rPr>
        <w:t>Jinzu</w:t>
      </w:r>
      <w:proofErr w:type="spellEnd"/>
      <w:r w:rsidRPr="00514975">
        <w:rPr>
          <w:rFonts w:ascii="Cambria" w:hAnsi="Cambria" w:cs="Arial"/>
          <w:b/>
          <w:bCs/>
          <w:sz w:val="40"/>
          <w:szCs w:val="42"/>
        </w:rPr>
        <w:t xml:space="preserve"> Gin blandar brittiskt arv med inslag från Japan</w:t>
      </w:r>
      <w:bookmarkStart w:id="0" w:name="_GoBack"/>
      <w:bookmarkEnd w:id="0"/>
    </w:p>
    <w:p w14:paraId="330429D7" w14:textId="672A67B8" w:rsidR="00514975" w:rsidRPr="00514975" w:rsidRDefault="007E163B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r>
        <w:rPr>
          <w:rFonts w:ascii="Cambria" w:hAnsi="Cambria" w:cs="Arial"/>
          <w:noProof/>
          <w:sz w:val="28"/>
          <w:szCs w:val="32"/>
          <w:lang w:eastAsia="sv-SE"/>
        </w:rPr>
        <w:drawing>
          <wp:anchor distT="0" distB="0" distL="114300" distR="114300" simplePos="0" relativeHeight="251658240" behindDoc="0" locked="0" layoutInCell="1" allowOverlap="1" wp14:anchorId="21F2B42E" wp14:editId="07958D02">
            <wp:simplePos x="0" y="0"/>
            <wp:positionH relativeFrom="column">
              <wp:posOffset>-48260</wp:posOffset>
            </wp:positionH>
            <wp:positionV relativeFrom="paragraph">
              <wp:posOffset>173355</wp:posOffset>
            </wp:positionV>
            <wp:extent cx="5472430" cy="3888740"/>
            <wp:effectExtent l="0" t="0" r="0" b="0"/>
            <wp:wrapTight wrapText="bothSides">
              <wp:wrapPolygon edited="0">
                <wp:start x="0" y="0"/>
                <wp:lineTo x="0" y="21445"/>
                <wp:lineTo x="21455" y="21445"/>
                <wp:lineTo x="21455" y="0"/>
                <wp:lineTo x="0" y="0"/>
              </wp:wrapPolygon>
            </wp:wrapTight>
            <wp:docPr id="3" name="Bildobjekt 3" descr="../../../../../../../Users/JCPr/Desktop/J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../Users/JCPr/Desktop/JI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430" cy="388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975" w:rsidRPr="00514975">
        <w:rPr>
          <w:rFonts w:ascii="Cambria" w:hAnsi="Cambria" w:cs="Arial"/>
          <w:b/>
          <w:bCs/>
          <w:sz w:val="28"/>
          <w:szCs w:val="32"/>
        </w:rPr>
        <w:t> </w:t>
      </w:r>
    </w:p>
    <w:p w14:paraId="41C5DAC6" w14:textId="31E90E52" w:rsidR="00514975" w:rsidRPr="00514975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proofErr w:type="spellStart"/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>Jinzu</w:t>
      </w:r>
      <w:proofErr w:type="spellEnd"/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 xml:space="preserve"> är en helt ny premiumgin som utmanar normen. Skapad av den unga bartend</w:t>
      </w:r>
      <w:r w:rsidR="0002307B">
        <w:rPr>
          <w:rFonts w:ascii="Cambria" w:hAnsi="Cambria" w:cs="Arial"/>
          <w:b/>
          <w:bCs/>
          <w:i/>
          <w:iCs/>
          <w:sz w:val="28"/>
          <w:szCs w:val="32"/>
        </w:rPr>
        <w:t xml:space="preserve">ern Dee Davies, är </w:t>
      </w:r>
      <w:proofErr w:type="spellStart"/>
      <w:r w:rsidR="0002307B">
        <w:rPr>
          <w:rFonts w:ascii="Cambria" w:hAnsi="Cambria" w:cs="Arial"/>
          <w:b/>
          <w:bCs/>
          <w:i/>
          <w:iCs/>
          <w:sz w:val="28"/>
          <w:szCs w:val="32"/>
        </w:rPr>
        <w:t>Jinzu</w:t>
      </w:r>
      <w:proofErr w:type="spellEnd"/>
      <w:r w:rsidR="0002307B">
        <w:rPr>
          <w:rFonts w:ascii="Cambria" w:hAnsi="Cambria" w:cs="Arial"/>
          <w:b/>
          <w:bCs/>
          <w:i/>
          <w:iCs/>
          <w:sz w:val="28"/>
          <w:szCs w:val="32"/>
        </w:rPr>
        <w:t xml:space="preserve"> en fint</w:t>
      </w:r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 xml:space="preserve"> komplex dryck som kombinerar ett långt brittiskt arv av gindest</w:t>
      </w:r>
      <w:r w:rsidR="00223CC5">
        <w:rPr>
          <w:rFonts w:ascii="Cambria" w:hAnsi="Cambria" w:cs="Arial"/>
          <w:b/>
          <w:bCs/>
          <w:i/>
          <w:iCs/>
          <w:sz w:val="28"/>
          <w:szCs w:val="32"/>
        </w:rPr>
        <w:t>illering med j</w:t>
      </w:r>
      <w:r w:rsidR="0002307B">
        <w:rPr>
          <w:rFonts w:ascii="Cambria" w:hAnsi="Cambria" w:cs="Arial"/>
          <w:b/>
          <w:bCs/>
          <w:i/>
          <w:iCs/>
          <w:sz w:val="28"/>
          <w:szCs w:val="32"/>
        </w:rPr>
        <w:t>apanska influenser</w:t>
      </w:r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>. Den nya ginen innehåller en hi</w:t>
      </w:r>
      <w:r w:rsidR="0002307B">
        <w:rPr>
          <w:rFonts w:ascii="Cambria" w:hAnsi="Cambria" w:cs="Arial"/>
          <w:b/>
          <w:bCs/>
          <w:i/>
          <w:iCs/>
          <w:sz w:val="28"/>
          <w:szCs w:val="32"/>
        </w:rPr>
        <w:t>nt av den japanska drycken sake som tillför en</w:t>
      </w:r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 xml:space="preserve"> mjukare och mer avrundad smak. </w:t>
      </w:r>
      <w:proofErr w:type="spellStart"/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>Jinzu</w:t>
      </w:r>
      <w:proofErr w:type="spellEnd"/>
      <w:r w:rsidRPr="00514975">
        <w:rPr>
          <w:rFonts w:ascii="Cambria" w:hAnsi="Cambria" w:cs="Arial"/>
          <w:b/>
          <w:bCs/>
          <w:i/>
          <w:iCs/>
          <w:sz w:val="28"/>
          <w:szCs w:val="32"/>
        </w:rPr>
        <w:t xml:space="preserve"> ger en kryddig och oväntad twist i de mest klassiska drinkarna.</w:t>
      </w:r>
    </w:p>
    <w:p w14:paraId="1F672B86" w14:textId="43994C4F" w:rsidR="00034062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Arial"/>
          <w:sz w:val="28"/>
          <w:szCs w:val="32"/>
        </w:rPr>
      </w:pPr>
      <w:r w:rsidRPr="00514975">
        <w:rPr>
          <w:rFonts w:ascii="Cambria" w:hAnsi="Cambria" w:cs="Arial"/>
          <w:sz w:val="28"/>
          <w:szCs w:val="32"/>
        </w:rPr>
        <w:t> </w:t>
      </w:r>
    </w:p>
    <w:p w14:paraId="6B1147AA" w14:textId="77777777" w:rsidR="007E163B" w:rsidRPr="007E163B" w:rsidRDefault="007E163B" w:rsidP="00514975">
      <w:pPr>
        <w:widowControl w:val="0"/>
        <w:autoSpaceDE w:val="0"/>
        <w:autoSpaceDN w:val="0"/>
        <w:adjustRightInd w:val="0"/>
        <w:rPr>
          <w:rFonts w:ascii="Cambria" w:hAnsi="Cambria" w:cs="Arial"/>
          <w:sz w:val="28"/>
          <w:szCs w:val="32"/>
        </w:rPr>
      </w:pPr>
    </w:p>
    <w:p w14:paraId="64F7CBA9" w14:textId="0038C25A" w:rsidR="0002307B" w:rsidRDefault="0002307B" w:rsidP="00514975">
      <w:pPr>
        <w:widowControl w:val="0"/>
        <w:autoSpaceDE w:val="0"/>
        <w:autoSpaceDN w:val="0"/>
        <w:adjustRightInd w:val="0"/>
        <w:rPr>
          <w:rFonts w:ascii="Cambria" w:hAnsi="Cambria" w:cs="Arial"/>
          <w:sz w:val="28"/>
          <w:szCs w:val="32"/>
        </w:rPr>
      </w:pPr>
      <w:r>
        <w:rPr>
          <w:rFonts w:ascii="Cambria" w:hAnsi="Cambria" w:cs="Arial"/>
          <w:sz w:val="28"/>
          <w:szCs w:val="32"/>
        </w:rPr>
        <w:t xml:space="preserve">Den idag 27-åriga brittiskan Dee Davies presenterade </w:t>
      </w:r>
      <w:proofErr w:type="spellStart"/>
      <w:r>
        <w:rPr>
          <w:rFonts w:ascii="Cambria" w:hAnsi="Cambria" w:cs="Arial"/>
          <w:sz w:val="28"/>
          <w:szCs w:val="32"/>
        </w:rPr>
        <w:t>Jinzu</w:t>
      </w:r>
      <w:proofErr w:type="spellEnd"/>
      <w:r>
        <w:rPr>
          <w:rFonts w:ascii="Cambria" w:hAnsi="Cambria" w:cs="Arial"/>
          <w:sz w:val="28"/>
          <w:szCs w:val="32"/>
        </w:rPr>
        <w:t xml:space="preserve"> för första gången i</w:t>
      </w:r>
      <w:r w:rsidR="00256F2D">
        <w:rPr>
          <w:rFonts w:ascii="Cambria" w:hAnsi="Cambria" w:cs="Arial"/>
          <w:sz w:val="28"/>
          <w:szCs w:val="32"/>
        </w:rPr>
        <w:t xml:space="preserve"> bartendertävlingen Show </w:t>
      </w:r>
      <w:proofErr w:type="spellStart"/>
      <w:r w:rsidR="00256F2D">
        <w:rPr>
          <w:rFonts w:ascii="Cambria" w:hAnsi="Cambria" w:cs="Arial"/>
          <w:sz w:val="28"/>
          <w:szCs w:val="32"/>
        </w:rPr>
        <w:t>Y</w:t>
      </w:r>
      <w:r>
        <w:rPr>
          <w:rFonts w:ascii="Cambria" w:hAnsi="Cambria" w:cs="Arial"/>
          <w:sz w:val="28"/>
          <w:szCs w:val="32"/>
        </w:rPr>
        <w:t>our</w:t>
      </w:r>
      <w:proofErr w:type="spellEnd"/>
      <w:r>
        <w:rPr>
          <w:rFonts w:ascii="Cambria" w:hAnsi="Cambria" w:cs="Arial"/>
          <w:sz w:val="28"/>
          <w:szCs w:val="32"/>
        </w:rPr>
        <w:t xml:space="preserve"> Spirit 2013 – en tävling </w:t>
      </w:r>
      <w:r w:rsidRPr="00514975">
        <w:rPr>
          <w:rFonts w:ascii="Cambria" w:hAnsi="Cambria" w:cs="Arial"/>
          <w:sz w:val="28"/>
          <w:szCs w:val="32"/>
        </w:rPr>
        <w:t>där bartenders världen över deltar med sina förslag på framtida spritsorter</w:t>
      </w:r>
      <w:r>
        <w:rPr>
          <w:rFonts w:ascii="Cambria" w:hAnsi="Cambria" w:cs="Arial"/>
          <w:sz w:val="28"/>
          <w:szCs w:val="32"/>
        </w:rPr>
        <w:t xml:space="preserve">. </w:t>
      </w:r>
      <w:r>
        <w:rPr>
          <w:rFonts w:ascii="Cambria" w:hAnsi="Cambria" w:cs="Arial"/>
          <w:sz w:val="28"/>
          <w:szCs w:val="32"/>
        </w:rPr>
        <w:lastRenderedPageBreak/>
        <w:t xml:space="preserve">Första priset; att en drömsprit som blir till verklighet. </w:t>
      </w:r>
    </w:p>
    <w:p w14:paraId="1C84AA8C" w14:textId="77777777" w:rsidR="00256F2D" w:rsidRDefault="00256F2D" w:rsidP="00514975">
      <w:pPr>
        <w:widowControl w:val="0"/>
        <w:autoSpaceDE w:val="0"/>
        <w:autoSpaceDN w:val="0"/>
        <w:adjustRightInd w:val="0"/>
        <w:rPr>
          <w:rFonts w:ascii="Cambria" w:hAnsi="Cambria" w:cs="Arial"/>
          <w:sz w:val="28"/>
          <w:szCs w:val="32"/>
        </w:rPr>
      </w:pPr>
    </w:p>
    <w:p w14:paraId="22B693FF" w14:textId="146BB2F4" w:rsidR="00514975" w:rsidRPr="0002307B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Arial"/>
          <w:sz w:val="28"/>
          <w:szCs w:val="32"/>
        </w:rPr>
      </w:pPr>
      <w:r w:rsidRPr="00514975">
        <w:rPr>
          <w:rFonts w:ascii="Cambria" w:hAnsi="Cambria" w:cs="Arial"/>
          <w:sz w:val="28"/>
          <w:szCs w:val="32"/>
        </w:rPr>
        <w:t xml:space="preserve">Dees bidrag till tävlingen var en mix av klassisk brittisk gin med tydliga inslag från öst. Från den japanska världen hämtade hon smaker från </w:t>
      </w:r>
      <w:r w:rsidR="0002307B" w:rsidRPr="00514975">
        <w:rPr>
          <w:rFonts w:ascii="Cambria" w:hAnsi="Cambria" w:cs="Arial"/>
          <w:sz w:val="28"/>
          <w:szCs w:val="32"/>
        </w:rPr>
        <w:t>körsbärsblomma</w:t>
      </w:r>
      <w:r w:rsidRPr="00514975">
        <w:rPr>
          <w:rFonts w:ascii="Cambria" w:hAnsi="Cambria" w:cs="Arial"/>
          <w:sz w:val="28"/>
          <w:szCs w:val="32"/>
        </w:rPr>
        <w:t xml:space="preserve"> och kryddig </w:t>
      </w:r>
      <w:proofErr w:type="spellStart"/>
      <w:r w:rsidRPr="00514975">
        <w:rPr>
          <w:rFonts w:ascii="Cambria" w:hAnsi="Cambria" w:cs="Arial"/>
          <w:sz w:val="28"/>
          <w:szCs w:val="32"/>
        </w:rPr>
        <w:t>Yuzu</w:t>
      </w:r>
      <w:proofErr w:type="spellEnd"/>
      <w:r w:rsidRPr="00514975">
        <w:rPr>
          <w:rFonts w:ascii="Cambria" w:hAnsi="Cambria" w:cs="Arial"/>
          <w:sz w:val="28"/>
          <w:szCs w:val="32"/>
        </w:rPr>
        <w:t>-citrus</w:t>
      </w:r>
      <w:r w:rsidR="0002307B">
        <w:rPr>
          <w:rFonts w:ascii="Cambria" w:hAnsi="Cambria" w:cs="Arial"/>
          <w:sz w:val="28"/>
          <w:szCs w:val="32"/>
        </w:rPr>
        <w:t>. L</w:t>
      </w:r>
      <w:r w:rsidRPr="00514975">
        <w:rPr>
          <w:rFonts w:ascii="Cambria" w:hAnsi="Cambria" w:cs="Arial"/>
          <w:sz w:val="28"/>
          <w:szCs w:val="32"/>
        </w:rPr>
        <w:t xml:space="preserve">ikt en smakresa mellan väst och öst är </w:t>
      </w:r>
      <w:proofErr w:type="spellStart"/>
      <w:r w:rsidRPr="00514975">
        <w:rPr>
          <w:rFonts w:ascii="Cambria" w:hAnsi="Cambria" w:cs="Arial"/>
          <w:sz w:val="28"/>
          <w:szCs w:val="32"/>
        </w:rPr>
        <w:t>Jinzu</w:t>
      </w:r>
      <w:proofErr w:type="spellEnd"/>
      <w:r w:rsidRPr="00514975">
        <w:rPr>
          <w:rFonts w:ascii="Cambria" w:hAnsi="Cambria" w:cs="Arial"/>
          <w:sz w:val="28"/>
          <w:szCs w:val="32"/>
        </w:rPr>
        <w:t xml:space="preserve"> den perfekta kombinationen av traditionell brittisk gin och japanska aromer.</w:t>
      </w:r>
    </w:p>
    <w:p w14:paraId="51585216" w14:textId="77777777" w:rsidR="00514975" w:rsidRPr="00514975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r w:rsidRPr="00514975">
        <w:rPr>
          <w:rFonts w:ascii="Cambria" w:hAnsi="Cambria" w:cs="Arial"/>
          <w:sz w:val="28"/>
          <w:szCs w:val="32"/>
        </w:rPr>
        <w:t> </w:t>
      </w:r>
    </w:p>
    <w:p w14:paraId="4451F587" w14:textId="6FBDC80D" w:rsidR="00514975" w:rsidRPr="00514975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proofErr w:type="spellStart"/>
      <w:r w:rsidRPr="00514975">
        <w:rPr>
          <w:rFonts w:ascii="Cambria" w:hAnsi="Cambria" w:cs="Arial"/>
          <w:sz w:val="28"/>
          <w:szCs w:val="32"/>
        </w:rPr>
        <w:t>Jinzu</w:t>
      </w:r>
      <w:proofErr w:type="spellEnd"/>
      <w:r w:rsidRPr="00514975">
        <w:rPr>
          <w:rFonts w:ascii="Cambria" w:hAnsi="Cambria" w:cs="Arial"/>
          <w:sz w:val="28"/>
          <w:szCs w:val="32"/>
        </w:rPr>
        <w:t xml:space="preserve"> bygger på 250 år av brittisk gindestillering. Det hela börjar med ett hantverk av högkvalitativ naturlig sädessprit i koppartunnor som sedan tillsätts av enbär, koriander och </w:t>
      </w:r>
      <w:proofErr w:type="spellStart"/>
      <w:r w:rsidRPr="00514975">
        <w:rPr>
          <w:rFonts w:ascii="Cambria" w:hAnsi="Cambria" w:cs="Arial"/>
          <w:sz w:val="28"/>
          <w:szCs w:val="32"/>
        </w:rPr>
        <w:t>a</w:t>
      </w:r>
      <w:r w:rsidR="0002307B">
        <w:rPr>
          <w:rFonts w:ascii="Cambria" w:hAnsi="Cambria" w:cs="Arial"/>
          <w:sz w:val="28"/>
          <w:szCs w:val="32"/>
        </w:rPr>
        <w:t>ngelica</w:t>
      </w:r>
      <w:proofErr w:type="spellEnd"/>
      <w:r w:rsidR="0002307B">
        <w:rPr>
          <w:rFonts w:ascii="Cambria" w:hAnsi="Cambria" w:cs="Arial"/>
          <w:sz w:val="28"/>
          <w:szCs w:val="32"/>
        </w:rPr>
        <w:t>. Därefter tillsätts de j</w:t>
      </w:r>
      <w:r w:rsidRPr="00514975">
        <w:rPr>
          <w:rFonts w:ascii="Cambria" w:hAnsi="Cambria" w:cs="Arial"/>
          <w:sz w:val="28"/>
          <w:szCs w:val="32"/>
        </w:rPr>
        <w:t xml:space="preserve">apanska inslagen av </w:t>
      </w:r>
      <w:r w:rsidR="0002307B" w:rsidRPr="00514975">
        <w:rPr>
          <w:rFonts w:ascii="Cambria" w:hAnsi="Cambria" w:cs="Arial"/>
          <w:sz w:val="28"/>
          <w:szCs w:val="32"/>
        </w:rPr>
        <w:t>körsbärsblomma</w:t>
      </w:r>
      <w:r w:rsidRPr="00514975">
        <w:rPr>
          <w:rFonts w:ascii="Cambria" w:hAnsi="Cambria" w:cs="Arial"/>
          <w:sz w:val="28"/>
          <w:szCs w:val="32"/>
        </w:rPr>
        <w:t xml:space="preserve"> och </w:t>
      </w:r>
      <w:proofErr w:type="spellStart"/>
      <w:r w:rsidRPr="00514975">
        <w:rPr>
          <w:rFonts w:ascii="Cambria" w:hAnsi="Cambria" w:cs="Arial"/>
          <w:sz w:val="28"/>
          <w:szCs w:val="32"/>
        </w:rPr>
        <w:t>Yuzu</w:t>
      </w:r>
      <w:proofErr w:type="spellEnd"/>
      <w:r w:rsidRPr="00514975">
        <w:rPr>
          <w:rFonts w:ascii="Cambria" w:hAnsi="Cambria" w:cs="Arial"/>
          <w:sz w:val="28"/>
          <w:szCs w:val="32"/>
        </w:rPr>
        <w:t>-citrus för att seda</w:t>
      </w:r>
      <w:r w:rsidR="0002307B">
        <w:rPr>
          <w:rFonts w:ascii="Cambria" w:hAnsi="Cambria" w:cs="Arial"/>
          <w:sz w:val="28"/>
          <w:szCs w:val="32"/>
        </w:rPr>
        <w:t>n blandas med premiumdestillerad</w:t>
      </w:r>
      <w:r w:rsidRPr="00514975">
        <w:rPr>
          <w:rFonts w:ascii="Cambria" w:hAnsi="Cambria" w:cs="Arial"/>
          <w:sz w:val="28"/>
          <w:szCs w:val="32"/>
        </w:rPr>
        <w:t xml:space="preserve"> </w:t>
      </w:r>
      <w:proofErr w:type="spellStart"/>
      <w:r w:rsidRPr="00514975">
        <w:rPr>
          <w:rFonts w:ascii="Cambria" w:hAnsi="Cambria" w:cs="Arial"/>
          <w:sz w:val="28"/>
          <w:szCs w:val="32"/>
        </w:rPr>
        <w:t>Junmai</w:t>
      </w:r>
      <w:proofErr w:type="spellEnd"/>
      <w:r w:rsidRPr="00514975">
        <w:rPr>
          <w:rFonts w:ascii="Cambria" w:hAnsi="Cambria" w:cs="Arial"/>
          <w:sz w:val="28"/>
          <w:szCs w:val="32"/>
        </w:rPr>
        <w:t>-sake för en mjuk och behaglig smakupplevelse.</w:t>
      </w:r>
    </w:p>
    <w:p w14:paraId="35EAA1CF" w14:textId="77777777" w:rsidR="00256F2D" w:rsidRDefault="00514975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r w:rsidRPr="00514975">
        <w:rPr>
          <w:rFonts w:ascii="Cambria" w:hAnsi="Cambria" w:cs="Arial"/>
          <w:sz w:val="28"/>
          <w:szCs w:val="32"/>
        </w:rPr>
        <w:t> </w:t>
      </w:r>
    </w:p>
    <w:p w14:paraId="4E0C8BCD" w14:textId="4660657E" w:rsidR="00514975" w:rsidRPr="00256F2D" w:rsidRDefault="00514975" w:rsidP="00256F2D">
      <w:pPr>
        <w:pStyle w:val="Liststycke"/>
        <w:widowControl w:val="0"/>
        <w:numPr>
          <w:ilvl w:val="0"/>
          <w:numId w:val="2"/>
        </w:numPr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  <w:r w:rsidRPr="00256F2D">
        <w:rPr>
          <w:rFonts w:ascii="Cambria" w:hAnsi="Cambria" w:cs="Arial"/>
          <w:sz w:val="28"/>
          <w:szCs w:val="32"/>
        </w:rPr>
        <w:t>Jag ville skapa en gin som få</w:t>
      </w:r>
      <w:r w:rsidR="00256F2D" w:rsidRPr="00256F2D">
        <w:rPr>
          <w:rFonts w:ascii="Cambria" w:hAnsi="Cambria" w:cs="Arial"/>
          <w:sz w:val="28"/>
          <w:szCs w:val="32"/>
        </w:rPr>
        <w:t>ngar mina två passioner i livet;</w:t>
      </w:r>
      <w:r w:rsidRPr="00256F2D">
        <w:rPr>
          <w:rFonts w:ascii="Cambria" w:hAnsi="Cambria" w:cs="Arial"/>
          <w:sz w:val="28"/>
          <w:szCs w:val="32"/>
        </w:rPr>
        <w:t xml:space="preserve"> brittisk gin oc</w:t>
      </w:r>
      <w:r w:rsidR="00256F2D" w:rsidRPr="00256F2D">
        <w:rPr>
          <w:rFonts w:ascii="Cambria" w:hAnsi="Cambria" w:cs="Arial"/>
          <w:sz w:val="28"/>
          <w:szCs w:val="32"/>
        </w:rPr>
        <w:t>h den j</w:t>
      </w:r>
      <w:r w:rsidR="0002307B" w:rsidRPr="00256F2D">
        <w:rPr>
          <w:rFonts w:ascii="Cambria" w:hAnsi="Cambria" w:cs="Arial"/>
          <w:sz w:val="28"/>
          <w:szCs w:val="32"/>
        </w:rPr>
        <w:t>apanska kultur</w:t>
      </w:r>
      <w:r w:rsidRPr="00256F2D">
        <w:rPr>
          <w:rFonts w:ascii="Cambria" w:hAnsi="Cambria" w:cs="Arial"/>
          <w:sz w:val="28"/>
          <w:szCs w:val="32"/>
        </w:rPr>
        <w:t xml:space="preserve">en. Det var viktigt att drycken hade en framträdande enbärskaraktär medan </w:t>
      </w:r>
      <w:r w:rsidR="00256F2D" w:rsidRPr="00256F2D">
        <w:rPr>
          <w:rFonts w:ascii="Cambria" w:hAnsi="Cambria" w:cs="Arial"/>
          <w:sz w:val="28"/>
          <w:szCs w:val="32"/>
        </w:rPr>
        <w:t>körsbärsblomman</w:t>
      </w:r>
      <w:r w:rsidRPr="00256F2D">
        <w:rPr>
          <w:rFonts w:ascii="Cambria" w:hAnsi="Cambria" w:cs="Arial"/>
          <w:sz w:val="28"/>
          <w:szCs w:val="32"/>
        </w:rPr>
        <w:t xml:space="preserve"> är en så</w:t>
      </w:r>
      <w:r w:rsidR="00256F2D" w:rsidRPr="00256F2D">
        <w:rPr>
          <w:rFonts w:ascii="Cambria" w:hAnsi="Cambria" w:cs="Arial"/>
          <w:sz w:val="28"/>
          <w:szCs w:val="32"/>
        </w:rPr>
        <w:t>dan</w:t>
      </w:r>
      <w:r w:rsidRPr="00256F2D">
        <w:rPr>
          <w:rFonts w:ascii="Cambria" w:hAnsi="Cambria" w:cs="Arial"/>
          <w:sz w:val="28"/>
          <w:szCs w:val="32"/>
        </w:rPr>
        <w:t xml:space="preserve"> klassisk symbol för Jap</w:t>
      </w:r>
      <w:r w:rsidR="00256F2D" w:rsidRPr="00256F2D">
        <w:rPr>
          <w:rFonts w:ascii="Cambria" w:hAnsi="Cambria" w:cs="Arial"/>
          <w:sz w:val="28"/>
          <w:szCs w:val="32"/>
        </w:rPr>
        <w:t>an. Ginen är uppkallad efter</w:t>
      </w:r>
      <w:r w:rsidRPr="00256F2D">
        <w:rPr>
          <w:rFonts w:ascii="Cambria" w:hAnsi="Cambria" w:cs="Arial"/>
          <w:sz w:val="28"/>
          <w:szCs w:val="32"/>
        </w:rPr>
        <w:t xml:space="preserve"> japanska </w:t>
      </w:r>
      <w:proofErr w:type="spellStart"/>
      <w:r w:rsidRPr="00256F2D">
        <w:rPr>
          <w:rFonts w:ascii="Cambria" w:hAnsi="Cambria" w:cs="Arial"/>
          <w:sz w:val="28"/>
          <w:szCs w:val="32"/>
        </w:rPr>
        <w:t>Jinzu</w:t>
      </w:r>
      <w:proofErr w:type="spellEnd"/>
      <w:r w:rsidRPr="00256F2D">
        <w:rPr>
          <w:rFonts w:ascii="Cambria" w:hAnsi="Cambria" w:cs="Arial"/>
          <w:sz w:val="28"/>
          <w:szCs w:val="32"/>
        </w:rPr>
        <w:t xml:space="preserve"> River, som kantas av tusentals vackra körsbärsträd, säg</w:t>
      </w:r>
      <w:r w:rsidR="00C63928" w:rsidRPr="00256F2D">
        <w:rPr>
          <w:rFonts w:ascii="Cambria" w:hAnsi="Cambria" w:cs="Arial"/>
          <w:sz w:val="28"/>
          <w:szCs w:val="32"/>
        </w:rPr>
        <w:t xml:space="preserve">er Dee Davis, </w:t>
      </w:r>
      <w:proofErr w:type="spellStart"/>
      <w:r w:rsidR="00C63928" w:rsidRPr="00256F2D">
        <w:rPr>
          <w:rFonts w:ascii="Cambria" w:hAnsi="Cambria" w:cs="Arial"/>
          <w:sz w:val="28"/>
          <w:szCs w:val="32"/>
        </w:rPr>
        <w:t>mixolog</w:t>
      </w:r>
      <w:proofErr w:type="spellEnd"/>
      <w:r w:rsidR="00C63928" w:rsidRPr="00256F2D">
        <w:rPr>
          <w:rFonts w:ascii="Cambria" w:hAnsi="Cambria" w:cs="Arial"/>
          <w:sz w:val="28"/>
          <w:szCs w:val="32"/>
        </w:rPr>
        <w:t xml:space="preserve"> och skapar</w:t>
      </w:r>
      <w:r w:rsidRPr="00256F2D">
        <w:rPr>
          <w:rFonts w:ascii="Cambria" w:hAnsi="Cambria" w:cs="Arial"/>
          <w:sz w:val="28"/>
          <w:szCs w:val="32"/>
        </w:rPr>
        <w:t xml:space="preserve">e av </w:t>
      </w:r>
      <w:proofErr w:type="spellStart"/>
      <w:r w:rsidRPr="00256F2D">
        <w:rPr>
          <w:rFonts w:ascii="Cambria" w:hAnsi="Cambria" w:cs="Arial"/>
          <w:sz w:val="28"/>
          <w:szCs w:val="32"/>
        </w:rPr>
        <w:t>Jinzu</w:t>
      </w:r>
      <w:proofErr w:type="spellEnd"/>
      <w:r w:rsidRPr="00256F2D">
        <w:rPr>
          <w:rFonts w:ascii="Cambria" w:hAnsi="Cambria" w:cs="Arial"/>
          <w:sz w:val="28"/>
          <w:szCs w:val="32"/>
        </w:rPr>
        <w:t xml:space="preserve"> Gin.</w:t>
      </w:r>
    </w:p>
    <w:p w14:paraId="7900A467" w14:textId="77777777" w:rsidR="007E163B" w:rsidRDefault="007E163B" w:rsidP="00514975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1"/>
          <w:szCs w:val="26"/>
        </w:rPr>
      </w:pPr>
    </w:p>
    <w:p w14:paraId="36EA37B0" w14:textId="77777777" w:rsidR="00C9138C" w:rsidRDefault="00C9138C" w:rsidP="00514975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1"/>
          <w:szCs w:val="26"/>
        </w:rPr>
      </w:pPr>
    </w:p>
    <w:p w14:paraId="5AFAB286" w14:textId="6922DB9A" w:rsidR="00C9138C" w:rsidRPr="00615C42" w:rsidRDefault="00D610CE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  <w:r>
        <w:rPr>
          <w:rFonts w:ascii="Cambria" w:eastAsia="MS Mincho" w:hAnsi="Cambria" w:cs="Calibri"/>
          <w:b/>
          <w:bCs/>
          <w:sz w:val="28"/>
          <w:szCs w:val="28"/>
        </w:rPr>
        <w:t xml:space="preserve">Hur man gör </w:t>
      </w:r>
      <w:proofErr w:type="spellStart"/>
      <w:r>
        <w:rPr>
          <w:rFonts w:ascii="Cambria" w:eastAsia="MS Mincho" w:hAnsi="Cambria" w:cs="Calibri"/>
          <w:b/>
          <w:bCs/>
          <w:sz w:val="28"/>
          <w:szCs w:val="28"/>
        </w:rPr>
        <w:t>Jinzu</w:t>
      </w:r>
      <w:proofErr w:type="spellEnd"/>
      <w:r>
        <w:rPr>
          <w:rFonts w:ascii="Cambria" w:eastAsia="MS Mincho" w:hAnsi="Cambria" w:cs="Calibri"/>
          <w:b/>
          <w:bCs/>
          <w:sz w:val="28"/>
          <w:szCs w:val="28"/>
        </w:rPr>
        <w:t>:</w:t>
      </w:r>
    </w:p>
    <w:p w14:paraId="5E9FA195" w14:textId="61D7FBE9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>• Enbär och koriander tillsätts i neutral sprit av hög kvalitet. Därefter tillsätts japanska växterna</w:t>
      </w:r>
      <w:r w:rsid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2D06C857" w14:textId="21D8A6E0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>• Drycken destilleras i små mängder i</w:t>
      </w:r>
      <w:r w:rsidR="00615C42">
        <w:rPr>
          <w:rFonts w:ascii="Cambria" w:eastAsia="MS Mincho" w:hAnsi="Cambria" w:cs="Calibri"/>
          <w:bCs/>
          <w:sz w:val="28"/>
          <w:szCs w:val="28"/>
        </w:rPr>
        <w:t xml:space="preserve"> en liten </w:t>
      </w:r>
      <w:proofErr w:type="spellStart"/>
      <w:r w:rsidR="00615C42">
        <w:rPr>
          <w:rFonts w:ascii="Cambria" w:eastAsia="MS Mincho" w:hAnsi="Cambria" w:cs="Calibri"/>
          <w:bCs/>
          <w:sz w:val="28"/>
          <w:szCs w:val="28"/>
        </w:rPr>
        <w:t>koppar</w:t>
      </w:r>
      <w:r w:rsidRPr="00615C42">
        <w:rPr>
          <w:rFonts w:ascii="Cambria" w:eastAsia="MS Mincho" w:hAnsi="Cambria" w:cs="Calibri"/>
          <w:bCs/>
          <w:sz w:val="28"/>
          <w:szCs w:val="28"/>
        </w:rPr>
        <w:t>tank</w:t>
      </w:r>
      <w:proofErr w:type="spellEnd"/>
      <w:r w:rsid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78408B11" w14:textId="7E81E10D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>• Ginen kommer pre-destillerad från kopparskålen med en alkoholprocent</w:t>
      </w:r>
      <w:r w:rsidR="00615C42">
        <w:rPr>
          <w:rFonts w:ascii="Cambria" w:eastAsia="MS Mincho" w:hAnsi="Cambria" w:cs="Calibri"/>
          <w:bCs/>
          <w:sz w:val="28"/>
          <w:szCs w:val="28"/>
        </w:rPr>
        <w:t xml:space="preserve"> på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ungefär 82% innan den blandas</w:t>
      </w:r>
      <w:r w:rsidR="00615C42">
        <w:rPr>
          <w:rFonts w:ascii="Cambria" w:eastAsia="MS Mincho" w:hAnsi="Cambria" w:cs="Calibri"/>
          <w:bCs/>
          <w:sz w:val="28"/>
          <w:szCs w:val="28"/>
        </w:rPr>
        <w:t xml:space="preserve"> </w:t>
      </w:r>
      <w:r w:rsidRPr="00615C42">
        <w:rPr>
          <w:rFonts w:ascii="Cambria" w:eastAsia="MS Mincho" w:hAnsi="Cambria" w:cs="Calibri"/>
          <w:bCs/>
          <w:sz w:val="28"/>
          <w:szCs w:val="28"/>
        </w:rPr>
        <w:t>tills den når 41,3% vid avtappning</w:t>
      </w:r>
      <w:r w:rsid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5F2406BB" w14:textId="069F63FC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Efter destillering blandas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Junmai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>-sake in för att få rund och mjuk smak</w:t>
      </w:r>
      <w:r w:rsid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04232202" w14:textId="55F04CEC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Junmai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är sakes version 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 xml:space="preserve">av </w:t>
      </w:r>
      <w:proofErr w:type="spellStart"/>
      <w:r w:rsidR="00615C42" w:rsidRPr="00615C42">
        <w:rPr>
          <w:rFonts w:ascii="Cambria" w:eastAsia="MS Mincho" w:hAnsi="Cambria" w:cs="Calibri"/>
          <w:bCs/>
          <w:sz w:val="28"/>
          <w:szCs w:val="28"/>
        </w:rPr>
        <w:t>single</w:t>
      </w:r>
      <w:proofErr w:type="spellEnd"/>
      <w:r w:rsidR="00615C42" w:rsidRPr="00615C42">
        <w:rPr>
          <w:rFonts w:ascii="Cambria" w:eastAsia="MS Mincho" w:hAnsi="Cambria" w:cs="Calibri"/>
          <w:bCs/>
          <w:sz w:val="28"/>
          <w:szCs w:val="28"/>
        </w:rPr>
        <w:t xml:space="preserve"> malt. Riset är polerat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ner till 70% av sin ursprungliga storlek, vilket tar bort de yttre lagren för att säkerställa bevarandet av risgrynens smak.</w:t>
      </w:r>
    </w:p>
    <w:p w14:paraId="52DC53AF" w14:textId="3B3F17D4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Jinzu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klassificera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s som en gin och inte en hybrid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sprit.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Junmai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s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ake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destilleras till 60% för att 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lyfta den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krämig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a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smak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en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av ris.</w:t>
      </w:r>
    </w:p>
    <w:p w14:paraId="698339D0" w14:textId="77777777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</w:p>
    <w:p w14:paraId="6A4DC736" w14:textId="77777777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</w:p>
    <w:p w14:paraId="44E05CFA" w14:textId="77777777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</w:p>
    <w:p w14:paraId="4E30EA49" w14:textId="77CBD5DA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  <w:proofErr w:type="spellStart"/>
      <w:r w:rsidRPr="00615C42">
        <w:rPr>
          <w:rFonts w:ascii="Cambria" w:eastAsia="MS Mincho" w:hAnsi="Cambria" w:cs="Calibri"/>
          <w:b/>
          <w:bCs/>
          <w:sz w:val="28"/>
          <w:szCs w:val="28"/>
        </w:rPr>
        <w:t>Jinzu</w:t>
      </w:r>
      <w:proofErr w:type="spellEnd"/>
      <w:r w:rsidRPr="00615C42">
        <w:rPr>
          <w:rFonts w:ascii="Cambria" w:eastAsia="MS Mincho" w:hAnsi="Cambria" w:cs="Calibri"/>
          <w:b/>
          <w:bCs/>
          <w:sz w:val="28"/>
          <w:szCs w:val="28"/>
        </w:rPr>
        <w:t xml:space="preserve"> Bartender</w:t>
      </w:r>
      <w:r w:rsidR="00615C42" w:rsidRPr="00615C42">
        <w:rPr>
          <w:rFonts w:ascii="Cambria" w:eastAsia="MS Mincho" w:hAnsi="Cambria" w:cs="Calibri"/>
          <w:b/>
          <w:bCs/>
          <w:sz w:val="28"/>
          <w:szCs w:val="28"/>
        </w:rPr>
        <w:t>fond</w:t>
      </w:r>
      <w:r w:rsidRPr="00615C42">
        <w:rPr>
          <w:rFonts w:ascii="Cambria" w:eastAsia="MS Mincho" w:hAnsi="Cambria" w:cs="Calibri"/>
          <w:b/>
          <w:bCs/>
          <w:sz w:val="28"/>
          <w:szCs w:val="28"/>
        </w:rPr>
        <w:t>:</w:t>
      </w:r>
    </w:p>
    <w:p w14:paraId="4598C9F6" w14:textId="5B31C34D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En del av försäljningsintäkterna för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Jinzu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doneras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 xml:space="preserve"> till en dedikerad "Bartenderfo</w:t>
      </w:r>
      <w:r w:rsidRPr="00615C42">
        <w:rPr>
          <w:rFonts w:ascii="Cambria" w:eastAsia="MS Mincho" w:hAnsi="Cambria" w:cs="Calibri"/>
          <w:bCs/>
          <w:sz w:val="28"/>
          <w:szCs w:val="28"/>
        </w:rPr>
        <w:t>nd".</w:t>
      </w:r>
    </w:p>
    <w:p w14:paraId="1188BB3C" w14:textId="53BA87A7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>• Bartende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>rfonden</w:t>
      </w:r>
      <w:r w:rsidRPr="00615C42">
        <w:rPr>
          <w:rFonts w:ascii="Cambria" w:eastAsia="MS Mincho" w:hAnsi="Cambria" w:cs="Calibri"/>
          <w:bCs/>
          <w:sz w:val="28"/>
          <w:szCs w:val="28"/>
        </w:rPr>
        <w:t xml:space="preserve"> grundades av Diageo och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Jinzu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 xml:space="preserve">för </w:t>
      </w:r>
      <w:r w:rsidRPr="00615C42">
        <w:rPr>
          <w:rFonts w:ascii="Cambria" w:eastAsia="MS Mincho" w:hAnsi="Cambria" w:cs="Calibri"/>
          <w:bCs/>
          <w:sz w:val="28"/>
          <w:szCs w:val="28"/>
        </w:rPr>
        <w:t>att ge</w:t>
      </w:r>
      <w:r w:rsidR="00615C42" w:rsidRPr="00615C42">
        <w:rPr>
          <w:rFonts w:ascii="Cambria" w:eastAsia="MS Mincho" w:hAnsi="Cambria" w:cs="Calibri"/>
          <w:bCs/>
          <w:sz w:val="28"/>
          <w:szCs w:val="28"/>
        </w:rPr>
        <w:t xml:space="preserve"> något tillbaka till bartenderbranschen</w:t>
      </w:r>
      <w:r w:rsidRP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4583B09B" w14:textId="77777777" w:rsidR="00C9138C" w:rsidRPr="00615C42" w:rsidRDefault="00C9138C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</w:t>
      </w:r>
      <w:proofErr w:type="spellStart"/>
      <w:r w:rsidRPr="00615C42">
        <w:rPr>
          <w:rFonts w:ascii="Cambria" w:eastAsia="MS Mincho" w:hAnsi="Cambria" w:cs="Calibri"/>
          <w:bCs/>
          <w:sz w:val="28"/>
          <w:szCs w:val="28"/>
        </w:rPr>
        <w:t>Jinzu</w:t>
      </w:r>
      <w:proofErr w:type="spellEnd"/>
      <w:r w:rsidRPr="00615C42">
        <w:rPr>
          <w:rFonts w:ascii="Cambria" w:eastAsia="MS Mincho" w:hAnsi="Cambria" w:cs="Calibri"/>
          <w:bCs/>
          <w:sz w:val="28"/>
          <w:szCs w:val="28"/>
        </w:rPr>
        <w:t xml:space="preserve"> har anlitat ett nätverk av bartenders för att bilda en kommitté som avgör hur fondens tillgångar kommer att användas.</w:t>
      </w:r>
    </w:p>
    <w:p w14:paraId="52671B86" w14:textId="5A5FF79D" w:rsidR="00C9138C" w:rsidRPr="00615C42" w:rsidRDefault="00615C42" w:rsidP="00C9138C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Cs/>
          <w:sz w:val="28"/>
          <w:szCs w:val="28"/>
        </w:rPr>
      </w:pPr>
      <w:r w:rsidRPr="00615C42">
        <w:rPr>
          <w:rFonts w:ascii="Cambria" w:eastAsia="MS Mincho" w:hAnsi="Cambria" w:cs="Calibri"/>
          <w:bCs/>
          <w:sz w:val="28"/>
          <w:szCs w:val="28"/>
        </w:rPr>
        <w:t xml:space="preserve">• Genom att inrätta ett bartendermedel </w:t>
      </w:r>
      <w:r w:rsidR="00C9138C" w:rsidRPr="00615C42">
        <w:rPr>
          <w:rFonts w:ascii="Cambria" w:eastAsia="MS Mincho" w:hAnsi="Cambria" w:cs="Calibri"/>
          <w:bCs/>
          <w:sz w:val="28"/>
          <w:szCs w:val="28"/>
        </w:rPr>
        <w:t xml:space="preserve">och att lämna det upp till bartenders hur fonden ska </w:t>
      </w:r>
      <w:r w:rsidRPr="00615C42">
        <w:rPr>
          <w:rFonts w:ascii="Cambria" w:eastAsia="MS Mincho" w:hAnsi="Cambria" w:cs="Calibri"/>
          <w:bCs/>
          <w:sz w:val="28"/>
          <w:szCs w:val="28"/>
        </w:rPr>
        <w:t>disponeras</w:t>
      </w:r>
      <w:r w:rsidR="00C9138C" w:rsidRPr="00615C42">
        <w:rPr>
          <w:rFonts w:ascii="Cambria" w:eastAsia="MS Mincho" w:hAnsi="Cambria" w:cs="Calibri"/>
          <w:bCs/>
          <w:sz w:val="28"/>
          <w:szCs w:val="28"/>
        </w:rPr>
        <w:t xml:space="preserve">, </w:t>
      </w:r>
      <w:r w:rsidRPr="00615C42">
        <w:rPr>
          <w:rFonts w:ascii="Cambria" w:eastAsia="MS Mincho" w:hAnsi="Cambria" w:cs="Calibri"/>
          <w:bCs/>
          <w:sz w:val="28"/>
          <w:szCs w:val="28"/>
        </w:rPr>
        <w:t>vill Diageo vara det exempel som bidrar till att framtiden för branschen</w:t>
      </w:r>
      <w:r w:rsidR="00C9138C" w:rsidRPr="00615C42">
        <w:rPr>
          <w:rFonts w:ascii="Cambria" w:eastAsia="MS Mincho" w:hAnsi="Cambria" w:cs="Calibri"/>
          <w:bCs/>
          <w:sz w:val="28"/>
          <w:szCs w:val="28"/>
        </w:rPr>
        <w:t xml:space="preserve"> </w:t>
      </w:r>
      <w:r w:rsidRPr="00615C42">
        <w:rPr>
          <w:rFonts w:ascii="Cambria" w:eastAsia="MS Mincho" w:hAnsi="Cambria" w:cs="Calibri"/>
          <w:bCs/>
          <w:sz w:val="28"/>
          <w:szCs w:val="28"/>
        </w:rPr>
        <w:t>professionaliseras</w:t>
      </w:r>
      <w:r w:rsidR="00C9138C" w:rsidRPr="00615C42">
        <w:rPr>
          <w:rFonts w:ascii="Cambria" w:eastAsia="MS Mincho" w:hAnsi="Cambria" w:cs="Calibri"/>
          <w:bCs/>
          <w:sz w:val="28"/>
          <w:szCs w:val="28"/>
        </w:rPr>
        <w:t>.</w:t>
      </w:r>
    </w:p>
    <w:p w14:paraId="59631CE9" w14:textId="77777777" w:rsidR="00256F2D" w:rsidRPr="00615C42" w:rsidRDefault="00256F2D" w:rsidP="00514975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b/>
          <w:bCs/>
          <w:sz w:val="28"/>
          <w:szCs w:val="28"/>
        </w:rPr>
      </w:pPr>
    </w:p>
    <w:p w14:paraId="71B13DFF" w14:textId="77777777" w:rsidR="00C9138C" w:rsidRDefault="00C9138C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</w:p>
    <w:p w14:paraId="30B1CEF2" w14:textId="77777777" w:rsidR="00C9138C" w:rsidRPr="00514975" w:rsidRDefault="00C9138C" w:rsidP="00514975">
      <w:pPr>
        <w:widowControl w:val="0"/>
        <w:autoSpaceDE w:val="0"/>
        <w:autoSpaceDN w:val="0"/>
        <w:adjustRightInd w:val="0"/>
        <w:rPr>
          <w:rFonts w:ascii="Cambria" w:hAnsi="Cambria" w:cs="Calibri"/>
          <w:sz w:val="28"/>
          <w:szCs w:val="32"/>
        </w:rPr>
      </w:pPr>
    </w:p>
    <w:p w14:paraId="18E1C59D" w14:textId="73B3C8D0" w:rsidR="00F57C57" w:rsidRPr="003B5E8F" w:rsidRDefault="00F57C57" w:rsidP="00F57C57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sz w:val="22"/>
          <w:szCs w:val="32"/>
        </w:rPr>
      </w:pPr>
      <w:r w:rsidRPr="003B5E8F">
        <w:rPr>
          <w:rFonts w:ascii="Cambria" w:eastAsia="MS Mincho" w:hAnsi="Cambria" w:cs="Calibri"/>
          <w:b/>
          <w:bCs/>
          <w:sz w:val="21"/>
          <w:szCs w:val="26"/>
        </w:rPr>
        <w:t>Om Diageo World Class</w:t>
      </w:r>
    </w:p>
    <w:p w14:paraId="2866E091" w14:textId="02B01A35" w:rsidR="00F57C57" w:rsidRPr="003B5E8F" w:rsidRDefault="00F57C57" w:rsidP="00F57C57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sz w:val="22"/>
          <w:szCs w:val="32"/>
        </w:rPr>
      </w:pPr>
      <w:r w:rsidRPr="003B5E8F">
        <w:rPr>
          <w:rFonts w:ascii="Cambria" w:eastAsia="MS Mincho" w:hAnsi="Cambria" w:cs="Calibri"/>
          <w:sz w:val="21"/>
          <w:szCs w:val="26"/>
        </w:rPr>
        <w:t xml:space="preserve">Diageo World Class Bartender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of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the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Year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är världens största och mest prestigefyllda bartendertävling. Hittills har 15000 bartenders från 50 länder deltagit i tävlingen, som har funnits i åtta år. Under tävlingsprocessen testas alla bartenders i sina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mixologifärdigheter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och längs vägen skapas exceptionella dryckesupplevelser som tar bartenderyrket till nya höjder. Vinnaren av Diageo World Class Bartender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of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the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Year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går direkt till toppen av den internationella ligan. Dessutom kan Diageo ge de tävlande vägledning och utbildning genom partnerskap med några av branschens största talanger. Bartenders tävlar i en rad olika utmaningar som bygger på Diageos portfölj av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reserve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-varumärken: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Ketel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One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Ciroc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Tanqueray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No. TEN, Don Julio, Ron Zacapa,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Talisker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Cardhu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och Singleton Classic Malts och Johnnie Walker Gold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Label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Reserve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Johnnie Walker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Blue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Label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och Johnnie Walker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Platinum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Label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>.</w:t>
      </w:r>
    </w:p>
    <w:p w14:paraId="0DC1EDED" w14:textId="77777777" w:rsidR="00F57C57" w:rsidRPr="003B5E8F" w:rsidRDefault="00F57C57" w:rsidP="00F57C57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sz w:val="22"/>
          <w:szCs w:val="32"/>
        </w:rPr>
      </w:pPr>
      <w:r w:rsidRPr="003B5E8F">
        <w:rPr>
          <w:rFonts w:ascii="Cambria" w:eastAsia="MS Mincho" w:hAnsi="Cambria" w:cs="Calibri"/>
          <w:sz w:val="21"/>
          <w:szCs w:val="26"/>
        </w:rPr>
        <w:t> </w:t>
      </w:r>
    </w:p>
    <w:p w14:paraId="63D14901" w14:textId="77777777" w:rsidR="00F57C57" w:rsidRPr="003B5E8F" w:rsidRDefault="00F57C57" w:rsidP="00F57C57">
      <w:pPr>
        <w:widowControl w:val="0"/>
        <w:autoSpaceDE w:val="0"/>
        <w:autoSpaceDN w:val="0"/>
        <w:adjustRightInd w:val="0"/>
        <w:rPr>
          <w:rFonts w:ascii="Cambria" w:eastAsia="MS Mincho" w:hAnsi="Cambria" w:cs="Calibri"/>
          <w:sz w:val="22"/>
          <w:szCs w:val="32"/>
        </w:rPr>
      </w:pPr>
      <w:r w:rsidRPr="003B5E8F">
        <w:rPr>
          <w:rFonts w:ascii="Cambria" w:eastAsia="MS Mincho" w:hAnsi="Cambria" w:cs="Calibri"/>
          <w:b/>
          <w:bCs/>
          <w:sz w:val="21"/>
          <w:szCs w:val="26"/>
        </w:rPr>
        <w:t>För mer information vänligen kontakta,</w:t>
      </w:r>
      <w:r w:rsidRPr="003B5E8F">
        <w:rPr>
          <w:rFonts w:ascii="Cambria" w:eastAsia="MS Mincho" w:hAnsi="Cambria" w:cs="Calibri"/>
          <w:sz w:val="21"/>
          <w:szCs w:val="26"/>
        </w:rPr>
        <w:t xml:space="preserve"> Veronika Kylbergh, </w:t>
      </w:r>
      <w:proofErr w:type="spellStart"/>
      <w:r w:rsidRPr="003B5E8F">
        <w:rPr>
          <w:rFonts w:ascii="Cambria" w:eastAsia="MS Mincho" w:hAnsi="Cambria" w:cs="Calibri"/>
          <w:sz w:val="21"/>
          <w:szCs w:val="26"/>
        </w:rPr>
        <w:t>JCPr</w:t>
      </w:r>
      <w:proofErr w:type="spellEnd"/>
      <w:r w:rsidRPr="003B5E8F">
        <w:rPr>
          <w:rFonts w:ascii="Cambria" w:eastAsia="MS Mincho" w:hAnsi="Cambria" w:cs="Calibri"/>
          <w:sz w:val="21"/>
          <w:szCs w:val="26"/>
        </w:rPr>
        <w:t xml:space="preserve">, Tel: 073 748 39 93, </w:t>
      </w:r>
      <w:hyperlink r:id="rId8" w:history="1">
        <w:r w:rsidRPr="003B5E8F">
          <w:rPr>
            <w:rFonts w:ascii="Cambria" w:eastAsia="MS Mincho" w:hAnsi="Cambria" w:cs="Calibri"/>
            <w:color w:val="0B4CB4"/>
            <w:sz w:val="21"/>
            <w:szCs w:val="26"/>
            <w:u w:val="single" w:color="0B4CB4"/>
          </w:rPr>
          <w:t>veronika.kylbergh@jcpnordic.com</w:t>
        </w:r>
      </w:hyperlink>
    </w:p>
    <w:p w14:paraId="6EEA9622" w14:textId="77777777" w:rsidR="00F57C57" w:rsidRPr="003B5E8F" w:rsidRDefault="00F57C57" w:rsidP="00F57C57">
      <w:pPr>
        <w:rPr>
          <w:rFonts w:ascii="Cambria" w:hAnsi="Cambria"/>
          <w:sz w:val="20"/>
        </w:rPr>
      </w:pPr>
      <w:r w:rsidRPr="003B5E8F">
        <w:rPr>
          <w:rFonts w:ascii="Cambria" w:eastAsia="MS Mincho" w:hAnsi="Cambria" w:cs="Calibri"/>
          <w:sz w:val="22"/>
          <w:szCs w:val="32"/>
        </w:rPr>
        <w:t> </w:t>
      </w:r>
    </w:p>
    <w:p w14:paraId="388E9056" w14:textId="77777777" w:rsidR="00323220" w:rsidRPr="003B5E8F" w:rsidRDefault="00BC4B01">
      <w:pPr>
        <w:rPr>
          <w:sz w:val="21"/>
        </w:rPr>
      </w:pPr>
    </w:p>
    <w:sectPr w:rsidR="00323220" w:rsidRPr="003B5E8F" w:rsidSect="00D3418A">
      <w:headerReference w:type="default" r:id="rId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176CF47" w14:textId="77777777" w:rsidR="00BC4B01" w:rsidRDefault="00BC4B01" w:rsidP="00F57C57">
      <w:r>
        <w:separator/>
      </w:r>
    </w:p>
  </w:endnote>
  <w:endnote w:type="continuationSeparator" w:id="0">
    <w:p w14:paraId="1E2E9ED4" w14:textId="77777777" w:rsidR="00BC4B01" w:rsidRDefault="00BC4B01" w:rsidP="00F57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891F8F" w14:textId="77777777" w:rsidR="00BC4B01" w:rsidRDefault="00BC4B01" w:rsidP="00F57C57">
      <w:r>
        <w:separator/>
      </w:r>
    </w:p>
  </w:footnote>
  <w:footnote w:type="continuationSeparator" w:id="0">
    <w:p w14:paraId="4DCF6EE9" w14:textId="77777777" w:rsidR="00BC4B01" w:rsidRDefault="00BC4B01" w:rsidP="00F57C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F8D700F" w14:textId="546341E4" w:rsidR="00F57C57" w:rsidRDefault="00C9138C" w:rsidP="00F57C57">
    <w:pPr>
      <w:pStyle w:val="Sidhuvud"/>
      <w:jc w:val="center"/>
    </w:pPr>
    <w:r w:rsidRPr="00664B0E">
      <w:rPr>
        <w:rFonts w:ascii="Cambria" w:hAnsi="Cambria" w:cs="Times"/>
        <w:noProof/>
        <w:lang w:eastAsia="sv-SE"/>
      </w:rPr>
      <w:drawing>
        <wp:inline distT="0" distB="0" distL="0" distR="0" wp14:anchorId="7EE3B84B" wp14:editId="012207BE">
          <wp:extent cx="1892300" cy="1367790"/>
          <wp:effectExtent l="0" t="0" r="12700" b="381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2300" cy="1367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8562AF"/>
    <w:multiLevelType w:val="hybridMultilevel"/>
    <w:tmpl w:val="CCF68112"/>
    <w:lvl w:ilvl="0" w:tplc="2B861D8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B2170AA"/>
    <w:multiLevelType w:val="hybridMultilevel"/>
    <w:tmpl w:val="3962BA48"/>
    <w:lvl w:ilvl="0" w:tplc="CE284B90">
      <w:start w:val="27"/>
      <w:numFmt w:val="bullet"/>
      <w:lvlText w:val="-"/>
      <w:lvlJc w:val="left"/>
      <w:pPr>
        <w:ind w:left="720" w:hanging="360"/>
      </w:pPr>
      <w:rPr>
        <w:rFonts w:ascii="Cambria" w:eastAsiaTheme="minorHAnsi" w:hAnsi="Cambria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7C57"/>
    <w:rsid w:val="0002307B"/>
    <w:rsid w:val="00034062"/>
    <w:rsid w:val="000476DD"/>
    <w:rsid w:val="000C7AB4"/>
    <w:rsid w:val="00191255"/>
    <w:rsid w:val="001B6870"/>
    <w:rsid w:val="00223CC5"/>
    <w:rsid w:val="00256F2D"/>
    <w:rsid w:val="003174B9"/>
    <w:rsid w:val="003924B6"/>
    <w:rsid w:val="003B5E8F"/>
    <w:rsid w:val="003F6388"/>
    <w:rsid w:val="00514975"/>
    <w:rsid w:val="005704B0"/>
    <w:rsid w:val="005A4885"/>
    <w:rsid w:val="00615C42"/>
    <w:rsid w:val="006579F7"/>
    <w:rsid w:val="006C6293"/>
    <w:rsid w:val="007123DB"/>
    <w:rsid w:val="00770D7D"/>
    <w:rsid w:val="007E163B"/>
    <w:rsid w:val="009B686A"/>
    <w:rsid w:val="009D4648"/>
    <w:rsid w:val="00A36DA5"/>
    <w:rsid w:val="00A8570B"/>
    <w:rsid w:val="00BC4B01"/>
    <w:rsid w:val="00C63928"/>
    <w:rsid w:val="00C9138C"/>
    <w:rsid w:val="00D10E40"/>
    <w:rsid w:val="00D3418A"/>
    <w:rsid w:val="00D610CE"/>
    <w:rsid w:val="00F41640"/>
    <w:rsid w:val="00F55B2A"/>
    <w:rsid w:val="00F57C57"/>
    <w:rsid w:val="00F83505"/>
    <w:rsid w:val="00FD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5B85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7C57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F57C57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F57C57"/>
  </w:style>
  <w:style w:type="paragraph" w:styleId="Sidfot">
    <w:name w:val="footer"/>
    <w:basedOn w:val="Normal"/>
    <w:link w:val="SidfotChar"/>
    <w:uiPriority w:val="99"/>
    <w:unhideWhenUsed/>
    <w:rsid w:val="00F57C57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57C57"/>
  </w:style>
  <w:style w:type="paragraph" w:styleId="Liststycke">
    <w:name w:val="List Paragraph"/>
    <w:basedOn w:val="Normal"/>
    <w:uiPriority w:val="34"/>
    <w:qFormat/>
    <w:rsid w:val="00F41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986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mailto:veronika.kylbergh@jcpnordic.com" TargetMode="External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658</Words>
  <Characters>3490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Kylbergh // JCP Nordic</dc:creator>
  <cp:keywords/>
  <dc:description/>
  <cp:lastModifiedBy>Veronika Kylbergh // JCP Nordic</cp:lastModifiedBy>
  <cp:revision>3</cp:revision>
  <dcterms:created xsi:type="dcterms:W3CDTF">2016-09-19T10:49:00Z</dcterms:created>
  <dcterms:modified xsi:type="dcterms:W3CDTF">2016-09-19T13:55:00Z</dcterms:modified>
</cp:coreProperties>
</file>