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5A2C7" w14:textId="285D63FE" w:rsidR="006A0FD7" w:rsidRPr="006062C5" w:rsidRDefault="0065026E" w:rsidP="006A0FD7">
      <w:pPr>
        <w:tabs>
          <w:tab w:val="center" w:pos="4252"/>
          <w:tab w:val="left" w:pos="6981"/>
        </w:tabs>
        <w:rPr>
          <w:rFonts w:ascii="Verdana" w:hAnsi="Verdana"/>
          <w:b/>
          <w:bCs/>
          <w:iCs/>
          <w:sz w:val="28"/>
          <w:szCs w:val="24"/>
          <w:lang w:eastAsia="ja-JP"/>
        </w:rPr>
      </w:pPr>
      <w:r w:rsidRPr="006062C5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3E7354B5" wp14:editId="0DA532EA">
            <wp:simplePos x="0" y="0"/>
            <wp:positionH relativeFrom="column">
              <wp:posOffset>-32385</wp:posOffset>
            </wp:positionH>
            <wp:positionV relativeFrom="paragraph">
              <wp:posOffset>-68580</wp:posOffset>
            </wp:positionV>
            <wp:extent cx="1525905" cy="265430"/>
            <wp:effectExtent l="0" t="0" r="0" b="1270"/>
            <wp:wrapNone/>
            <wp:docPr id="3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2C5">
        <w:rPr>
          <w:rFonts w:ascii="Verdana" w:hAnsi="Verdana"/>
          <w:sz w:val="28"/>
        </w:rPr>
        <w:tab/>
      </w:r>
    </w:p>
    <w:p w14:paraId="2202ACCC" w14:textId="5C7FA803" w:rsidR="006A0FD7" w:rsidRPr="006062C5" w:rsidRDefault="006A0FD7" w:rsidP="006A0FD7">
      <w:pPr>
        <w:tabs>
          <w:tab w:val="left" w:pos="6981"/>
        </w:tabs>
        <w:rPr>
          <w:lang w:eastAsia="ja-JP"/>
        </w:rPr>
      </w:pPr>
      <w:r w:rsidRPr="006062C5">
        <w:tab/>
      </w:r>
    </w:p>
    <w:p w14:paraId="6A254705" w14:textId="2927E045" w:rsidR="00ED5CE6" w:rsidRPr="006062C5" w:rsidRDefault="006A0FD7" w:rsidP="00ED5CE6">
      <w:pPr>
        <w:pStyle w:val="Cabealho"/>
        <w:rPr>
          <w:rFonts w:ascii="Helvetica" w:hAnsi="Helvetica"/>
          <w:iCs/>
          <w:sz w:val="32"/>
          <w:szCs w:val="32"/>
        </w:rPr>
      </w:pPr>
      <w:proofErr w:type="spellStart"/>
      <w:r w:rsidRPr="006062C5">
        <w:rPr>
          <w:rFonts w:ascii="Helvetica" w:hAnsi="Helvetica"/>
          <w:sz w:val="32"/>
        </w:rPr>
        <w:t>Press</w:t>
      </w:r>
      <w:proofErr w:type="spellEnd"/>
      <w:r w:rsidR="006062C5">
        <w:rPr>
          <w:rFonts w:ascii="Helvetica" w:hAnsi="Helvetica"/>
          <w:sz w:val="32"/>
        </w:rPr>
        <w:t xml:space="preserve"> </w:t>
      </w:r>
      <w:proofErr w:type="spellStart"/>
      <w:r w:rsidRPr="006062C5">
        <w:rPr>
          <w:rFonts w:ascii="Helvetica" w:hAnsi="Helvetica"/>
          <w:sz w:val="32"/>
        </w:rPr>
        <w:t>Release</w:t>
      </w:r>
      <w:proofErr w:type="spellEnd"/>
      <w:r w:rsidR="006062C5">
        <w:rPr>
          <w:rFonts w:ascii="Helvetica" w:hAnsi="Helvetica"/>
          <w:sz w:val="32"/>
        </w:rPr>
        <w:t xml:space="preserve"> </w:t>
      </w:r>
    </w:p>
    <w:p w14:paraId="33227CC9" w14:textId="77777777" w:rsidR="00515ED8" w:rsidRPr="006062C5" w:rsidRDefault="00515ED8" w:rsidP="006A0FD7">
      <w:pPr>
        <w:spacing w:line="360" w:lineRule="auto"/>
        <w:jc w:val="center"/>
        <w:rPr>
          <w:rFonts w:ascii="Verdana" w:eastAsia="Tahoma" w:hAnsi="Verdana"/>
          <w:b/>
          <w:bCs/>
          <w:sz w:val="28"/>
          <w:szCs w:val="28"/>
          <w:lang w:bidi="en-US"/>
        </w:rPr>
      </w:pPr>
    </w:p>
    <w:p w14:paraId="1B8EBBDF" w14:textId="084F93EB" w:rsidR="00B534F2" w:rsidRPr="00087DF6" w:rsidRDefault="00B534F2" w:rsidP="00B534F2">
      <w:pPr>
        <w:spacing w:line="360" w:lineRule="auto"/>
        <w:jc w:val="center"/>
        <w:rPr>
          <w:rFonts w:ascii="Verdana" w:eastAsia="Tahoma" w:hAnsi="Verdana"/>
          <w:b/>
          <w:bCs/>
          <w:sz w:val="28"/>
          <w:szCs w:val="28"/>
          <w:lang w:bidi="en-US"/>
        </w:rPr>
      </w:pPr>
      <w:r w:rsidRPr="00087DF6">
        <w:rPr>
          <w:rFonts w:ascii="Verdana" w:eastAsia="Tahoma" w:hAnsi="Verdana"/>
          <w:b/>
          <w:sz w:val="28"/>
          <w:szCs w:val="28"/>
        </w:rPr>
        <w:t>As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câmaras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da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Sony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captam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imagens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encantadoras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de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um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fenómeno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natural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r w:rsidRPr="00087DF6">
        <w:rPr>
          <w:rFonts w:ascii="Verdana" w:eastAsia="Tahoma" w:hAnsi="Verdana"/>
          <w:b/>
          <w:sz w:val="28"/>
          <w:szCs w:val="28"/>
        </w:rPr>
        <w:t>raro</w:t>
      </w:r>
      <w:r w:rsidR="00894F7F" w:rsidRPr="00087DF6">
        <w:rPr>
          <w:rFonts w:ascii="Verdana" w:eastAsia="Tahoma" w:hAnsi="Verdana"/>
          <w:b/>
          <w:sz w:val="28"/>
          <w:szCs w:val="28"/>
        </w:rPr>
        <w:t xml:space="preserve">: </w:t>
      </w:r>
      <w:r w:rsidRPr="00087DF6">
        <w:rPr>
          <w:rFonts w:ascii="Verdana" w:eastAsia="Tahoma" w:hAnsi="Verdana"/>
          <w:b/>
          <w:sz w:val="28"/>
          <w:szCs w:val="28"/>
        </w:rPr>
        <w:t>a</w:t>
      </w:r>
      <w:r w:rsidR="006062C5" w:rsidRPr="00087DF6">
        <w:rPr>
          <w:rFonts w:ascii="Verdana" w:eastAsia="Tahoma" w:hAnsi="Verdana"/>
          <w:b/>
          <w:sz w:val="28"/>
          <w:szCs w:val="28"/>
        </w:rPr>
        <w:t xml:space="preserve"> </w:t>
      </w:r>
      <w:proofErr w:type="spellStart"/>
      <w:r w:rsidR="00894F7F" w:rsidRPr="00087DF6">
        <w:rPr>
          <w:rFonts w:ascii="Verdana" w:eastAsia="Tahoma" w:hAnsi="Verdana"/>
          <w:b/>
          <w:sz w:val="28"/>
          <w:szCs w:val="28"/>
        </w:rPr>
        <w:t>s</w:t>
      </w:r>
      <w:r w:rsidRPr="00087DF6">
        <w:rPr>
          <w:rFonts w:ascii="Verdana" w:eastAsia="Tahoma" w:hAnsi="Verdana"/>
          <w:b/>
          <w:sz w:val="28"/>
          <w:szCs w:val="28"/>
        </w:rPr>
        <w:t>uperlua</w:t>
      </w:r>
      <w:proofErr w:type="spellEnd"/>
    </w:p>
    <w:p w14:paraId="30F1542C" w14:textId="5108039D" w:rsidR="005F713F" w:rsidRPr="006062C5" w:rsidRDefault="000D7E74" w:rsidP="006417B4">
      <w:pPr>
        <w:jc w:val="center"/>
        <w:rPr>
          <w:rFonts w:ascii="Verdana" w:eastAsia="Tahoma" w:hAnsi="Verdana"/>
          <w:b/>
          <w:bCs/>
          <w:i/>
          <w:iCs/>
          <w:szCs w:val="24"/>
          <w:lang w:bidi="en-US"/>
        </w:rPr>
      </w:pPr>
      <w:r w:rsidRPr="006062C5">
        <w:rPr>
          <w:rFonts w:ascii="Verdana" w:eastAsia="Tahoma" w:hAnsi="Verdana"/>
          <w:b/>
          <w:i/>
        </w:rPr>
        <w:t>O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fotógrafo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astronómico</w:t>
      </w:r>
      <w:r w:rsidR="00894F7F">
        <w:rPr>
          <w:rFonts w:ascii="Verdana" w:eastAsia="Tahoma" w:hAnsi="Verdana"/>
          <w:b/>
          <w:i/>
        </w:rPr>
        <w:t xml:space="preserve"> </w:t>
      </w:r>
      <w:r w:rsidR="00894F7F" w:rsidRPr="00894F7F">
        <w:rPr>
          <w:rFonts w:ascii="Verdana" w:eastAsia="Tahoma" w:hAnsi="Verdana"/>
          <w:b/>
          <w:i/>
        </w:rPr>
        <w:t xml:space="preserve">Javier </w:t>
      </w:r>
      <w:proofErr w:type="spellStart"/>
      <w:r w:rsidR="00894F7F" w:rsidRPr="00894F7F">
        <w:rPr>
          <w:rFonts w:ascii="Verdana" w:eastAsia="Tahoma" w:hAnsi="Verdana"/>
          <w:b/>
          <w:i/>
        </w:rPr>
        <w:t>Martínez</w:t>
      </w:r>
      <w:proofErr w:type="spellEnd"/>
      <w:r w:rsidR="00894F7F" w:rsidRPr="00894F7F">
        <w:rPr>
          <w:rFonts w:ascii="Verdana" w:eastAsia="Tahoma" w:hAnsi="Verdana"/>
          <w:b/>
          <w:i/>
        </w:rPr>
        <w:t xml:space="preserve"> </w:t>
      </w:r>
      <w:proofErr w:type="spellStart"/>
      <w:r w:rsidR="00894F7F" w:rsidRPr="00894F7F">
        <w:rPr>
          <w:rFonts w:ascii="Verdana" w:eastAsia="Tahoma" w:hAnsi="Verdana"/>
          <w:b/>
          <w:i/>
        </w:rPr>
        <w:t>Morán</w:t>
      </w:r>
      <w:proofErr w:type="spellEnd"/>
      <w:r w:rsidR="00087DF6">
        <w:rPr>
          <w:rFonts w:ascii="Verdana" w:eastAsia="Tahoma" w:hAnsi="Verdana"/>
          <w:b/>
          <w:i/>
        </w:rPr>
        <w:t xml:space="preserve"> fez </w:t>
      </w:r>
      <w:r w:rsidRPr="006062C5">
        <w:rPr>
          <w:rFonts w:ascii="Verdana" w:eastAsia="Tahoma" w:hAnsi="Verdana"/>
          <w:b/>
          <w:i/>
        </w:rPr>
        <w:t>uma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série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de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fotografias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da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primeira</w:t>
      </w:r>
      <w:r w:rsidR="006062C5">
        <w:rPr>
          <w:rFonts w:ascii="Verdana" w:eastAsia="Tahoma" w:hAnsi="Verdana"/>
          <w:b/>
          <w:i/>
        </w:rPr>
        <w:t xml:space="preserve"> </w:t>
      </w:r>
      <w:proofErr w:type="spellStart"/>
      <w:r w:rsidRPr="006062C5">
        <w:rPr>
          <w:rFonts w:ascii="Verdana" w:eastAsia="Tahoma" w:hAnsi="Verdana"/>
          <w:b/>
          <w:i/>
        </w:rPr>
        <w:t>superlua</w:t>
      </w:r>
      <w:proofErr w:type="spellEnd"/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do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ano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utilizando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as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lentes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Sony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G</w:t>
      </w:r>
      <w:r w:rsidR="006062C5">
        <w:rPr>
          <w:rFonts w:ascii="Verdana" w:eastAsia="Tahoma" w:hAnsi="Verdana"/>
          <w:b/>
          <w:i/>
        </w:rPr>
        <w:t xml:space="preserve"> </w:t>
      </w:r>
      <w:r w:rsidRPr="006062C5">
        <w:rPr>
          <w:rFonts w:ascii="Verdana" w:eastAsia="Tahoma" w:hAnsi="Verdana"/>
          <w:b/>
          <w:i/>
        </w:rPr>
        <w:t>Master</w:t>
      </w:r>
      <w:r w:rsidR="006062C5">
        <w:rPr>
          <w:rFonts w:ascii="Verdana" w:eastAsia="Tahoma" w:hAnsi="Verdana"/>
          <w:b/>
          <w:i/>
        </w:rPr>
        <w:t xml:space="preserve"> </w:t>
      </w:r>
    </w:p>
    <w:p w14:paraId="445C651C" w14:textId="77777777" w:rsidR="009C1F4A" w:rsidRPr="006062C5" w:rsidRDefault="009C1F4A" w:rsidP="00644BBD">
      <w:pPr>
        <w:jc w:val="center"/>
        <w:rPr>
          <w:rFonts w:ascii="Verdana" w:eastAsia="Tahoma" w:hAnsi="Verdana"/>
          <w:b/>
          <w:bCs/>
          <w:i/>
          <w:iCs/>
          <w:szCs w:val="24"/>
          <w:highlight w:val="yellow"/>
          <w:lang w:bidi="en-US"/>
        </w:rPr>
      </w:pPr>
    </w:p>
    <w:p w14:paraId="199BA65F" w14:textId="4544FB58" w:rsidR="0043684A" w:rsidRDefault="00087DF6" w:rsidP="00644BBD">
      <w:pPr>
        <w:jc w:val="center"/>
        <w:rPr>
          <w:rFonts w:ascii="Verdana" w:eastAsia="Tahoma" w:hAnsi="Verdana"/>
          <w:b/>
          <w:bCs/>
          <w:i/>
          <w:iCs/>
          <w:szCs w:val="24"/>
          <w:highlight w:val="yellow"/>
          <w:lang w:bidi="en-US"/>
        </w:rPr>
      </w:pPr>
      <w:r>
        <w:rPr>
          <w:rFonts w:ascii="Verdana" w:eastAsia="Tahoma" w:hAnsi="Verdana"/>
          <w:b/>
          <w:bCs/>
          <w:i/>
          <w:iCs/>
          <w:noProof/>
          <w:szCs w:val="24"/>
          <w:lang w:eastAsia="pt-PT"/>
        </w:rPr>
        <w:drawing>
          <wp:inline distT="0" distB="0" distL="0" distR="0" wp14:anchorId="50E359F0" wp14:editId="5998276F">
            <wp:extent cx="4494572" cy="2628900"/>
            <wp:effectExtent l="0" t="0" r="1270" b="0"/>
            <wp:docPr id="1" name="Imagem 1" descr="C:\Users\User\Desktop\Sony_DSC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ony_DSC8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44" cy="262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4B26" w14:textId="77777777" w:rsidR="00071173" w:rsidRPr="006062C5" w:rsidRDefault="00071173" w:rsidP="00644BBD">
      <w:pPr>
        <w:jc w:val="center"/>
        <w:rPr>
          <w:rFonts w:ascii="Verdana" w:eastAsia="Tahoma" w:hAnsi="Verdana"/>
          <w:b/>
          <w:bCs/>
          <w:i/>
          <w:iCs/>
          <w:szCs w:val="24"/>
          <w:highlight w:val="yellow"/>
          <w:lang w:bidi="en-US"/>
        </w:rPr>
      </w:pPr>
    </w:p>
    <w:p w14:paraId="613654D0" w14:textId="3C4E6386" w:rsidR="0071702A" w:rsidRPr="006670D4" w:rsidRDefault="00310AD2" w:rsidP="00310AD2">
      <w:pPr>
        <w:pStyle w:val="MediumShading1-Accent11"/>
        <w:numPr>
          <w:ilvl w:val="0"/>
          <w:numId w:val="1"/>
        </w:numPr>
        <w:spacing w:line="240" w:lineRule="auto"/>
        <w:ind w:firstLineChars="0"/>
        <w:jc w:val="both"/>
        <w:rPr>
          <w:rFonts w:ascii="Verdana" w:eastAsia="MS Mincho" w:hAnsi="Verdana"/>
          <w:bCs/>
          <w:lang w:bidi="ar-SA"/>
        </w:rPr>
      </w:pPr>
      <w:r w:rsidRPr="00310AD2">
        <w:rPr>
          <w:rFonts w:ascii="Verdana" w:eastAsia="MS Mincho" w:hAnsi="Verdana"/>
        </w:rPr>
        <w:t xml:space="preserve">Javier </w:t>
      </w:r>
      <w:proofErr w:type="spellStart"/>
      <w:r w:rsidRPr="00310AD2">
        <w:rPr>
          <w:rFonts w:ascii="Verdana" w:eastAsia="MS Mincho" w:hAnsi="Verdana"/>
        </w:rPr>
        <w:t>Martínez</w:t>
      </w:r>
      <w:proofErr w:type="spellEnd"/>
      <w:r w:rsidRPr="00310AD2">
        <w:rPr>
          <w:rFonts w:ascii="Verdana" w:eastAsia="MS Mincho" w:hAnsi="Verdana"/>
        </w:rPr>
        <w:t xml:space="preserve"> </w:t>
      </w:r>
      <w:proofErr w:type="spellStart"/>
      <w:r w:rsidRPr="00310AD2">
        <w:rPr>
          <w:rFonts w:ascii="Verdana" w:eastAsia="MS Mincho" w:hAnsi="Verdana"/>
        </w:rPr>
        <w:t>Morán</w:t>
      </w:r>
      <w:proofErr w:type="spellEnd"/>
      <w:r w:rsidRPr="00310AD2">
        <w:rPr>
          <w:rFonts w:ascii="Verdana" w:eastAsia="MS Mincho" w:hAnsi="Verdana"/>
        </w:rPr>
        <w:t xml:space="preserve"> </w:t>
      </w:r>
      <w:r w:rsidR="00705532" w:rsidRPr="006062C5">
        <w:rPr>
          <w:rFonts w:ascii="Verdana" w:eastAsia="MS Mincho" w:hAnsi="Verdana"/>
        </w:rPr>
        <w:t>captou</w:t>
      </w:r>
      <w:r w:rsidR="006062C5">
        <w:rPr>
          <w:rFonts w:ascii="Verdana" w:eastAsia="MS Mincho" w:hAnsi="Verdana"/>
        </w:rPr>
        <w:t xml:space="preserve"> </w:t>
      </w:r>
      <w:r w:rsidR="00705532"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r w:rsidR="00705532" w:rsidRPr="006062C5">
        <w:rPr>
          <w:rFonts w:ascii="Verdana" w:eastAsia="MS Mincho" w:hAnsi="Verdana"/>
        </w:rPr>
        <w:t>beleza</w:t>
      </w:r>
      <w:r w:rsidR="006062C5">
        <w:rPr>
          <w:rFonts w:ascii="Verdana" w:eastAsia="MS Mincho" w:hAnsi="Verdana"/>
        </w:rPr>
        <w:t xml:space="preserve"> </w:t>
      </w:r>
      <w:r w:rsidR="00705532" w:rsidRPr="006062C5">
        <w:rPr>
          <w:rFonts w:ascii="Verdana" w:eastAsia="MS Mincho" w:hAnsi="Verdana"/>
        </w:rPr>
        <w:t>da</w:t>
      </w:r>
      <w:r w:rsidR="006062C5">
        <w:rPr>
          <w:rFonts w:ascii="Verdana" w:eastAsia="MS Mincho" w:hAnsi="Verdana"/>
        </w:rPr>
        <w:t xml:space="preserve"> </w:t>
      </w:r>
      <w:proofErr w:type="spellStart"/>
      <w:r w:rsidR="00705532" w:rsidRPr="006062C5">
        <w:rPr>
          <w:rFonts w:ascii="Verdana" w:eastAsia="MS Mincho" w:hAnsi="Verdana"/>
        </w:rPr>
        <w:t>superlua</w:t>
      </w:r>
      <w:proofErr w:type="spellEnd"/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em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todo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o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seu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esplendor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poeirento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e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outonal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através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imagens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grandes</w:t>
      </w:r>
      <w:r w:rsidR="006062C5">
        <w:rPr>
          <w:rFonts w:ascii="Verdana" w:hAnsi="Verdana"/>
        </w:rPr>
        <w:t xml:space="preserve"> </w:t>
      </w:r>
      <w:r w:rsidR="00705532" w:rsidRPr="006062C5">
        <w:rPr>
          <w:rFonts w:ascii="Verdana" w:hAnsi="Verdana"/>
        </w:rPr>
        <w:t>planos</w:t>
      </w:r>
      <w:r w:rsidR="006062C5">
        <w:rPr>
          <w:rFonts w:ascii="Verdana" w:hAnsi="Verdana"/>
        </w:rPr>
        <w:t xml:space="preserve"> </w:t>
      </w:r>
      <w:r w:rsidR="006670D4" w:rsidRPr="006670D4">
        <w:rPr>
          <w:rFonts w:ascii="Verdana" w:hAnsi="Verdana"/>
        </w:rPr>
        <w:t>n</w:t>
      </w:r>
      <w:r w:rsidR="00705532" w:rsidRPr="006670D4">
        <w:rPr>
          <w:rFonts w:ascii="Verdana" w:hAnsi="Verdana"/>
        </w:rPr>
        <w:t>a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noite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de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1</w:t>
      </w:r>
      <w:r w:rsidR="00087DF6" w:rsidRPr="006670D4">
        <w:rPr>
          <w:rFonts w:ascii="Verdana" w:hAnsi="Verdana"/>
        </w:rPr>
        <w:t>4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de</w:t>
      </w:r>
      <w:r w:rsidR="006062C5" w:rsidRPr="006670D4">
        <w:rPr>
          <w:rFonts w:ascii="Verdana" w:hAnsi="Verdana"/>
        </w:rPr>
        <w:t xml:space="preserve"> </w:t>
      </w:r>
      <w:proofErr w:type="spellStart"/>
      <w:r w:rsidR="00705532" w:rsidRPr="006670D4">
        <w:rPr>
          <w:rFonts w:ascii="Verdana" w:hAnsi="Verdana"/>
        </w:rPr>
        <w:t>outubro</w:t>
      </w:r>
      <w:proofErr w:type="spellEnd"/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de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2016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e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manhã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de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dia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1</w:t>
      </w:r>
      <w:r w:rsidR="00087DF6" w:rsidRPr="006670D4">
        <w:rPr>
          <w:rFonts w:ascii="Verdana" w:hAnsi="Verdana"/>
        </w:rPr>
        <w:t>5</w:t>
      </w:r>
      <w:r w:rsidR="006062C5" w:rsidRPr="006670D4">
        <w:rPr>
          <w:rFonts w:ascii="Verdana" w:hAnsi="Verdana"/>
        </w:rPr>
        <w:t xml:space="preserve"> </w:t>
      </w:r>
      <w:r w:rsidR="00705532" w:rsidRPr="006670D4">
        <w:rPr>
          <w:rFonts w:ascii="Verdana" w:hAnsi="Verdana"/>
        </w:rPr>
        <w:t>de</w:t>
      </w:r>
      <w:r w:rsidR="006062C5" w:rsidRPr="006670D4">
        <w:rPr>
          <w:rFonts w:ascii="Verdana" w:hAnsi="Verdana"/>
        </w:rPr>
        <w:t xml:space="preserve"> </w:t>
      </w:r>
      <w:proofErr w:type="spellStart"/>
      <w:r w:rsidR="00705532" w:rsidRPr="006670D4">
        <w:rPr>
          <w:rFonts w:ascii="Verdana" w:hAnsi="Verdana"/>
        </w:rPr>
        <w:t>outubro</w:t>
      </w:r>
      <w:proofErr w:type="spellEnd"/>
      <w:r w:rsidR="006670D4">
        <w:rPr>
          <w:rFonts w:ascii="Verdana" w:hAnsi="Verdana"/>
        </w:rPr>
        <w:t>.</w:t>
      </w:r>
    </w:p>
    <w:p w14:paraId="3D8AC591" w14:textId="12E70AC1" w:rsidR="0071702A" w:rsidRPr="006062C5" w:rsidRDefault="0071702A" w:rsidP="0071702A">
      <w:pPr>
        <w:pStyle w:val="MediumShading1-Accent11"/>
        <w:numPr>
          <w:ilvl w:val="0"/>
          <w:numId w:val="1"/>
        </w:numPr>
        <w:spacing w:line="240" w:lineRule="auto"/>
        <w:ind w:left="357" w:firstLineChars="0" w:hanging="357"/>
        <w:jc w:val="both"/>
        <w:rPr>
          <w:rFonts w:ascii="Verdana" w:eastAsia="MS Mincho" w:hAnsi="Verdana"/>
          <w:bCs/>
          <w:lang w:bidi="ar-SA"/>
        </w:rPr>
      </w:pPr>
      <w:r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maravilha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uma</w:t>
      </w:r>
      <w:r w:rsidR="006062C5">
        <w:rPr>
          <w:rFonts w:ascii="Verdana" w:eastAsia="MS Mincho" w:hAnsi="Verdana"/>
        </w:rPr>
        <w:t xml:space="preserve"> </w:t>
      </w:r>
      <w:proofErr w:type="spellStart"/>
      <w:r w:rsidRPr="006062C5">
        <w:rPr>
          <w:rFonts w:ascii="Verdana" w:eastAsia="MS Mincho" w:hAnsi="Verdana"/>
        </w:rPr>
        <w:t>superlua</w:t>
      </w:r>
      <w:proofErr w:type="spellEnd"/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é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um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fenómeno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astrológico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raro;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irão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ocorrer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3</w:t>
      </w:r>
      <w:r w:rsidR="006062C5">
        <w:rPr>
          <w:rFonts w:ascii="Verdana" w:eastAsia="MS Mincho" w:hAnsi="Verdana"/>
        </w:rPr>
        <w:t xml:space="preserve"> </w:t>
      </w:r>
      <w:proofErr w:type="spellStart"/>
      <w:r w:rsidRPr="006062C5">
        <w:rPr>
          <w:rFonts w:ascii="Verdana" w:eastAsia="MS Mincho" w:hAnsi="Verdana"/>
        </w:rPr>
        <w:t>superluas</w:t>
      </w:r>
      <w:proofErr w:type="spellEnd"/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2016,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apesar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normalmente,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este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fenómeno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só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acontecer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anualmente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ou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dois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dois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anos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quando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cheia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coincide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passagem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mesma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ponto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órbita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mensal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encontra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próximo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Terra.</w:t>
      </w:r>
      <w:r w:rsidR="006062C5">
        <w:rPr>
          <w:rFonts w:ascii="Verdana" w:hAnsi="Verdana"/>
        </w:rPr>
        <w:t xml:space="preserve"> </w:t>
      </w:r>
    </w:p>
    <w:p w14:paraId="2A417E99" w14:textId="0174A3FF" w:rsidR="0071702A" w:rsidRPr="006062C5" w:rsidRDefault="0071702A" w:rsidP="0026043D">
      <w:pPr>
        <w:pStyle w:val="MediumShading1-Accent11"/>
        <w:numPr>
          <w:ilvl w:val="0"/>
          <w:numId w:val="1"/>
        </w:numPr>
        <w:spacing w:line="240" w:lineRule="auto"/>
        <w:ind w:firstLineChars="0"/>
        <w:jc w:val="both"/>
        <w:rPr>
          <w:rFonts w:ascii="Verdana" w:eastAsia="MS Mincho" w:hAnsi="Verdana"/>
          <w:bCs/>
          <w:lang w:bidi="ar-SA"/>
        </w:rPr>
      </w:pPr>
      <w:r w:rsidRPr="006062C5">
        <w:rPr>
          <w:rFonts w:ascii="Verdana" w:hAnsi="Verdana"/>
        </w:rPr>
        <w:t>Os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pormenores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cortar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respiração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captados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são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possíveis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graças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à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teleobjetiva</w:t>
      </w:r>
      <w:proofErr w:type="spellEnd"/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G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Master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Sony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às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câmaras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série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α7;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combinando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elevada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resolução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surpreendentemente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nítida</w:t>
      </w:r>
      <w:r w:rsidR="006062C5">
        <w:t xml:space="preserve"> </w:t>
      </w:r>
      <w:r w:rsidRPr="006062C5">
        <w:rPr>
          <w:rFonts w:ascii="Verdana" w:hAnsi="Verdana"/>
        </w:rPr>
        <w:t>com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efeitos</w:t>
      </w:r>
      <w:r w:rsidR="006062C5">
        <w:rPr>
          <w:rFonts w:ascii="Verdana" w:hAnsi="Verdana"/>
        </w:rPr>
        <w:t xml:space="preserve"> </w:t>
      </w:r>
      <w:proofErr w:type="gramStart"/>
      <w:r w:rsidRPr="006062C5">
        <w:rPr>
          <w:rFonts w:ascii="Verdana" w:hAnsi="Verdana"/>
        </w:rPr>
        <w:t>de</w:t>
      </w:r>
      <w:proofErr w:type="gramEnd"/>
      <w:r w:rsidR="006062C5">
        <w:rPr>
          <w:rFonts w:ascii="Verdana" w:hAnsi="Verdana"/>
        </w:rPr>
        <w:t xml:space="preserve"> </w:t>
      </w:r>
      <w:proofErr w:type="gramStart"/>
      <w:r w:rsidRPr="006062C5">
        <w:rPr>
          <w:rFonts w:ascii="Verdana" w:hAnsi="Verdana"/>
        </w:rPr>
        <w:t>desfocagem</w:t>
      </w:r>
      <w:proofErr w:type="gramEnd"/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criativa.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poderosa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tecnologia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sensor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Sony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está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lastRenderedPageBreak/>
        <w:t>perfeitamente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apta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captar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fotografia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sensacional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num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ambiente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pouca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luminosidade.</w:t>
      </w:r>
    </w:p>
    <w:p w14:paraId="1467ACDA" w14:textId="1D81416C" w:rsidR="00331480" w:rsidRPr="00331480" w:rsidRDefault="005C12AE" w:rsidP="00331480">
      <w:pPr>
        <w:pStyle w:val="MediumShading1-Accent11"/>
        <w:numPr>
          <w:ilvl w:val="0"/>
          <w:numId w:val="1"/>
        </w:numPr>
        <w:spacing w:line="240" w:lineRule="auto"/>
        <w:ind w:firstLineChars="0"/>
        <w:jc w:val="both"/>
        <w:rPr>
          <w:rFonts w:ascii="Verdana" w:eastAsia="MS Mincho" w:hAnsi="Verdana"/>
          <w:b/>
          <w:bCs/>
          <w:lang w:bidi="ar-SA"/>
        </w:rPr>
      </w:pPr>
      <w:r w:rsidRPr="006062C5">
        <w:rPr>
          <w:rFonts w:ascii="Verdana" w:hAnsi="Verdana"/>
        </w:rPr>
        <w:t>Fotografias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captadas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câmara</w:t>
      </w:r>
      <w:r w:rsidR="00331480" w:rsidRPr="00331480">
        <w:t xml:space="preserve"> </w:t>
      </w:r>
      <w:r w:rsidR="00331480" w:rsidRPr="00331480">
        <w:rPr>
          <w:rFonts w:ascii="Verdana" w:hAnsi="Verdana"/>
        </w:rPr>
        <w:t xml:space="preserve">Sony A7S </w:t>
      </w:r>
      <w:proofErr w:type="spellStart"/>
      <w:r w:rsidR="00331480" w:rsidRPr="00331480">
        <w:rPr>
          <w:rFonts w:ascii="Verdana" w:hAnsi="Verdana"/>
        </w:rPr>
        <w:t>ll</w:t>
      </w:r>
      <w:proofErr w:type="spellEnd"/>
      <w:r w:rsidR="00331480">
        <w:rPr>
          <w:rFonts w:ascii="Verdana" w:hAnsi="Verdana"/>
        </w:rPr>
        <w:t xml:space="preserve"> e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lente</w:t>
      </w:r>
      <w:r w:rsidR="006062C5">
        <w:rPr>
          <w:rFonts w:ascii="Verdana" w:hAnsi="Verdana"/>
        </w:rPr>
        <w:t xml:space="preserve"> </w:t>
      </w:r>
      <w:r w:rsidR="00331480" w:rsidRPr="00331480">
        <w:rPr>
          <w:rFonts w:ascii="Verdana" w:hAnsi="Verdana"/>
          <w:b/>
        </w:rPr>
        <w:t>G Master 70-200mm F2.8 FE</w:t>
      </w:r>
      <w:r w:rsidR="00331480">
        <w:rPr>
          <w:rFonts w:ascii="Verdana" w:hAnsi="Verdana"/>
          <w:b/>
        </w:rPr>
        <w:t>.</w:t>
      </w:r>
      <w:r w:rsidR="00331480" w:rsidRPr="00331480">
        <w:rPr>
          <w:rFonts w:ascii="Verdana" w:hAnsi="Verdana"/>
          <w:b/>
        </w:rPr>
        <w:t xml:space="preserve"> </w:t>
      </w:r>
    </w:p>
    <w:p w14:paraId="241C8BB9" w14:textId="77777777" w:rsidR="00A1445F" w:rsidRPr="006062C5" w:rsidRDefault="00A1445F" w:rsidP="00A1445F">
      <w:pPr>
        <w:pStyle w:val="MediumShading1-Accent11"/>
        <w:ind w:firstLineChars="0" w:firstLine="0"/>
        <w:jc w:val="both"/>
        <w:rPr>
          <w:rFonts w:ascii="Verdana" w:eastAsia="MS Mincho" w:hAnsi="Verdana"/>
          <w:bCs/>
          <w:lang w:bidi="ar-SA"/>
        </w:rPr>
      </w:pPr>
    </w:p>
    <w:p w14:paraId="1BCD4A74" w14:textId="34825BC8" w:rsidR="00331480" w:rsidRDefault="00D60EFD" w:rsidP="00B440A6">
      <w:pPr>
        <w:pStyle w:val="MediumShading1-Accent11"/>
        <w:ind w:firstLineChars="0" w:firstLine="0"/>
        <w:jc w:val="both"/>
        <w:rPr>
          <w:rFonts w:ascii="Verdana" w:eastAsia="MS Mincho" w:hAnsi="Verdana"/>
        </w:rPr>
      </w:pPr>
      <w:r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proofErr w:type="spellStart"/>
      <w:r w:rsidRPr="006062C5">
        <w:rPr>
          <w:rFonts w:ascii="Verdana" w:eastAsia="MS Mincho" w:hAnsi="Verdana"/>
        </w:rPr>
        <w:t>superlua</w:t>
      </w:r>
      <w:proofErr w:type="spellEnd"/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foi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captada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numa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fascinante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série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imagens</w:t>
      </w:r>
      <w:r w:rsidR="006062C5">
        <w:rPr>
          <w:rFonts w:ascii="Verdana" w:eastAsia="MS Mincho" w:hAnsi="Verdana"/>
        </w:rPr>
        <w:t xml:space="preserve"> </w:t>
      </w:r>
      <w:r w:rsidR="00331480">
        <w:rPr>
          <w:rFonts w:ascii="Verdana" w:eastAsia="MS Mincho" w:hAnsi="Verdana"/>
        </w:rPr>
        <w:t xml:space="preserve">pelo </w:t>
      </w:r>
      <w:r w:rsidRPr="006062C5">
        <w:rPr>
          <w:rFonts w:ascii="Verdana" w:eastAsia="MS Mincho" w:hAnsi="Verdana"/>
        </w:rPr>
        <w:t>fotógrafo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astronómico</w:t>
      </w:r>
      <w:r w:rsidR="00331480" w:rsidRPr="00331480">
        <w:t xml:space="preserve"> </w:t>
      </w:r>
      <w:r w:rsidR="00331480" w:rsidRPr="00331480">
        <w:rPr>
          <w:rFonts w:ascii="Verdana" w:eastAsia="MS Mincho" w:hAnsi="Verdana"/>
        </w:rPr>
        <w:t xml:space="preserve">Javier </w:t>
      </w:r>
      <w:proofErr w:type="spellStart"/>
      <w:r w:rsidR="00331480" w:rsidRPr="00331480">
        <w:rPr>
          <w:rFonts w:ascii="Verdana" w:eastAsia="MS Mincho" w:hAnsi="Verdana"/>
        </w:rPr>
        <w:t>Martínez</w:t>
      </w:r>
      <w:proofErr w:type="spellEnd"/>
      <w:r w:rsidR="00331480" w:rsidRPr="00331480">
        <w:rPr>
          <w:rFonts w:ascii="Verdana" w:eastAsia="MS Mincho" w:hAnsi="Verdana"/>
        </w:rPr>
        <w:t xml:space="preserve"> </w:t>
      </w:r>
      <w:proofErr w:type="spellStart"/>
      <w:r w:rsidR="00331480" w:rsidRPr="00331480">
        <w:rPr>
          <w:rFonts w:ascii="Verdana" w:eastAsia="MS Mincho" w:hAnsi="Verdana"/>
        </w:rPr>
        <w:t>Morán</w:t>
      </w:r>
      <w:proofErr w:type="spellEnd"/>
      <w:r w:rsidR="003D7EF6">
        <w:rPr>
          <w:rFonts w:ascii="Verdana" w:eastAsia="MS Mincho" w:hAnsi="Verdana"/>
        </w:rPr>
        <w:t xml:space="preserve">, a brilhar com intensidades por </w:t>
      </w:r>
      <w:r w:rsidR="00B144A8">
        <w:rPr>
          <w:rFonts w:ascii="Verdana" w:eastAsia="MS Mincho" w:hAnsi="Verdana"/>
        </w:rPr>
        <w:t>detrás</w:t>
      </w:r>
      <w:r w:rsidR="003D7EF6">
        <w:rPr>
          <w:rFonts w:ascii="Verdana" w:eastAsia="MS Mincho" w:hAnsi="Verdana"/>
        </w:rPr>
        <w:t xml:space="preserve"> das imponentes </w:t>
      </w:r>
      <w:proofErr w:type="spellStart"/>
      <w:r w:rsidR="003D7EF6" w:rsidRPr="003D7EF6">
        <w:rPr>
          <w:rFonts w:ascii="Verdana" w:eastAsia="MS Mincho" w:hAnsi="Verdana"/>
        </w:rPr>
        <w:t>Cuatro</w:t>
      </w:r>
      <w:proofErr w:type="spellEnd"/>
      <w:r w:rsidR="003D7EF6" w:rsidRPr="003D7EF6">
        <w:rPr>
          <w:rFonts w:ascii="Verdana" w:eastAsia="MS Mincho" w:hAnsi="Verdana"/>
        </w:rPr>
        <w:t xml:space="preserve"> Torres de Madrid.</w:t>
      </w:r>
    </w:p>
    <w:p w14:paraId="1925D9F1" w14:textId="77777777" w:rsidR="00331480" w:rsidRDefault="00331480" w:rsidP="00B440A6">
      <w:pPr>
        <w:pStyle w:val="MediumShading1-Accent11"/>
        <w:ind w:firstLineChars="0" w:firstLine="0"/>
        <w:jc w:val="both"/>
        <w:rPr>
          <w:rFonts w:ascii="Verdana" w:eastAsia="MS Mincho" w:hAnsi="Verdana"/>
        </w:rPr>
      </w:pPr>
    </w:p>
    <w:p w14:paraId="56B51E58" w14:textId="2142E706" w:rsidR="00361D11" w:rsidRPr="006062C5" w:rsidRDefault="00361D11" w:rsidP="00B440A6">
      <w:pPr>
        <w:pStyle w:val="MediumShading1-Accent11"/>
        <w:ind w:firstLineChars="0" w:firstLine="0"/>
        <w:jc w:val="both"/>
        <w:rPr>
          <w:rFonts w:ascii="Verdana" w:eastAsia="MS Mincho" w:hAnsi="Verdana"/>
          <w:bCs/>
          <w:lang w:bidi="ar-SA"/>
        </w:rPr>
      </w:pPr>
      <w:proofErr w:type="spellStart"/>
      <w:r w:rsidRPr="006062C5">
        <w:rPr>
          <w:rFonts w:ascii="Verdana" w:eastAsia="MS Mincho" w:hAnsi="Verdana"/>
        </w:rPr>
        <w:t>Yann</w:t>
      </w:r>
      <w:proofErr w:type="spellEnd"/>
      <w:r w:rsidR="006062C5">
        <w:rPr>
          <w:rFonts w:ascii="Verdana" w:eastAsia="MS Mincho" w:hAnsi="Verdana"/>
        </w:rPr>
        <w:t xml:space="preserve"> </w:t>
      </w:r>
      <w:proofErr w:type="spellStart"/>
      <w:r w:rsidRPr="006062C5">
        <w:rPr>
          <w:rFonts w:ascii="Verdana" w:eastAsia="MS Mincho" w:hAnsi="Verdana"/>
        </w:rPr>
        <w:t>Salmon</w:t>
      </w:r>
      <w:proofErr w:type="spellEnd"/>
      <w:r w:rsidR="006062C5">
        <w:rPr>
          <w:rFonts w:ascii="Verdana" w:eastAsia="MS Mincho" w:hAnsi="Verdana"/>
        </w:rPr>
        <w:t xml:space="preserve"> </w:t>
      </w:r>
      <w:proofErr w:type="spellStart"/>
      <w:r w:rsidRPr="006062C5">
        <w:rPr>
          <w:rFonts w:ascii="Verdana" w:eastAsia="MS Mincho" w:hAnsi="Verdana"/>
        </w:rPr>
        <w:t>Legagneur</w:t>
      </w:r>
      <w:proofErr w:type="spellEnd"/>
      <w:r w:rsidRPr="006062C5">
        <w:rPr>
          <w:rFonts w:ascii="Verdana" w:eastAsia="MS Mincho" w:hAnsi="Verdana"/>
        </w:rPr>
        <w:t>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Responsável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Marketing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Produtos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Imagem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Digital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Sony</w:t>
      </w:r>
      <w:r w:rsidR="006062C5">
        <w:rPr>
          <w:rFonts w:ascii="Verdana" w:eastAsia="MS Mincho" w:hAnsi="Verdana"/>
        </w:rPr>
        <w:t xml:space="preserve"> </w:t>
      </w:r>
      <w:proofErr w:type="spellStart"/>
      <w:r w:rsidRPr="006062C5">
        <w:rPr>
          <w:rFonts w:ascii="Verdana" w:eastAsia="MS Mincho" w:hAnsi="Verdana"/>
        </w:rPr>
        <w:t>Europe</w:t>
      </w:r>
      <w:proofErr w:type="spellEnd"/>
      <w:r w:rsidRPr="006062C5">
        <w:rPr>
          <w:rFonts w:ascii="Verdana" w:eastAsia="MS Mincho" w:hAnsi="Verdana"/>
        </w:rPr>
        <w:t>,</w:t>
      </w:r>
      <w:r w:rsidR="006062C5">
        <w:rPr>
          <w:rFonts w:ascii="Verdana" w:eastAsia="MS Mincho" w:hAnsi="Verdana"/>
        </w:rPr>
        <w:t xml:space="preserve"> </w:t>
      </w:r>
      <w:proofErr w:type="gramStart"/>
      <w:r w:rsidRPr="006062C5">
        <w:rPr>
          <w:rFonts w:ascii="Verdana" w:eastAsia="MS Mincho" w:hAnsi="Verdana"/>
        </w:rPr>
        <w:t>declarou</w:t>
      </w:r>
      <w:proofErr w:type="gramEnd"/>
      <w:r w:rsidRPr="006062C5">
        <w:rPr>
          <w:rFonts w:ascii="Verdana" w:eastAsia="MS Mincho" w:hAnsi="Verdana"/>
        </w:rPr>
        <w:t>: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“A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oportunidade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captarem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fotografias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como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estas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não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aparecem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todos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dias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neste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momento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fugaz,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pode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ser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incrivelmente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difícil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conseguir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obter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melhor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fotografias,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não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só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devido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proofErr w:type="spellStart"/>
      <w:r w:rsidRPr="006062C5">
        <w:rPr>
          <w:rFonts w:ascii="Verdana" w:eastAsia="MS Mincho" w:hAnsi="Verdana"/>
        </w:rPr>
        <w:t>fatores</w:t>
      </w:r>
      <w:proofErr w:type="spellEnd"/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como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localização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clima,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mas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também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devido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às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especificações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proofErr w:type="gramStart"/>
      <w:r w:rsidRPr="006062C5">
        <w:rPr>
          <w:rFonts w:ascii="Verdana" w:eastAsia="MS Mincho" w:hAnsi="Verdana"/>
        </w:rPr>
        <w:t>kit</w:t>
      </w:r>
      <w:proofErr w:type="gramEnd"/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necessárias.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Contudo,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como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esta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fantástica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série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demonstra,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incrível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resolução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que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lentes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G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Master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Sony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oferecem,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em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combinação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com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belíssimas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capacidades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desfocagem,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dão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aos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fotógrafos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a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melhor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oportunidade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de</w:t>
      </w:r>
      <w:r w:rsidR="006062C5">
        <w:rPr>
          <w:rFonts w:ascii="Verdana" w:eastAsia="MS Mincho" w:hAnsi="Verdana"/>
        </w:rPr>
        <w:t xml:space="preserve"> </w:t>
      </w:r>
      <w:r w:rsidRPr="006062C5">
        <w:rPr>
          <w:rFonts w:ascii="Verdana" w:eastAsia="MS Mincho" w:hAnsi="Verdana"/>
        </w:rPr>
        <w:t>obterem</w:t>
      </w:r>
      <w:r w:rsidR="006062C5">
        <w:rPr>
          <w:rFonts w:ascii="Verdana" w:eastAsia="MS Mincho" w:hAnsi="Verdana"/>
        </w:rPr>
        <w:t xml:space="preserve"> </w:t>
      </w:r>
      <w:r w:rsidR="006062C5" w:rsidRPr="006062C5">
        <w:rPr>
          <w:rFonts w:ascii="Verdana" w:eastAsia="MS Mincho" w:hAnsi="Verdana"/>
        </w:rPr>
        <w:t>um</w:t>
      </w:r>
      <w:r w:rsidR="006062C5">
        <w:rPr>
          <w:rFonts w:ascii="Verdana" w:eastAsia="MS Mincho" w:hAnsi="Verdana"/>
        </w:rPr>
        <w:t xml:space="preserve">a fotografia </w:t>
      </w:r>
      <w:r w:rsidRPr="006062C5">
        <w:rPr>
          <w:rFonts w:ascii="Verdana" w:eastAsia="MS Mincho" w:hAnsi="Verdana"/>
        </w:rPr>
        <w:t>fabulosa.”</w:t>
      </w:r>
      <w:r w:rsidR="006062C5">
        <w:rPr>
          <w:rFonts w:ascii="Verdana" w:eastAsia="MS Mincho" w:hAnsi="Verdana"/>
        </w:rPr>
        <w:t xml:space="preserve"> </w:t>
      </w:r>
    </w:p>
    <w:p w14:paraId="73F273B0" w14:textId="72DEA0B9" w:rsidR="00361D11" w:rsidRPr="006062C5" w:rsidRDefault="00361D11" w:rsidP="00B440A6">
      <w:pPr>
        <w:pStyle w:val="MediumShading1-Accent11"/>
        <w:ind w:firstLineChars="0" w:firstLine="0"/>
        <w:jc w:val="both"/>
        <w:rPr>
          <w:rFonts w:ascii="Verdana" w:eastAsia="MS Mincho" w:hAnsi="Verdana"/>
          <w:bCs/>
          <w:lang w:bidi="ar-SA"/>
        </w:rPr>
      </w:pPr>
    </w:p>
    <w:p w14:paraId="5236A2A3" w14:textId="2DDC6A90" w:rsidR="0026043D" w:rsidRPr="006062C5" w:rsidRDefault="0026043D" w:rsidP="00B440A6">
      <w:pPr>
        <w:pStyle w:val="MediumShading1-Accent11"/>
        <w:ind w:firstLineChars="0" w:firstLine="0"/>
        <w:jc w:val="both"/>
        <w:rPr>
          <w:rFonts w:ascii="Verdana" w:eastAsia="MS Mincho" w:hAnsi="Verdana"/>
          <w:bCs/>
          <w:lang w:bidi="ar-SA"/>
        </w:rPr>
      </w:pPr>
    </w:p>
    <w:p w14:paraId="33B56D7E" w14:textId="110C99B5" w:rsidR="0026043D" w:rsidRPr="006062C5" w:rsidRDefault="00506DDD" w:rsidP="00B440A6">
      <w:pPr>
        <w:pStyle w:val="MediumShading1-Accent11"/>
        <w:ind w:firstLineChars="0" w:firstLine="0"/>
        <w:jc w:val="both"/>
        <w:rPr>
          <w:rFonts w:ascii="Verdana" w:eastAsia="MS Mincho" w:hAnsi="Verdana"/>
          <w:b/>
          <w:bCs/>
          <w:color w:val="FF0000"/>
          <w:lang w:bidi="ar-SA"/>
        </w:rPr>
      </w:pPr>
      <w:r w:rsidRPr="006062C5">
        <w:rPr>
          <w:rFonts w:ascii="Verdana" w:eastAsia="MS Mincho" w:hAnsi="Verdana"/>
          <w:b/>
        </w:rPr>
        <w:t>Seis</w:t>
      </w:r>
      <w:r w:rsidR="006062C5">
        <w:rPr>
          <w:rFonts w:ascii="Verdana" w:eastAsia="MS Mincho" w:hAnsi="Verdana"/>
          <w:b/>
        </w:rPr>
        <w:t xml:space="preserve"> </w:t>
      </w:r>
      <w:r w:rsidRPr="006062C5">
        <w:rPr>
          <w:rFonts w:ascii="Verdana" w:eastAsia="MS Mincho" w:hAnsi="Verdana"/>
          <w:b/>
        </w:rPr>
        <w:t>factos</w:t>
      </w:r>
      <w:r w:rsidR="006062C5">
        <w:rPr>
          <w:rFonts w:ascii="Verdana" w:eastAsia="MS Mincho" w:hAnsi="Verdana"/>
          <w:b/>
        </w:rPr>
        <w:t xml:space="preserve"> </w:t>
      </w:r>
      <w:r w:rsidRPr="006062C5">
        <w:rPr>
          <w:rFonts w:ascii="Verdana" w:eastAsia="MS Mincho" w:hAnsi="Verdana"/>
          <w:b/>
        </w:rPr>
        <w:t>interessantes</w:t>
      </w:r>
      <w:r w:rsidR="006062C5">
        <w:rPr>
          <w:rFonts w:ascii="Verdana" w:eastAsia="MS Mincho" w:hAnsi="Verdana"/>
          <w:b/>
        </w:rPr>
        <w:t xml:space="preserve"> </w:t>
      </w:r>
      <w:r w:rsidRPr="006062C5">
        <w:rPr>
          <w:rFonts w:ascii="Verdana" w:eastAsia="MS Mincho" w:hAnsi="Verdana"/>
          <w:b/>
        </w:rPr>
        <w:t>acerca</w:t>
      </w:r>
      <w:r w:rsidR="006062C5">
        <w:rPr>
          <w:rFonts w:ascii="Verdana" w:eastAsia="MS Mincho" w:hAnsi="Verdana"/>
          <w:b/>
        </w:rPr>
        <w:t xml:space="preserve"> </w:t>
      </w:r>
      <w:r w:rsidRPr="006062C5">
        <w:rPr>
          <w:rFonts w:ascii="Verdana" w:eastAsia="MS Mincho" w:hAnsi="Verdana"/>
          <w:b/>
        </w:rPr>
        <w:t>da</w:t>
      </w:r>
      <w:r w:rsidR="006062C5">
        <w:rPr>
          <w:rFonts w:ascii="Verdana" w:eastAsia="MS Mincho" w:hAnsi="Verdana"/>
          <w:b/>
        </w:rPr>
        <w:t xml:space="preserve"> </w:t>
      </w:r>
      <w:proofErr w:type="spellStart"/>
      <w:r w:rsidRPr="006062C5">
        <w:rPr>
          <w:rFonts w:ascii="Verdana" w:eastAsia="MS Mincho" w:hAnsi="Verdana"/>
          <w:b/>
        </w:rPr>
        <w:t>superlua</w:t>
      </w:r>
      <w:proofErr w:type="spellEnd"/>
      <w:r w:rsidRPr="006062C5">
        <w:rPr>
          <w:rFonts w:ascii="Verdana" w:eastAsia="MS Mincho" w:hAnsi="Verdana"/>
          <w:b/>
        </w:rPr>
        <w:t>:</w:t>
      </w:r>
      <w:bookmarkStart w:id="0" w:name="_GoBack"/>
      <w:bookmarkEnd w:id="0"/>
    </w:p>
    <w:p w14:paraId="52733A3B" w14:textId="085B9B98" w:rsidR="00B27AE6" w:rsidRPr="006062C5" w:rsidRDefault="00B27AE6" w:rsidP="00B27AE6">
      <w:pPr>
        <w:pStyle w:val="MediumShading1-Accent11"/>
        <w:numPr>
          <w:ilvl w:val="0"/>
          <w:numId w:val="15"/>
        </w:numPr>
        <w:ind w:firstLineChars="0"/>
        <w:jc w:val="both"/>
        <w:rPr>
          <w:rFonts w:ascii="Verdana" w:eastAsia="MS PGothic" w:hAnsi="Verdana"/>
        </w:rPr>
      </w:pP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superlua</w:t>
      </w:r>
      <w:proofErr w:type="spellEnd"/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ocorre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quando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cheia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ou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nova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estão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ponto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próximo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órbita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elíptica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Terra,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fazendo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pareça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7%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maior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30%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brilhante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cheia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normal.</w:t>
      </w:r>
      <w:r w:rsidR="006062C5">
        <w:rPr>
          <w:rFonts w:ascii="Verdana" w:hAnsi="Verdana"/>
        </w:rPr>
        <w:t xml:space="preserve"> </w:t>
      </w:r>
    </w:p>
    <w:p w14:paraId="298DD15C" w14:textId="0741BEB1" w:rsidR="00B27AE6" w:rsidRPr="006062C5" w:rsidRDefault="00B27AE6" w:rsidP="00B27AE6">
      <w:pPr>
        <w:pStyle w:val="MediumShading1-Accent11"/>
        <w:numPr>
          <w:ilvl w:val="0"/>
          <w:numId w:val="15"/>
        </w:numPr>
        <w:ind w:firstLineChars="0"/>
        <w:jc w:val="both"/>
        <w:rPr>
          <w:rFonts w:ascii="Verdana" w:hAnsi="Verdana"/>
        </w:rPr>
      </w:pPr>
      <w:r w:rsidRPr="006062C5">
        <w:rPr>
          <w:rFonts w:ascii="Verdana" w:hAnsi="Verdana"/>
        </w:rPr>
        <w:t>Só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1979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é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astrólogo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Richard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Nolle</w:t>
      </w:r>
      <w:proofErr w:type="spellEnd"/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definiu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pela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primeira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vez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superlua</w:t>
      </w:r>
      <w:proofErr w:type="spellEnd"/>
      <w:r w:rsidRPr="006062C5">
        <w:rPr>
          <w:rFonts w:ascii="Verdana" w:hAnsi="Verdana"/>
        </w:rPr>
        <w:t>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termo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agora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é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amplamente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utilizado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para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indicar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"uma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nova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ou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cheia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ocorre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quando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está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(cerca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90%)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ou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próxima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à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numa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órbita”.</w:t>
      </w:r>
    </w:p>
    <w:p w14:paraId="40A58DCA" w14:textId="34B6A3E4" w:rsidR="00B27AE6" w:rsidRPr="006062C5" w:rsidRDefault="00506DDD" w:rsidP="00B27AE6">
      <w:pPr>
        <w:pStyle w:val="MediumShading1-Accent11"/>
        <w:numPr>
          <w:ilvl w:val="0"/>
          <w:numId w:val="15"/>
        </w:numPr>
        <w:ind w:firstLineChars="0"/>
        <w:jc w:val="both"/>
        <w:rPr>
          <w:rFonts w:ascii="Verdana" w:hAnsi="Verdana"/>
        </w:rPr>
      </w:pP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estar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226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000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milhas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distância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para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ser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considerada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"</w:t>
      </w:r>
      <w:proofErr w:type="spellStart"/>
      <w:r w:rsidRPr="006062C5">
        <w:rPr>
          <w:rFonts w:ascii="Verdana" w:hAnsi="Verdana"/>
        </w:rPr>
        <w:t>super</w:t>
      </w:r>
      <w:proofErr w:type="spellEnd"/>
      <w:r w:rsidRPr="006062C5">
        <w:rPr>
          <w:rFonts w:ascii="Verdana" w:hAnsi="Verdana"/>
        </w:rPr>
        <w:t>",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normalmente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só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acontece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vez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cada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14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meses.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entanto,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2017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não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ocorrerão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superluas</w:t>
      </w:r>
      <w:proofErr w:type="spellEnd"/>
      <w:r w:rsidRPr="006062C5">
        <w:rPr>
          <w:rFonts w:ascii="Verdana" w:hAnsi="Verdana"/>
        </w:rPr>
        <w:t>.</w:t>
      </w:r>
      <w:r w:rsidR="006062C5">
        <w:rPr>
          <w:rFonts w:ascii="Verdana" w:hAnsi="Verdana"/>
        </w:rPr>
        <w:t xml:space="preserve"> </w:t>
      </w:r>
    </w:p>
    <w:p w14:paraId="2A3D5048" w14:textId="39412502" w:rsidR="00B27AE6" w:rsidRPr="006062C5" w:rsidRDefault="00B27AE6" w:rsidP="00B27AE6">
      <w:pPr>
        <w:pStyle w:val="MediumShading1-Accent11"/>
        <w:numPr>
          <w:ilvl w:val="0"/>
          <w:numId w:val="15"/>
        </w:numPr>
        <w:ind w:firstLineChars="0"/>
        <w:jc w:val="both"/>
        <w:rPr>
          <w:rFonts w:ascii="Verdana" w:hAnsi="Verdana"/>
        </w:rPr>
      </w:pPr>
      <w:r w:rsidRPr="006062C5">
        <w:rPr>
          <w:rFonts w:ascii="Verdana" w:hAnsi="Verdana"/>
        </w:rPr>
        <w:t>Devido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à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proximidade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à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Terra,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quando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superlua</w:t>
      </w:r>
      <w:proofErr w:type="spellEnd"/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ocorre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superfície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parece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muito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maior,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permitindo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obter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fotografias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impressionantes.</w:t>
      </w:r>
    </w:p>
    <w:p w14:paraId="0D3DA217" w14:textId="1AA5452C" w:rsidR="00B27AE6" w:rsidRPr="006062C5" w:rsidRDefault="00B27AE6" w:rsidP="00B27AE6">
      <w:pPr>
        <w:pStyle w:val="MediumShading1-Accent11"/>
        <w:numPr>
          <w:ilvl w:val="0"/>
          <w:numId w:val="15"/>
        </w:numPr>
        <w:ind w:firstLineChars="0"/>
        <w:jc w:val="both"/>
        <w:rPr>
          <w:rFonts w:ascii="Verdana" w:hAnsi="Verdana"/>
        </w:rPr>
      </w:pP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superlua</w:t>
      </w:r>
      <w:proofErr w:type="spellEnd"/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inverno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é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superdimensionada,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vez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está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sempre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próxima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Sol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em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dezembro</w:t>
      </w:r>
      <w:proofErr w:type="spellEnd"/>
      <w:r w:rsidRPr="006062C5">
        <w:rPr>
          <w:rFonts w:ascii="Verdana" w:hAnsi="Verdana"/>
        </w:rPr>
        <w:t>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significa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gravidade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puxa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para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perto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si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fazendo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com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pareça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lastRenderedPageBreak/>
        <w:t>mais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brilhante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maior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quando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fenómeno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ocorre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durante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resto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ano.</w:t>
      </w:r>
    </w:p>
    <w:p w14:paraId="10800E38" w14:textId="78A2CEB5" w:rsidR="00B27AE6" w:rsidRPr="006062C5" w:rsidRDefault="00B27AE6" w:rsidP="00B27AE6">
      <w:pPr>
        <w:pStyle w:val="MediumShading1-Accent11"/>
        <w:numPr>
          <w:ilvl w:val="0"/>
          <w:numId w:val="15"/>
        </w:numPr>
        <w:ind w:firstLineChars="0"/>
        <w:jc w:val="both"/>
        <w:rPr>
          <w:rFonts w:ascii="Verdana" w:hAnsi="Verdana"/>
        </w:rPr>
      </w:pPr>
      <w:r w:rsidRPr="006062C5">
        <w:rPr>
          <w:rFonts w:ascii="Verdana" w:hAnsi="Verdana"/>
        </w:rPr>
        <w:t>As</w:t>
      </w:r>
      <w:r w:rsidR="006062C5">
        <w:rPr>
          <w:rFonts w:ascii="Verdana" w:hAnsi="Verdana"/>
        </w:rPr>
        <w:t xml:space="preserve"> </w:t>
      </w:r>
      <w:proofErr w:type="spellStart"/>
      <w:r w:rsidRPr="006062C5">
        <w:rPr>
          <w:rFonts w:ascii="Verdana" w:hAnsi="Verdana"/>
        </w:rPr>
        <w:t>superluas</w:t>
      </w:r>
      <w:proofErr w:type="spellEnd"/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irão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ficar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cada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vez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mais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pequenas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porque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lua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está,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lentamente,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afastar-se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órbita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terrestre,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um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rácio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de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3,8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cm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por</w:t>
      </w:r>
      <w:r w:rsidR="006062C5">
        <w:rPr>
          <w:rFonts w:ascii="Verdana" w:hAnsi="Verdana"/>
        </w:rPr>
        <w:t xml:space="preserve"> </w:t>
      </w:r>
      <w:r w:rsidRPr="006062C5">
        <w:rPr>
          <w:rFonts w:ascii="Verdana" w:hAnsi="Verdana"/>
        </w:rPr>
        <w:t>ano.</w:t>
      </w:r>
    </w:p>
    <w:p w14:paraId="19F0EAAD" w14:textId="1D6BF244" w:rsidR="00492AC1" w:rsidRPr="006062C5" w:rsidRDefault="00492AC1" w:rsidP="00492AC1">
      <w:pPr>
        <w:pStyle w:val="MediumShading1-Accent11"/>
        <w:ind w:firstLineChars="0" w:firstLine="0"/>
        <w:jc w:val="both"/>
        <w:rPr>
          <w:rFonts w:ascii="Verdana" w:eastAsia="MS Mincho" w:hAnsi="Verdana"/>
          <w:bCs/>
          <w:lang w:bidi="ar-SA"/>
        </w:rPr>
      </w:pPr>
    </w:p>
    <w:p w14:paraId="556DCFC0" w14:textId="1D409AF9" w:rsidR="00C209D7" w:rsidRPr="006062C5" w:rsidRDefault="00C209D7" w:rsidP="00C209D7">
      <w:pPr>
        <w:spacing w:line="240" w:lineRule="atLeast"/>
        <w:jc w:val="both"/>
        <w:rPr>
          <w:rFonts w:ascii="Verdana" w:hAnsi="Verdana"/>
          <w:bCs/>
          <w:sz w:val="22"/>
          <w:szCs w:val="22"/>
        </w:rPr>
      </w:pPr>
      <w:r w:rsidRPr="006062C5">
        <w:rPr>
          <w:rFonts w:ascii="Verdana" w:hAnsi="Verdana"/>
          <w:sz w:val="22"/>
        </w:rPr>
        <w:t>Não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perca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nenhum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grande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momento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graças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às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câmaras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α7s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II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α7R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II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da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Sony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à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gama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de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lentes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G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Master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que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lhe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oferece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opções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para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todas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as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ocasiões,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permitindo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aos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fotógrafos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amadores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profissionais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captar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incríveis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momentos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fotográficos,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em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qualquer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local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e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a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qualquer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altura.</w:t>
      </w:r>
    </w:p>
    <w:p w14:paraId="081E8F06" w14:textId="54C402B9" w:rsidR="00C209D7" w:rsidRPr="006062C5" w:rsidRDefault="00C209D7" w:rsidP="00C209D7">
      <w:pPr>
        <w:rPr>
          <w:rFonts w:ascii="Verdana" w:hAnsi="Verdana"/>
          <w:bCs/>
          <w:sz w:val="22"/>
          <w:szCs w:val="22"/>
        </w:rPr>
      </w:pPr>
    </w:p>
    <w:p w14:paraId="6C8A2067" w14:textId="6058BE2C" w:rsidR="006A0FD7" w:rsidRPr="006062C5" w:rsidRDefault="006A0FD7" w:rsidP="006A0FD7">
      <w:pPr>
        <w:jc w:val="center"/>
        <w:rPr>
          <w:rFonts w:ascii="Verdana" w:hAnsi="Verdana"/>
          <w:bCs/>
          <w:sz w:val="22"/>
          <w:szCs w:val="22"/>
        </w:rPr>
      </w:pPr>
      <w:r w:rsidRPr="006062C5">
        <w:rPr>
          <w:rFonts w:ascii="Verdana" w:hAnsi="Verdana"/>
          <w:sz w:val="22"/>
        </w:rPr>
        <w:t>–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Fim</w:t>
      </w:r>
      <w:r w:rsidR="006062C5">
        <w:rPr>
          <w:rFonts w:ascii="Verdana" w:hAnsi="Verdana"/>
          <w:sz w:val="22"/>
        </w:rPr>
        <w:t xml:space="preserve"> </w:t>
      </w:r>
      <w:r w:rsidRPr="006062C5">
        <w:rPr>
          <w:rFonts w:ascii="Verdana" w:hAnsi="Verdana"/>
          <w:sz w:val="22"/>
        </w:rPr>
        <w:t>–</w:t>
      </w:r>
    </w:p>
    <w:p w14:paraId="103BDBE9" w14:textId="77777777" w:rsidR="00567592" w:rsidRPr="006062C5" w:rsidRDefault="00567592" w:rsidP="00567592">
      <w:pPr>
        <w:pStyle w:val="Cabealho1"/>
        <w:tabs>
          <w:tab w:val="center" w:pos="4252"/>
        </w:tabs>
        <w:snapToGrid w:val="0"/>
        <w:spacing w:before="0"/>
        <w:jc w:val="both"/>
        <w:rPr>
          <w:rFonts w:ascii="Verdana" w:eastAsia="MS Mincho" w:hAnsi="Verdana" w:cs="Arial"/>
          <w:bCs w:val="0"/>
          <w:color w:val="auto"/>
          <w:sz w:val="20"/>
          <w:szCs w:val="20"/>
        </w:rPr>
      </w:pPr>
    </w:p>
    <w:p w14:paraId="63704086" w14:textId="3FBAB127" w:rsidR="006A0FD7" w:rsidRPr="006062C5" w:rsidRDefault="006A0FD7" w:rsidP="00567592">
      <w:pPr>
        <w:pStyle w:val="Cabealho1"/>
        <w:tabs>
          <w:tab w:val="center" w:pos="4252"/>
        </w:tabs>
        <w:snapToGrid w:val="0"/>
        <w:spacing w:before="0"/>
        <w:jc w:val="both"/>
        <w:rPr>
          <w:rFonts w:ascii="Verdana" w:eastAsia="MS Mincho" w:hAnsi="Verdana" w:cs="Arial"/>
          <w:bCs w:val="0"/>
          <w:color w:val="auto"/>
          <w:sz w:val="20"/>
          <w:szCs w:val="20"/>
        </w:rPr>
      </w:pPr>
      <w:r w:rsidRPr="006062C5">
        <w:rPr>
          <w:rFonts w:ascii="Verdana" w:eastAsia="MS Mincho" w:hAnsi="Verdana" w:cs="Arial"/>
          <w:color w:val="auto"/>
          <w:sz w:val="20"/>
        </w:rPr>
        <w:t>Sobre</w:t>
      </w:r>
      <w:r w:rsidR="006062C5">
        <w:rPr>
          <w:rFonts w:ascii="Verdana" w:eastAsia="MS Mincho" w:hAnsi="Verdana" w:cs="Arial"/>
          <w:color w:val="auto"/>
          <w:sz w:val="20"/>
        </w:rPr>
        <w:t xml:space="preserve"> </w:t>
      </w:r>
      <w:r w:rsidRPr="006062C5">
        <w:rPr>
          <w:rFonts w:ascii="Verdana" w:eastAsia="MS Mincho" w:hAnsi="Verdana" w:cs="Arial"/>
          <w:color w:val="auto"/>
          <w:sz w:val="20"/>
        </w:rPr>
        <w:t>a</w:t>
      </w:r>
      <w:r w:rsidR="006062C5">
        <w:rPr>
          <w:rFonts w:ascii="Verdana" w:eastAsia="MS Mincho" w:hAnsi="Verdana" w:cs="Arial"/>
          <w:color w:val="auto"/>
          <w:sz w:val="20"/>
        </w:rPr>
        <w:t xml:space="preserve"> </w:t>
      </w:r>
      <w:r w:rsidRPr="006062C5">
        <w:rPr>
          <w:rFonts w:ascii="Verdana" w:eastAsia="MS Mincho" w:hAnsi="Verdana" w:cs="Arial"/>
          <w:color w:val="auto"/>
          <w:sz w:val="20"/>
        </w:rPr>
        <w:t>Sony</w:t>
      </w:r>
      <w:r w:rsidR="006062C5">
        <w:rPr>
          <w:rFonts w:ascii="Verdana" w:eastAsia="MS Mincho" w:hAnsi="Verdana" w:cs="Arial"/>
          <w:color w:val="auto"/>
          <w:sz w:val="20"/>
        </w:rPr>
        <w:t xml:space="preserve"> </w:t>
      </w:r>
      <w:proofErr w:type="spellStart"/>
      <w:r w:rsidRPr="006062C5">
        <w:rPr>
          <w:rFonts w:ascii="Verdana" w:eastAsia="MS Mincho" w:hAnsi="Verdana" w:cs="Arial"/>
          <w:color w:val="auto"/>
          <w:sz w:val="20"/>
        </w:rPr>
        <w:t>Corporation</w:t>
      </w:r>
      <w:proofErr w:type="spellEnd"/>
    </w:p>
    <w:p w14:paraId="64684E70" w14:textId="0B751DB1" w:rsidR="00841705" w:rsidRPr="006062C5" w:rsidRDefault="006A0FD7" w:rsidP="00567592">
      <w:pPr>
        <w:snapToGrid w:val="0"/>
        <w:jc w:val="both"/>
        <w:rPr>
          <w:rFonts w:ascii="Verdana" w:hAnsi="Verdana" w:cs="Arial"/>
          <w:sz w:val="20"/>
        </w:rPr>
      </w:pPr>
      <w:r w:rsidRPr="006062C5">
        <w:rPr>
          <w:rFonts w:ascii="Verdana" w:hAnsi="Verdana" w:cs="Arial"/>
          <w:sz w:val="20"/>
        </w:rPr>
        <w:t>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Sony</w:t>
      </w:r>
      <w:r w:rsidR="006062C5">
        <w:rPr>
          <w:rFonts w:ascii="Verdana" w:hAnsi="Verdana" w:cs="Arial"/>
          <w:sz w:val="20"/>
        </w:rPr>
        <w:t xml:space="preserve"> </w:t>
      </w:r>
      <w:proofErr w:type="spellStart"/>
      <w:r w:rsidRPr="006062C5">
        <w:rPr>
          <w:rFonts w:ascii="Verdana" w:hAnsi="Verdana" w:cs="Arial"/>
          <w:sz w:val="20"/>
        </w:rPr>
        <w:t>Corporation</w:t>
      </w:r>
      <w:proofErr w:type="spellEnd"/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é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um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fabricante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líder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produtos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áudio,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vídeo,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jogos,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comunicação,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dispositivos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essenciais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tecnologias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informação,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para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os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consumidores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mercado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profissional.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Graças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às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suas</w:t>
      </w:r>
      <w:r w:rsidR="006062C5">
        <w:rPr>
          <w:rFonts w:ascii="Verdana" w:hAnsi="Verdana" w:cs="Arial"/>
          <w:sz w:val="20"/>
        </w:rPr>
        <w:t xml:space="preserve"> </w:t>
      </w:r>
      <w:proofErr w:type="spellStart"/>
      <w:r w:rsidRPr="006062C5">
        <w:rPr>
          <w:rFonts w:ascii="Verdana" w:hAnsi="Verdana" w:cs="Arial"/>
          <w:sz w:val="20"/>
        </w:rPr>
        <w:t>atividades</w:t>
      </w:r>
      <w:proofErr w:type="spellEnd"/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no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mundo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música,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imagem,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entretenimento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por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computador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</w:t>
      </w:r>
      <w:r w:rsidR="006062C5">
        <w:rPr>
          <w:rFonts w:ascii="Verdana" w:hAnsi="Verdana" w:cs="Arial"/>
          <w:sz w:val="20"/>
        </w:rPr>
        <w:t xml:space="preserve"> </w:t>
      </w:r>
      <w:proofErr w:type="gramStart"/>
      <w:r w:rsidRPr="006062C5">
        <w:rPr>
          <w:rFonts w:ascii="Verdana" w:hAnsi="Verdana" w:cs="Arial"/>
          <w:sz w:val="20"/>
        </w:rPr>
        <w:t>online</w:t>
      </w:r>
      <w:proofErr w:type="gramEnd"/>
      <w:r w:rsidRPr="006062C5">
        <w:rPr>
          <w:rFonts w:ascii="Verdana" w:hAnsi="Verdana" w:cs="Arial"/>
          <w:sz w:val="20"/>
        </w:rPr>
        <w:t>,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Sony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está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numa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posição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única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para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ser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empresa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líder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mundial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no</w:t>
      </w:r>
      <w:r w:rsidR="006062C5">
        <w:rPr>
          <w:rFonts w:ascii="Verdana" w:hAnsi="Verdana" w:cs="Arial"/>
          <w:sz w:val="20"/>
        </w:rPr>
        <w:t xml:space="preserve"> </w:t>
      </w:r>
      <w:proofErr w:type="spellStart"/>
      <w:r w:rsidRPr="006062C5">
        <w:rPr>
          <w:rFonts w:ascii="Verdana" w:hAnsi="Verdana" w:cs="Arial"/>
          <w:sz w:val="20"/>
        </w:rPr>
        <w:t>setor</w:t>
      </w:r>
      <w:proofErr w:type="spellEnd"/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da</w:t>
      </w:r>
      <w:r w:rsidR="006062C5">
        <w:rPr>
          <w:rFonts w:ascii="Verdana" w:hAnsi="Verdana" w:cs="Arial"/>
          <w:sz w:val="20"/>
        </w:rPr>
        <w:t xml:space="preserve"> </w:t>
      </w:r>
      <w:proofErr w:type="spellStart"/>
      <w:r w:rsidRPr="006062C5">
        <w:rPr>
          <w:rFonts w:ascii="Verdana" w:hAnsi="Verdana" w:cs="Arial"/>
          <w:sz w:val="20"/>
        </w:rPr>
        <w:t>eletrónica</w:t>
      </w:r>
      <w:proofErr w:type="spellEnd"/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entretenimento.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Sony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registou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um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volume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vendas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anual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consolidado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aproximadamente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68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mil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milhões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dólares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no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ano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fiscal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terminado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31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de</w:t>
      </w:r>
      <w:r w:rsidR="006062C5">
        <w:rPr>
          <w:rFonts w:ascii="Verdana" w:hAnsi="Verdana" w:cs="Arial"/>
          <w:sz w:val="20"/>
        </w:rPr>
        <w:t xml:space="preserve"> </w:t>
      </w:r>
      <w:proofErr w:type="spellStart"/>
      <w:r w:rsidRPr="006062C5">
        <w:rPr>
          <w:rFonts w:ascii="Verdana" w:hAnsi="Verdana" w:cs="Arial"/>
          <w:sz w:val="20"/>
        </w:rPr>
        <w:t>março</w:t>
      </w:r>
      <w:proofErr w:type="spellEnd"/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de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2015.</w:t>
      </w:r>
      <w:r w:rsidR="006062C5">
        <w:rPr>
          <w:rFonts w:ascii="Verdana" w:hAnsi="Verdana" w:cs="Arial"/>
          <w:sz w:val="20"/>
        </w:rPr>
        <w:t xml:space="preserve"> </w:t>
      </w:r>
      <w:proofErr w:type="gramStart"/>
      <w:r w:rsidRPr="006062C5">
        <w:rPr>
          <w:rFonts w:ascii="Verdana" w:hAnsi="Verdana" w:cs="Arial"/>
          <w:sz w:val="20"/>
        </w:rPr>
        <w:t>Website</w:t>
      </w:r>
      <w:proofErr w:type="gramEnd"/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Global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da</w:t>
      </w:r>
      <w:r w:rsidR="006062C5">
        <w:rPr>
          <w:rFonts w:ascii="Verdana" w:hAnsi="Verdana" w:cs="Arial"/>
          <w:sz w:val="20"/>
        </w:rPr>
        <w:t xml:space="preserve"> </w:t>
      </w:r>
      <w:r w:rsidRPr="006062C5">
        <w:rPr>
          <w:rFonts w:ascii="Verdana" w:hAnsi="Verdana" w:cs="Arial"/>
          <w:sz w:val="20"/>
        </w:rPr>
        <w:t>Sony:</w:t>
      </w:r>
      <w:r w:rsidR="006062C5">
        <w:rPr>
          <w:rFonts w:ascii="Verdana" w:hAnsi="Verdana" w:cs="Arial"/>
          <w:sz w:val="20"/>
        </w:rPr>
        <w:t xml:space="preserve"> </w:t>
      </w:r>
      <w:hyperlink r:id="rId11" w:history="1">
        <w:r w:rsidRPr="006062C5">
          <w:rPr>
            <w:rStyle w:val="Hiperligao"/>
            <w:rFonts w:ascii="Verdana" w:hAnsi="Verdana" w:cs="Arial"/>
            <w:sz w:val="20"/>
          </w:rPr>
          <w:t>http://www.sony.net</w:t>
        </w:r>
      </w:hyperlink>
      <w:r w:rsidR="006062C5">
        <w:rPr>
          <w:rFonts w:ascii="Verdana" w:hAnsi="Verdana" w:cs="Arial"/>
          <w:sz w:val="20"/>
        </w:rPr>
        <w:t xml:space="preserve"> </w:t>
      </w:r>
    </w:p>
    <w:p w14:paraId="360C52D0" w14:textId="48AFB925" w:rsidR="00C209D7" w:rsidRPr="006062C5" w:rsidRDefault="00C209D7" w:rsidP="00C209D7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</w:p>
    <w:p w14:paraId="3B33B181" w14:textId="464F0A79" w:rsidR="004E6286" w:rsidRPr="006062C5" w:rsidRDefault="004E6286" w:rsidP="004E6286">
      <w:pPr>
        <w:snapToGrid w:val="0"/>
        <w:jc w:val="both"/>
        <w:rPr>
          <w:rFonts w:eastAsiaTheme="minorHAnsi"/>
          <w:sz w:val="22"/>
        </w:rPr>
      </w:pPr>
      <w:r w:rsidRPr="006062C5">
        <w:rPr>
          <w:rFonts w:ascii="Verdana" w:hAnsi="Verdana"/>
          <w:b/>
          <w:sz w:val="20"/>
        </w:rPr>
        <w:t>Informações</w:t>
      </w:r>
      <w:r w:rsidR="006062C5">
        <w:rPr>
          <w:rFonts w:ascii="Verdana" w:hAnsi="Verdana"/>
          <w:b/>
          <w:sz w:val="20"/>
        </w:rPr>
        <w:t xml:space="preserve"> </w:t>
      </w:r>
      <w:r w:rsidRPr="006062C5">
        <w:rPr>
          <w:rFonts w:ascii="Verdana" w:hAnsi="Verdana"/>
          <w:b/>
          <w:sz w:val="20"/>
        </w:rPr>
        <w:t>sobre</w:t>
      </w:r>
      <w:r w:rsidR="006062C5">
        <w:rPr>
          <w:rFonts w:ascii="Verdana" w:hAnsi="Verdana"/>
          <w:b/>
          <w:sz w:val="20"/>
        </w:rPr>
        <w:t xml:space="preserve"> </w:t>
      </w:r>
      <w:r w:rsidRPr="006062C5">
        <w:rPr>
          <w:rFonts w:ascii="Verdana" w:hAnsi="Verdana"/>
          <w:b/>
          <w:sz w:val="20"/>
        </w:rPr>
        <w:t>o</w:t>
      </w:r>
      <w:r w:rsidR="006062C5">
        <w:rPr>
          <w:rFonts w:ascii="Verdana" w:hAnsi="Verdana"/>
          <w:b/>
          <w:sz w:val="20"/>
        </w:rPr>
        <w:t xml:space="preserve"> </w:t>
      </w:r>
      <w:r w:rsidRPr="006062C5">
        <w:rPr>
          <w:rFonts w:ascii="Verdana" w:hAnsi="Verdana"/>
          <w:b/>
          <w:sz w:val="20"/>
        </w:rPr>
        <w:t>produto</w:t>
      </w:r>
    </w:p>
    <w:p w14:paraId="492D6FDD" w14:textId="112E2328" w:rsidR="004E6286" w:rsidRPr="006062C5" w:rsidRDefault="006062C5" w:rsidP="004E6286">
      <w:pPr>
        <w:snapToGrid w:val="0"/>
      </w:pPr>
      <w:r>
        <w:rPr>
          <w:rFonts w:ascii="Verdana" w:hAnsi="Verdana"/>
          <w:b/>
          <w:sz w:val="20"/>
        </w:rPr>
        <w:t xml:space="preserve"> </w:t>
      </w:r>
    </w:p>
    <w:p w14:paraId="48C9DB04" w14:textId="79E45309" w:rsidR="004E6286" w:rsidRPr="006062C5" w:rsidRDefault="004E6286" w:rsidP="004E6286">
      <w:pPr>
        <w:pStyle w:val="NormalWeb"/>
        <w:shd w:val="clear" w:color="auto" w:fill="FFFFFF"/>
        <w:snapToGrid w:val="0"/>
        <w:spacing w:before="0" w:beforeAutospacing="0" w:after="0" w:afterAutospacing="0"/>
        <w:jc w:val="both"/>
      </w:pPr>
      <w:r w:rsidRPr="006062C5">
        <w:rPr>
          <w:rFonts w:ascii="Verdana" w:hAnsi="Verdana"/>
          <w:sz w:val="20"/>
          <w:u w:val="single"/>
        </w:rPr>
        <w:t>Lentes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G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Master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da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Sony;</w:t>
      </w:r>
    </w:p>
    <w:p w14:paraId="02E3F75B" w14:textId="20E93CC9" w:rsidR="004E6286" w:rsidRPr="006062C5" w:rsidRDefault="004E6286" w:rsidP="0065026E">
      <w:pPr>
        <w:pStyle w:val="PargrafodaLista"/>
        <w:numPr>
          <w:ilvl w:val="0"/>
          <w:numId w:val="16"/>
        </w:numPr>
        <w:snapToGrid w:val="0"/>
        <w:jc w:val="both"/>
      </w:pPr>
      <w:r w:rsidRPr="006062C5">
        <w:rPr>
          <w:rFonts w:ascii="Verdana" w:hAnsi="Verdana"/>
          <w:sz w:val="20"/>
        </w:rPr>
        <w:t>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lentes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G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Master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70-200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conjugam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alta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resolução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bokeh</w:t>
      </w:r>
      <w:proofErr w:type="spellEnd"/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espetacular</w:t>
      </w:r>
      <w:proofErr w:type="spellEnd"/>
      <w:r w:rsidRPr="006062C5">
        <w:rPr>
          <w:rFonts w:ascii="Verdana" w:hAnsi="Verdana"/>
          <w:sz w:val="20"/>
        </w:rPr>
        <w:t>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proporcionando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novas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hipóteses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criativas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para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captação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imagens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fotografias.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seus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elevados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padrões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conceção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oferecem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detalhes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textura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surpreendentes.</w:t>
      </w:r>
      <w:r w:rsidR="006062C5">
        <w:rPr>
          <w:rFonts w:ascii="Verdana" w:hAnsi="Verdana"/>
          <w:sz w:val="20"/>
        </w:rPr>
        <w:t xml:space="preserve"> </w:t>
      </w:r>
    </w:p>
    <w:p w14:paraId="7E951BCC" w14:textId="7DC389E8" w:rsidR="004E6286" w:rsidRPr="006062C5" w:rsidRDefault="004E6286" w:rsidP="0065026E">
      <w:pPr>
        <w:pStyle w:val="PargrafodaLista"/>
        <w:numPr>
          <w:ilvl w:val="0"/>
          <w:numId w:val="16"/>
        </w:numPr>
        <w:snapToGrid w:val="0"/>
        <w:jc w:val="both"/>
      </w:pPr>
      <w:r w:rsidRPr="006062C5">
        <w:rPr>
          <w:rFonts w:ascii="Verdana" w:hAnsi="Verdana"/>
          <w:sz w:val="20"/>
        </w:rPr>
        <w:t>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sistemas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óticos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foram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pensados,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desde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início,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objetivo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proporcionar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bokeh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extraordinário,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além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disporem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calibragem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individualizada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para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cada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lente,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conseguindo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transições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fluidas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que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vão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desde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nitidez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extrema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bokeh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luxuosamente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suave.</w:t>
      </w:r>
      <w:r w:rsidR="006062C5">
        <w:rPr>
          <w:rFonts w:ascii="Verdana" w:hAnsi="Verdana"/>
          <w:sz w:val="20"/>
        </w:rPr>
        <w:t xml:space="preserve"> </w:t>
      </w:r>
    </w:p>
    <w:p w14:paraId="4F1737F0" w14:textId="77777777" w:rsidR="004E6286" w:rsidRPr="006062C5" w:rsidRDefault="004E6286" w:rsidP="004E6286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ascii="Verdana" w:hAnsi="Verdana"/>
          <w:sz w:val="20"/>
          <w:szCs w:val="20"/>
          <w:u w:val="single"/>
        </w:rPr>
      </w:pPr>
    </w:p>
    <w:p w14:paraId="6F294E7E" w14:textId="30A11295" w:rsidR="004E6286" w:rsidRPr="006062C5" w:rsidRDefault="004E6286" w:rsidP="004E6286">
      <w:pPr>
        <w:pStyle w:val="NormalWeb"/>
        <w:shd w:val="clear" w:color="auto" w:fill="FFFFFF"/>
        <w:snapToGrid w:val="0"/>
        <w:spacing w:before="0" w:beforeAutospacing="0" w:after="0" w:afterAutospacing="0"/>
        <w:jc w:val="both"/>
      </w:pPr>
      <w:r w:rsidRPr="006062C5">
        <w:rPr>
          <w:rFonts w:ascii="Verdana" w:hAnsi="Verdana"/>
          <w:sz w:val="20"/>
          <w:u w:val="single"/>
        </w:rPr>
        <w:t>Câmara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α7R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II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da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Sony:</w:t>
      </w:r>
    </w:p>
    <w:p w14:paraId="1EB5367B" w14:textId="4ADABECB" w:rsidR="004E6286" w:rsidRPr="006062C5" w:rsidRDefault="004E6286" w:rsidP="0065026E">
      <w:pPr>
        <w:pStyle w:val="NormalWeb"/>
        <w:numPr>
          <w:ilvl w:val="0"/>
          <w:numId w:val="17"/>
        </w:numPr>
        <w:shd w:val="clear" w:color="auto" w:fill="FFFFFF"/>
        <w:snapToGrid w:val="0"/>
        <w:spacing w:beforeAutospacing="0" w:after="0" w:afterAutospacing="0"/>
        <w:jc w:val="both"/>
      </w:pP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nova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câmara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lentes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amovíveis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α7R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II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integra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primeiro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sensor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CMOS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Exmor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RS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full</w:t>
      </w:r>
      <w:proofErr w:type="spellEnd"/>
      <w:r w:rsidR="006062C5">
        <w:rPr>
          <w:rFonts w:ascii="Verdana" w:hAnsi="Verdana"/>
          <w:sz w:val="20"/>
        </w:rPr>
        <w:t xml:space="preserve"> </w:t>
      </w:r>
      <w:proofErr w:type="spellStart"/>
      <w:proofErr w:type="gramStart"/>
      <w:r w:rsidRPr="006062C5">
        <w:rPr>
          <w:rFonts w:ascii="Verdana" w:hAnsi="Verdana"/>
          <w:sz w:val="20"/>
        </w:rPr>
        <w:t>frame</w:t>
      </w:r>
      <w:proofErr w:type="spellEnd"/>
      <w:proofErr w:type="gramEnd"/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retroiluminado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mundo,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oferecendo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alta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resolução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(com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aprox</w:t>
      </w:r>
      <w:proofErr w:type="spellEnd"/>
      <w:r w:rsidRPr="006062C5">
        <w:rPr>
          <w:rFonts w:ascii="Verdana" w:hAnsi="Verdana"/>
          <w:sz w:val="20"/>
        </w:rPr>
        <w:t>.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42,4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megapíxeis</w:t>
      </w:r>
      <w:proofErr w:type="spellEnd"/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efetivos</w:t>
      </w:r>
      <w:proofErr w:type="spellEnd"/>
      <w:r w:rsidRPr="006062C5">
        <w:rPr>
          <w:rFonts w:ascii="Verdana" w:hAnsi="Verdana"/>
          <w:sz w:val="20"/>
        </w:rPr>
        <w:t>),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sensibilidade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elevada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(expansível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até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ISO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102400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resposta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ultrarrápida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AF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que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é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até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40%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mais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rápida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que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modelo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câmara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α7R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original,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graças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399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pontos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AF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deteção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fases.</w:t>
      </w:r>
    </w:p>
    <w:p w14:paraId="28F7C628" w14:textId="56019E6F" w:rsidR="004E6286" w:rsidRPr="006062C5" w:rsidRDefault="004E6286" w:rsidP="0065026E">
      <w:pPr>
        <w:pStyle w:val="NormalWeb"/>
        <w:numPr>
          <w:ilvl w:val="0"/>
          <w:numId w:val="17"/>
        </w:numPr>
        <w:shd w:val="clear" w:color="auto" w:fill="FFFFFF"/>
        <w:snapToGrid w:val="0"/>
        <w:spacing w:beforeAutospacing="0" w:after="0" w:afterAutospacing="0"/>
        <w:jc w:val="both"/>
      </w:pP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câmara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também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inclui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sistema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estabilização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imagem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5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eixos,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à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semelhança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aclamada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α7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II,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permite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gravação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vídeos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4K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múltiplos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formatos,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incluindo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formatos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Super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35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(sem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pixel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binning</w:t>
      </w:r>
      <w:proofErr w:type="spellEnd"/>
      <w:r w:rsidRPr="006062C5">
        <w:rPr>
          <w:rFonts w:ascii="Verdana" w:hAnsi="Verdana"/>
          <w:sz w:val="20"/>
        </w:rPr>
        <w:t>)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Style w:val="apple-converted-space"/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full</w:t>
      </w:r>
      <w:proofErr w:type="spellEnd"/>
      <w:r w:rsidR="006062C5">
        <w:rPr>
          <w:rFonts w:ascii="Verdana" w:hAnsi="Verdana"/>
          <w:sz w:val="20"/>
        </w:rPr>
        <w:t xml:space="preserve"> </w:t>
      </w:r>
      <w:proofErr w:type="spellStart"/>
      <w:proofErr w:type="gramStart"/>
      <w:r w:rsidRPr="006062C5">
        <w:rPr>
          <w:rFonts w:ascii="Verdana" w:hAnsi="Verdana"/>
          <w:sz w:val="20"/>
        </w:rPr>
        <w:t>frame</w:t>
      </w:r>
      <w:proofErr w:type="spellEnd"/>
      <w:proofErr w:type="gramEnd"/>
      <w:r w:rsidRPr="006062C5">
        <w:rPr>
          <w:rFonts w:ascii="Verdana" w:hAnsi="Verdana"/>
          <w:sz w:val="20"/>
        </w:rPr>
        <w:t>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estreia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mundial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no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que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toca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câmaras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digitais.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Adicionalmente</w:t>
      </w:r>
      <w:proofErr w:type="gramStart"/>
      <w:r w:rsidRPr="006062C5">
        <w:rPr>
          <w:rFonts w:ascii="Verdana" w:hAnsi="Verdana"/>
          <w:sz w:val="20"/>
        </w:rPr>
        <w:t>,</w:t>
      </w:r>
      <w:proofErr w:type="gram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integra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visor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XGA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OLED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Tru-Finder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recentemente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melhorado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maior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ampliação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visor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mundo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(0,78x).</w:t>
      </w:r>
    </w:p>
    <w:p w14:paraId="4479AC38" w14:textId="6FBD5B32" w:rsidR="004E6286" w:rsidRPr="006062C5" w:rsidRDefault="006062C5" w:rsidP="004E6286">
      <w:pPr>
        <w:pStyle w:val="NormalWeb"/>
        <w:shd w:val="clear" w:color="auto" w:fill="FFFFFF"/>
        <w:snapToGrid w:val="0"/>
        <w:spacing w:before="0" w:beforeAutospacing="0" w:after="0" w:afterAutospacing="0"/>
        <w:jc w:val="both"/>
      </w:pPr>
      <w:r>
        <w:rPr>
          <w:rFonts w:ascii="Verdana" w:hAnsi="Verdana"/>
          <w:sz w:val="20"/>
        </w:rPr>
        <w:t xml:space="preserve"> </w:t>
      </w:r>
    </w:p>
    <w:p w14:paraId="0AD0C952" w14:textId="57D59627" w:rsidR="004E6286" w:rsidRPr="006062C5" w:rsidRDefault="004E6286" w:rsidP="004E6286">
      <w:pPr>
        <w:pStyle w:val="NormalWeb"/>
        <w:shd w:val="clear" w:color="auto" w:fill="FFFFFF"/>
        <w:snapToGrid w:val="0"/>
        <w:spacing w:before="0" w:beforeAutospacing="0" w:after="0" w:afterAutospacing="0"/>
        <w:jc w:val="both"/>
      </w:pPr>
      <w:r w:rsidRPr="006062C5">
        <w:rPr>
          <w:rFonts w:ascii="Verdana" w:hAnsi="Verdana"/>
          <w:sz w:val="20"/>
          <w:u w:val="single"/>
        </w:rPr>
        <w:lastRenderedPageBreak/>
        <w:t>Câmara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α7s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II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da</w:t>
      </w:r>
      <w:r w:rsidR="006062C5">
        <w:rPr>
          <w:rFonts w:ascii="Verdana" w:hAnsi="Verdana"/>
          <w:sz w:val="20"/>
          <w:u w:val="single"/>
        </w:rPr>
        <w:t xml:space="preserve"> </w:t>
      </w:r>
      <w:r w:rsidRPr="006062C5">
        <w:rPr>
          <w:rFonts w:ascii="Verdana" w:hAnsi="Verdana"/>
          <w:sz w:val="20"/>
          <w:u w:val="single"/>
        </w:rPr>
        <w:t>Sony:</w:t>
      </w:r>
      <w:r w:rsidR="006062C5">
        <w:rPr>
          <w:rFonts w:ascii="Verdana" w:hAnsi="Verdana"/>
          <w:sz w:val="20"/>
          <w:u w:val="single"/>
        </w:rPr>
        <w:t xml:space="preserve"> </w:t>
      </w:r>
    </w:p>
    <w:p w14:paraId="35479A59" w14:textId="6D1B20B8" w:rsidR="006062C5" w:rsidRDefault="004E6286" w:rsidP="006062C5">
      <w:pPr>
        <w:pStyle w:val="NormalWeb"/>
        <w:numPr>
          <w:ilvl w:val="0"/>
          <w:numId w:val="18"/>
        </w:numPr>
        <w:shd w:val="clear" w:color="auto" w:fill="FFFFFF"/>
        <w:snapToGrid w:val="0"/>
        <w:spacing w:beforeAutospacing="0" w:after="0" w:afterAutospacing="0"/>
        <w:jc w:val="both"/>
      </w:pP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nova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α7s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II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apresenta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sensibilidade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incrivelmente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elevada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(expansível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até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ISO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102400),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ampla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gama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dinâmica,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sistema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estabilização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imagem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5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eixos,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gravação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interna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4K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filmes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formato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full-frame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leitura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total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píxeis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sem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binning</w:t>
      </w:r>
      <w:proofErr w:type="spellEnd"/>
      <w:r w:rsidRPr="006062C5">
        <w:rPr>
          <w:rFonts w:ascii="Verdana" w:hAnsi="Verdana"/>
          <w:sz w:val="20"/>
        </w:rPr>
        <w:t>.</w:t>
      </w:r>
    </w:p>
    <w:p w14:paraId="0F33BC8B" w14:textId="441487F7" w:rsidR="006062C5" w:rsidRDefault="004E6286" w:rsidP="006062C5">
      <w:pPr>
        <w:pStyle w:val="NormalWeb"/>
        <w:numPr>
          <w:ilvl w:val="0"/>
          <w:numId w:val="18"/>
        </w:numPr>
        <w:shd w:val="clear" w:color="auto" w:fill="FFFFFF"/>
        <w:snapToGrid w:val="0"/>
        <w:spacing w:beforeAutospacing="0" w:after="0" w:afterAutospacing="0"/>
        <w:jc w:val="both"/>
      </w:pP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nova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câmara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oferece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ainda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captação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imagens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RAW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14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bits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comprimidas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descomprimidas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que,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juntamente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um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algoritmo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processamento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imagem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melhorado</w:t>
      </w:r>
      <w:proofErr w:type="gramStart"/>
      <w:r w:rsidRPr="006062C5">
        <w:rPr>
          <w:rFonts w:ascii="Verdana" w:hAnsi="Verdana"/>
          <w:sz w:val="20"/>
        </w:rPr>
        <w:t>,</w:t>
      </w:r>
      <w:proofErr w:type="gram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permite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obter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imagens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alta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qualid</w:t>
      </w:r>
      <w:r w:rsidR="006062C5" w:rsidRPr="006062C5">
        <w:rPr>
          <w:rFonts w:ascii="Verdana" w:hAnsi="Verdana"/>
          <w:sz w:val="20"/>
        </w:rPr>
        <w:t>ade</w:t>
      </w:r>
      <w:r w:rsidR="006062C5">
        <w:rPr>
          <w:rFonts w:ascii="Verdana" w:hAnsi="Verdana"/>
          <w:sz w:val="20"/>
        </w:rPr>
        <w:t xml:space="preserve"> </w:t>
      </w:r>
      <w:r w:rsidR="006062C5" w:rsidRPr="006062C5">
        <w:rPr>
          <w:rFonts w:ascii="Verdana" w:hAnsi="Verdana"/>
          <w:sz w:val="20"/>
        </w:rPr>
        <w:t>com</w:t>
      </w:r>
      <w:r w:rsidR="006062C5">
        <w:rPr>
          <w:rFonts w:ascii="Verdana" w:hAnsi="Verdana"/>
          <w:sz w:val="20"/>
        </w:rPr>
        <w:t xml:space="preserve"> </w:t>
      </w:r>
      <w:r w:rsidR="006062C5" w:rsidRPr="006062C5">
        <w:rPr>
          <w:rFonts w:ascii="Verdana" w:hAnsi="Verdana"/>
          <w:sz w:val="20"/>
        </w:rPr>
        <w:t>detalhes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="006062C5" w:rsidRPr="006062C5">
        <w:rPr>
          <w:rFonts w:ascii="Verdana" w:hAnsi="Verdana"/>
          <w:sz w:val="20"/>
        </w:rPr>
        <w:t>espetaculares</w:t>
      </w:r>
      <w:proofErr w:type="spellEnd"/>
      <w:r w:rsidR="006062C5" w:rsidRPr="006062C5">
        <w:rPr>
          <w:rFonts w:ascii="Verdana" w:hAnsi="Verdana"/>
          <w:sz w:val="20"/>
        </w:rPr>
        <w:t>.</w:t>
      </w:r>
    </w:p>
    <w:p w14:paraId="0069604E" w14:textId="36420850" w:rsidR="004E6286" w:rsidRPr="006062C5" w:rsidRDefault="004E6286" w:rsidP="006062C5">
      <w:pPr>
        <w:pStyle w:val="NormalWeb"/>
        <w:numPr>
          <w:ilvl w:val="0"/>
          <w:numId w:val="18"/>
        </w:numPr>
        <w:shd w:val="clear" w:color="auto" w:fill="FFFFFF"/>
        <w:snapToGrid w:val="0"/>
        <w:spacing w:beforeAutospacing="0" w:after="0" w:afterAutospacing="0"/>
        <w:jc w:val="both"/>
      </w:pP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câmara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também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é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compatível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linha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lentes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α-</w:t>
      </w:r>
      <w:proofErr w:type="spellStart"/>
      <w:r w:rsidRPr="006062C5">
        <w:rPr>
          <w:rFonts w:ascii="Verdana" w:hAnsi="Verdana"/>
          <w:sz w:val="20"/>
        </w:rPr>
        <w:t>mount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em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constante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desenvolvimento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que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é</w:t>
      </w:r>
      <w:r w:rsidR="006062C5">
        <w:rPr>
          <w:rFonts w:ascii="Verdana" w:hAnsi="Verdana"/>
          <w:sz w:val="20"/>
        </w:rPr>
        <w:t xml:space="preserve"> </w:t>
      </w:r>
      <w:proofErr w:type="spellStart"/>
      <w:r w:rsidRPr="006062C5">
        <w:rPr>
          <w:rFonts w:ascii="Verdana" w:hAnsi="Verdana"/>
          <w:sz w:val="20"/>
        </w:rPr>
        <w:t>atualmente</w:t>
      </w:r>
      <w:proofErr w:type="spellEnd"/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composta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por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64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modelos</w:t>
      </w:r>
      <w:r w:rsidR="006062C5">
        <w:rPr>
          <w:rFonts w:ascii="Verdana" w:hAnsi="Verdana"/>
          <w:sz w:val="20"/>
        </w:rPr>
        <w:t xml:space="preserve"> </w:t>
      </w:r>
      <w:r w:rsidRPr="006062C5">
        <w:rPr>
          <w:rFonts w:ascii="Verdana" w:hAnsi="Verdana"/>
          <w:sz w:val="20"/>
        </w:rPr>
        <w:t>diferentes.</w:t>
      </w:r>
      <w:r w:rsidR="006062C5">
        <w:rPr>
          <w:rFonts w:ascii="Verdana" w:hAnsi="Verdana"/>
          <w:sz w:val="20"/>
        </w:rPr>
        <w:t xml:space="preserve"> </w:t>
      </w:r>
    </w:p>
    <w:p w14:paraId="4CA3A3F2" w14:textId="77777777" w:rsidR="00567592" w:rsidRPr="006062C5" w:rsidRDefault="00567592" w:rsidP="00ED7FBF">
      <w:pPr>
        <w:snapToGrid w:val="0"/>
        <w:jc w:val="both"/>
        <w:rPr>
          <w:rFonts w:ascii="Verdana" w:hAnsi="Verdana" w:cs="Arial"/>
          <w:b/>
          <w:sz w:val="20"/>
        </w:rPr>
      </w:pPr>
    </w:p>
    <w:p w14:paraId="28D9969A" w14:textId="77777777" w:rsidR="001E4A8B" w:rsidRPr="006062C5" w:rsidRDefault="001E4A8B" w:rsidP="001E4A8B">
      <w:pPr>
        <w:snapToGrid w:val="0"/>
        <w:jc w:val="both"/>
        <w:rPr>
          <w:rFonts w:ascii="Verdana" w:eastAsia="Times New Roman" w:hAnsi="Verdana"/>
          <w:sz w:val="20"/>
          <w:u w:val="single"/>
          <w:lang w:eastAsia="en-GB"/>
        </w:rPr>
      </w:pPr>
    </w:p>
    <w:sectPr w:rsidR="001E4A8B" w:rsidRPr="006062C5" w:rsidSect="0065026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E892A" w15:done="0"/>
  <w15:commentEx w15:paraId="24122DD7" w15:done="0"/>
  <w15:commentEx w15:paraId="204705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1A5E1" w14:textId="77777777" w:rsidR="00ED0824" w:rsidRDefault="00ED0824">
      <w:r>
        <w:separator/>
      </w:r>
    </w:p>
  </w:endnote>
  <w:endnote w:type="continuationSeparator" w:id="0">
    <w:p w14:paraId="326ADE48" w14:textId="77777777" w:rsidR="00ED0824" w:rsidRDefault="00ED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94706" w14:textId="77777777" w:rsidR="00193ECB" w:rsidRDefault="00193ECB">
    <w:pPr>
      <w:pStyle w:val="Rodap"/>
    </w:pPr>
  </w:p>
  <w:p w14:paraId="2C266BED" w14:textId="77777777" w:rsidR="00193ECB" w:rsidRDefault="00193E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BC2E" w14:textId="2ECEE0F3" w:rsidR="00193ECB" w:rsidRDefault="003B696B">
    <w:pPr>
      <w:pStyle w:val="Rodap"/>
      <w:jc w:val="right"/>
    </w:pPr>
    <w:r>
      <w:fldChar w:fldCharType="begin"/>
    </w:r>
    <w:r w:rsidR="00193ECB">
      <w:instrText xml:space="preserve"> PAGE   \* MERGEFORMAT </w:instrText>
    </w:r>
    <w:r>
      <w:fldChar w:fldCharType="separate"/>
    </w:r>
    <w:r w:rsidR="00B144A8" w:rsidRPr="00B144A8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47F2D68D" w14:textId="77777777" w:rsidR="00193ECB" w:rsidRDefault="00193ECB">
    <w:pPr>
      <w:pStyle w:val="Rodap"/>
    </w:pPr>
  </w:p>
  <w:p w14:paraId="4A1DAEA6" w14:textId="77777777" w:rsidR="00193ECB" w:rsidRDefault="00193E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BF7A" w14:textId="77777777" w:rsidR="00ED0824" w:rsidRDefault="00ED0824">
      <w:r>
        <w:separator/>
      </w:r>
    </w:p>
  </w:footnote>
  <w:footnote w:type="continuationSeparator" w:id="0">
    <w:p w14:paraId="03C86F0E" w14:textId="77777777" w:rsidR="00ED0824" w:rsidRDefault="00ED0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53B4" w14:textId="77777777" w:rsidR="00193ECB" w:rsidRDefault="00193ECB">
    <w:pPr>
      <w:pStyle w:val="Cabealho"/>
    </w:pPr>
  </w:p>
  <w:p w14:paraId="56ACDD15" w14:textId="77777777" w:rsidR="00193ECB" w:rsidRDefault="00193E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ACBA" w14:textId="77777777" w:rsidR="00193ECB" w:rsidRDefault="00193ECB">
    <w:pPr>
      <w:pStyle w:val="Cabealho"/>
    </w:pPr>
  </w:p>
  <w:p w14:paraId="2AB757E1" w14:textId="77777777" w:rsidR="00193ECB" w:rsidRDefault="00193E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20F"/>
    <w:multiLevelType w:val="hybridMultilevel"/>
    <w:tmpl w:val="BC8E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597"/>
    <w:multiLevelType w:val="hybridMultilevel"/>
    <w:tmpl w:val="84F65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A07CD"/>
    <w:multiLevelType w:val="hybridMultilevel"/>
    <w:tmpl w:val="C4603AD8"/>
    <w:lvl w:ilvl="0" w:tplc="63C628AE">
      <w:numFmt w:val="bullet"/>
      <w:lvlText w:val="•"/>
      <w:lvlJc w:val="left"/>
      <w:pPr>
        <w:ind w:left="1080" w:hanging="720"/>
      </w:pPr>
      <w:rPr>
        <w:rFonts w:ascii="Verdana" w:eastAsia="MS Mincho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10301"/>
    <w:multiLevelType w:val="hybridMultilevel"/>
    <w:tmpl w:val="D912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E790D"/>
    <w:multiLevelType w:val="hybridMultilevel"/>
    <w:tmpl w:val="6E40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D0989"/>
    <w:multiLevelType w:val="hybridMultilevel"/>
    <w:tmpl w:val="1FE4B31C"/>
    <w:lvl w:ilvl="0" w:tplc="63C628AE">
      <w:numFmt w:val="bullet"/>
      <w:lvlText w:val="•"/>
      <w:lvlJc w:val="left"/>
      <w:pPr>
        <w:ind w:left="1080" w:hanging="720"/>
      </w:pPr>
      <w:rPr>
        <w:rFonts w:ascii="Verdana" w:eastAsia="MS Mincho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0245"/>
    <w:multiLevelType w:val="hybridMultilevel"/>
    <w:tmpl w:val="893AD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F51C80"/>
    <w:multiLevelType w:val="hybridMultilevel"/>
    <w:tmpl w:val="EC3A2300"/>
    <w:lvl w:ilvl="0" w:tplc="A9BC0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31502"/>
    <w:multiLevelType w:val="hybridMultilevel"/>
    <w:tmpl w:val="43C09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E267BB"/>
    <w:multiLevelType w:val="hybridMultilevel"/>
    <w:tmpl w:val="6908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6475A"/>
    <w:multiLevelType w:val="hybridMultilevel"/>
    <w:tmpl w:val="F962E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D4B21"/>
    <w:multiLevelType w:val="hybridMultilevel"/>
    <w:tmpl w:val="05584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F43CE9"/>
    <w:multiLevelType w:val="hybridMultilevel"/>
    <w:tmpl w:val="CF72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F0975"/>
    <w:multiLevelType w:val="hybridMultilevel"/>
    <w:tmpl w:val="2A601028"/>
    <w:lvl w:ilvl="0" w:tplc="969A102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777EA"/>
    <w:multiLevelType w:val="hybridMultilevel"/>
    <w:tmpl w:val="1B92FB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 Levaggi">
    <w15:presenceInfo w15:providerId="AD" w15:userId="S-1-5-21-3217581005-3026017902-334191460-1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D7"/>
    <w:rsid w:val="000036E4"/>
    <w:rsid w:val="000038E1"/>
    <w:rsid w:val="000045AA"/>
    <w:rsid w:val="00005FA2"/>
    <w:rsid w:val="000122E4"/>
    <w:rsid w:val="000123DE"/>
    <w:rsid w:val="00014B06"/>
    <w:rsid w:val="00020D6F"/>
    <w:rsid w:val="000227FA"/>
    <w:rsid w:val="00023313"/>
    <w:rsid w:val="00030709"/>
    <w:rsid w:val="000326C0"/>
    <w:rsid w:val="000349F0"/>
    <w:rsid w:val="00034BCE"/>
    <w:rsid w:val="00034F83"/>
    <w:rsid w:val="000357B8"/>
    <w:rsid w:val="00041A29"/>
    <w:rsid w:val="0004530B"/>
    <w:rsid w:val="0004783F"/>
    <w:rsid w:val="00054182"/>
    <w:rsid w:val="00055EA8"/>
    <w:rsid w:val="000561B9"/>
    <w:rsid w:val="00060BB8"/>
    <w:rsid w:val="00071173"/>
    <w:rsid w:val="00071A26"/>
    <w:rsid w:val="00071E93"/>
    <w:rsid w:val="00075510"/>
    <w:rsid w:val="00075636"/>
    <w:rsid w:val="00075ADA"/>
    <w:rsid w:val="0007705B"/>
    <w:rsid w:val="000817BC"/>
    <w:rsid w:val="00086C87"/>
    <w:rsid w:val="00087584"/>
    <w:rsid w:val="00087DF6"/>
    <w:rsid w:val="000919E6"/>
    <w:rsid w:val="000967E8"/>
    <w:rsid w:val="000A2E4D"/>
    <w:rsid w:val="000A2EAC"/>
    <w:rsid w:val="000A2FC6"/>
    <w:rsid w:val="000B366D"/>
    <w:rsid w:val="000B532C"/>
    <w:rsid w:val="000C1B74"/>
    <w:rsid w:val="000C34F5"/>
    <w:rsid w:val="000C40FD"/>
    <w:rsid w:val="000C4DCB"/>
    <w:rsid w:val="000C7A48"/>
    <w:rsid w:val="000D0F69"/>
    <w:rsid w:val="000D3D4E"/>
    <w:rsid w:val="000D7E74"/>
    <w:rsid w:val="000E0E5F"/>
    <w:rsid w:val="000E2FBE"/>
    <w:rsid w:val="000E35E6"/>
    <w:rsid w:val="000E57C1"/>
    <w:rsid w:val="000F03E8"/>
    <w:rsid w:val="000F5E50"/>
    <w:rsid w:val="001020BC"/>
    <w:rsid w:val="00104C56"/>
    <w:rsid w:val="001102F5"/>
    <w:rsid w:val="0011053F"/>
    <w:rsid w:val="00111C52"/>
    <w:rsid w:val="00112EBD"/>
    <w:rsid w:val="00113AF7"/>
    <w:rsid w:val="0011416F"/>
    <w:rsid w:val="00117A14"/>
    <w:rsid w:val="001207A5"/>
    <w:rsid w:val="00131758"/>
    <w:rsid w:val="00132594"/>
    <w:rsid w:val="00135325"/>
    <w:rsid w:val="00135BE0"/>
    <w:rsid w:val="00141B24"/>
    <w:rsid w:val="00145624"/>
    <w:rsid w:val="00147644"/>
    <w:rsid w:val="00147732"/>
    <w:rsid w:val="0015138E"/>
    <w:rsid w:val="0015371A"/>
    <w:rsid w:val="00154C32"/>
    <w:rsid w:val="001614A7"/>
    <w:rsid w:val="0016263B"/>
    <w:rsid w:val="001633DA"/>
    <w:rsid w:val="001702CA"/>
    <w:rsid w:val="0017270D"/>
    <w:rsid w:val="00177958"/>
    <w:rsid w:val="001813E7"/>
    <w:rsid w:val="00182D9F"/>
    <w:rsid w:val="001847EC"/>
    <w:rsid w:val="0019146C"/>
    <w:rsid w:val="00193ECB"/>
    <w:rsid w:val="001A10D4"/>
    <w:rsid w:val="001A1B92"/>
    <w:rsid w:val="001B1A9A"/>
    <w:rsid w:val="001B3AC7"/>
    <w:rsid w:val="001B59CD"/>
    <w:rsid w:val="001B7283"/>
    <w:rsid w:val="001B7305"/>
    <w:rsid w:val="001C6584"/>
    <w:rsid w:val="001C72AF"/>
    <w:rsid w:val="001D3547"/>
    <w:rsid w:val="001D5B88"/>
    <w:rsid w:val="001D66EC"/>
    <w:rsid w:val="001E1282"/>
    <w:rsid w:val="001E1D13"/>
    <w:rsid w:val="001E1EB8"/>
    <w:rsid w:val="001E270C"/>
    <w:rsid w:val="001E36F2"/>
    <w:rsid w:val="001E4A8B"/>
    <w:rsid w:val="001E4F18"/>
    <w:rsid w:val="001E55D9"/>
    <w:rsid w:val="001E5DBC"/>
    <w:rsid w:val="001E6AB1"/>
    <w:rsid w:val="001F21FD"/>
    <w:rsid w:val="001F4ADE"/>
    <w:rsid w:val="0020044A"/>
    <w:rsid w:val="00200687"/>
    <w:rsid w:val="002067AA"/>
    <w:rsid w:val="00210544"/>
    <w:rsid w:val="002108D1"/>
    <w:rsid w:val="00216C8D"/>
    <w:rsid w:val="002214CA"/>
    <w:rsid w:val="00221C71"/>
    <w:rsid w:val="0022399D"/>
    <w:rsid w:val="00224EDF"/>
    <w:rsid w:val="00225603"/>
    <w:rsid w:val="0022727E"/>
    <w:rsid w:val="00230053"/>
    <w:rsid w:val="002300C9"/>
    <w:rsid w:val="0023147D"/>
    <w:rsid w:val="00234FAF"/>
    <w:rsid w:val="00240D61"/>
    <w:rsid w:val="00241C8B"/>
    <w:rsid w:val="00242D81"/>
    <w:rsid w:val="00245EAA"/>
    <w:rsid w:val="00245F51"/>
    <w:rsid w:val="002466A3"/>
    <w:rsid w:val="00253708"/>
    <w:rsid w:val="0026043D"/>
    <w:rsid w:val="00262F64"/>
    <w:rsid w:val="00267AFA"/>
    <w:rsid w:val="00270F0C"/>
    <w:rsid w:val="00270F3B"/>
    <w:rsid w:val="002754CB"/>
    <w:rsid w:val="0027587D"/>
    <w:rsid w:val="002764D2"/>
    <w:rsid w:val="00276F46"/>
    <w:rsid w:val="00276F77"/>
    <w:rsid w:val="002779D1"/>
    <w:rsid w:val="00277FAA"/>
    <w:rsid w:val="00283BFA"/>
    <w:rsid w:val="0028507A"/>
    <w:rsid w:val="00285468"/>
    <w:rsid w:val="00285E55"/>
    <w:rsid w:val="00293542"/>
    <w:rsid w:val="00293844"/>
    <w:rsid w:val="00294EEB"/>
    <w:rsid w:val="00295BA9"/>
    <w:rsid w:val="0029718E"/>
    <w:rsid w:val="002A7141"/>
    <w:rsid w:val="002B1585"/>
    <w:rsid w:val="002B4ECC"/>
    <w:rsid w:val="002B55BA"/>
    <w:rsid w:val="002B5C91"/>
    <w:rsid w:val="002D1752"/>
    <w:rsid w:val="002D1769"/>
    <w:rsid w:val="002D4503"/>
    <w:rsid w:val="002D48E4"/>
    <w:rsid w:val="002D7EF5"/>
    <w:rsid w:val="002E15C7"/>
    <w:rsid w:val="002E2C84"/>
    <w:rsid w:val="002E58D7"/>
    <w:rsid w:val="002F235F"/>
    <w:rsid w:val="002F4F05"/>
    <w:rsid w:val="002F6F86"/>
    <w:rsid w:val="00301B45"/>
    <w:rsid w:val="00302134"/>
    <w:rsid w:val="00304EA4"/>
    <w:rsid w:val="00306374"/>
    <w:rsid w:val="00306508"/>
    <w:rsid w:val="00306FF1"/>
    <w:rsid w:val="00307AB2"/>
    <w:rsid w:val="00310517"/>
    <w:rsid w:val="00310899"/>
    <w:rsid w:val="00310AD2"/>
    <w:rsid w:val="00312081"/>
    <w:rsid w:val="00313DB9"/>
    <w:rsid w:val="00314AB8"/>
    <w:rsid w:val="00316673"/>
    <w:rsid w:val="003166A5"/>
    <w:rsid w:val="00316C71"/>
    <w:rsid w:val="00323DC0"/>
    <w:rsid w:val="003300ED"/>
    <w:rsid w:val="00331480"/>
    <w:rsid w:val="00333A54"/>
    <w:rsid w:val="00335536"/>
    <w:rsid w:val="00341C8B"/>
    <w:rsid w:val="003421BC"/>
    <w:rsid w:val="003454D2"/>
    <w:rsid w:val="00345B09"/>
    <w:rsid w:val="003539A9"/>
    <w:rsid w:val="00353FB0"/>
    <w:rsid w:val="003544A6"/>
    <w:rsid w:val="00354F03"/>
    <w:rsid w:val="00355C99"/>
    <w:rsid w:val="00356A8A"/>
    <w:rsid w:val="00356DD0"/>
    <w:rsid w:val="003571E5"/>
    <w:rsid w:val="00360EB3"/>
    <w:rsid w:val="00361D11"/>
    <w:rsid w:val="00364844"/>
    <w:rsid w:val="00366E6A"/>
    <w:rsid w:val="003675BE"/>
    <w:rsid w:val="00367B49"/>
    <w:rsid w:val="003700EB"/>
    <w:rsid w:val="0037038E"/>
    <w:rsid w:val="00370FD0"/>
    <w:rsid w:val="00372544"/>
    <w:rsid w:val="00374D0F"/>
    <w:rsid w:val="00374FA3"/>
    <w:rsid w:val="0038045D"/>
    <w:rsid w:val="00381FBC"/>
    <w:rsid w:val="003827C7"/>
    <w:rsid w:val="00384E8C"/>
    <w:rsid w:val="00386769"/>
    <w:rsid w:val="00390D5A"/>
    <w:rsid w:val="003910A9"/>
    <w:rsid w:val="00393FE5"/>
    <w:rsid w:val="00397A46"/>
    <w:rsid w:val="003A0CA2"/>
    <w:rsid w:val="003A1476"/>
    <w:rsid w:val="003A1B65"/>
    <w:rsid w:val="003A47BE"/>
    <w:rsid w:val="003A47CA"/>
    <w:rsid w:val="003A5C9C"/>
    <w:rsid w:val="003B19A9"/>
    <w:rsid w:val="003B3E15"/>
    <w:rsid w:val="003B51DE"/>
    <w:rsid w:val="003B546F"/>
    <w:rsid w:val="003B6837"/>
    <w:rsid w:val="003B696B"/>
    <w:rsid w:val="003C16CE"/>
    <w:rsid w:val="003C1AA1"/>
    <w:rsid w:val="003C7B4D"/>
    <w:rsid w:val="003D0C0C"/>
    <w:rsid w:val="003D29B6"/>
    <w:rsid w:val="003D2D9D"/>
    <w:rsid w:val="003D36CE"/>
    <w:rsid w:val="003D4D38"/>
    <w:rsid w:val="003D50F4"/>
    <w:rsid w:val="003D6437"/>
    <w:rsid w:val="003D7EF6"/>
    <w:rsid w:val="003E1395"/>
    <w:rsid w:val="003E5BBE"/>
    <w:rsid w:val="003E5E06"/>
    <w:rsid w:val="003E66D3"/>
    <w:rsid w:val="003E7557"/>
    <w:rsid w:val="003E7D14"/>
    <w:rsid w:val="003F4429"/>
    <w:rsid w:val="003F44D7"/>
    <w:rsid w:val="003F7272"/>
    <w:rsid w:val="00406C24"/>
    <w:rsid w:val="00410459"/>
    <w:rsid w:val="0041297D"/>
    <w:rsid w:val="00413DFA"/>
    <w:rsid w:val="00413E3C"/>
    <w:rsid w:val="004145E4"/>
    <w:rsid w:val="00415E97"/>
    <w:rsid w:val="004171D3"/>
    <w:rsid w:val="00417ADA"/>
    <w:rsid w:val="00421676"/>
    <w:rsid w:val="00423ECF"/>
    <w:rsid w:val="00431A9F"/>
    <w:rsid w:val="00431FA6"/>
    <w:rsid w:val="0043340A"/>
    <w:rsid w:val="0043566D"/>
    <w:rsid w:val="00435D43"/>
    <w:rsid w:val="0043684A"/>
    <w:rsid w:val="00441E59"/>
    <w:rsid w:val="00443E89"/>
    <w:rsid w:val="00444032"/>
    <w:rsid w:val="00446185"/>
    <w:rsid w:val="00451375"/>
    <w:rsid w:val="004552E9"/>
    <w:rsid w:val="0045637E"/>
    <w:rsid w:val="00457604"/>
    <w:rsid w:val="00460D8A"/>
    <w:rsid w:val="00461E67"/>
    <w:rsid w:val="00465374"/>
    <w:rsid w:val="00465EED"/>
    <w:rsid w:val="004705E2"/>
    <w:rsid w:val="00472F86"/>
    <w:rsid w:val="004744E6"/>
    <w:rsid w:val="00474E88"/>
    <w:rsid w:val="004776E6"/>
    <w:rsid w:val="00481953"/>
    <w:rsid w:val="00483D63"/>
    <w:rsid w:val="00492AC1"/>
    <w:rsid w:val="00494C0C"/>
    <w:rsid w:val="004A19D7"/>
    <w:rsid w:val="004A38DD"/>
    <w:rsid w:val="004A4B56"/>
    <w:rsid w:val="004A60B4"/>
    <w:rsid w:val="004A7224"/>
    <w:rsid w:val="004A7E69"/>
    <w:rsid w:val="004B2B57"/>
    <w:rsid w:val="004C00C3"/>
    <w:rsid w:val="004C0D33"/>
    <w:rsid w:val="004C1FB7"/>
    <w:rsid w:val="004D24E2"/>
    <w:rsid w:val="004D2B23"/>
    <w:rsid w:val="004D3CB1"/>
    <w:rsid w:val="004D59A1"/>
    <w:rsid w:val="004D7DAD"/>
    <w:rsid w:val="004E22D1"/>
    <w:rsid w:val="004E6286"/>
    <w:rsid w:val="004E69C2"/>
    <w:rsid w:val="004E7AB2"/>
    <w:rsid w:val="004F01CC"/>
    <w:rsid w:val="004F0B11"/>
    <w:rsid w:val="004F258E"/>
    <w:rsid w:val="004F3399"/>
    <w:rsid w:val="004F44C3"/>
    <w:rsid w:val="004F4694"/>
    <w:rsid w:val="00501C89"/>
    <w:rsid w:val="00501E08"/>
    <w:rsid w:val="00503FCE"/>
    <w:rsid w:val="0050474B"/>
    <w:rsid w:val="0050616D"/>
    <w:rsid w:val="00506DDD"/>
    <w:rsid w:val="0051013B"/>
    <w:rsid w:val="0051153F"/>
    <w:rsid w:val="0051179C"/>
    <w:rsid w:val="00513AD4"/>
    <w:rsid w:val="00515ED8"/>
    <w:rsid w:val="0051734A"/>
    <w:rsid w:val="005179C9"/>
    <w:rsid w:val="00520987"/>
    <w:rsid w:val="00522732"/>
    <w:rsid w:val="00522E48"/>
    <w:rsid w:val="00524566"/>
    <w:rsid w:val="0053193A"/>
    <w:rsid w:val="00534843"/>
    <w:rsid w:val="00536C68"/>
    <w:rsid w:val="005377BF"/>
    <w:rsid w:val="00537CA0"/>
    <w:rsid w:val="00537F81"/>
    <w:rsid w:val="005419FA"/>
    <w:rsid w:val="00544928"/>
    <w:rsid w:val="00552D87"/>
    <w:rsid w:val="00553EFE"/>
    <w:rsid w:val="00560291"/>
    <w:rsid w:val="0056275A"/>
    <w:rsid w:val="00562DC0"/>
    <w:rsid w:val="00567592"/>
    <w:rsid w:val="00571FDA"/>
    <w:rsid w:val="005763DB"/>
    <w:rsid w:val="005766EC"/>
    <w:rsid w:val="0058668F"/>
    <w:rsid w:val="005870CD"/>
    <w:rsid w:val="005903A4"/>
    <w:rsid w:val="00596331"/>
    <w:rsid w:val="0059743C"/>
    <w:rsid w:val="005A2BAC"/>
    <w:rsid w:val="005A3525"/>
    <w:rsid w:val="005A55B7"/>
    <w:rsid w:val="005A6EE6"/>
    <w:rsid w:val="005A7178"/>
    <w:rsid w:val="005A785E"/>
    <w:rsid w:val="005A79DE"/>
    <w:rsid w:val="005A7EB3"/>
    <w:rsid w:val="005B0837"/>
    <w:rsid w:val="005B1516"/>
    <w:rsid w:val="005B24C0"/>
    <w:rsid w:val="005B2CE8"/>
    <w:rsid w:val="005B2E0F"/>
    <w:rsid w:val="005B30BD"/>
    <w:rsid w:val="005B3E54"/>
    <w:rsid w:val="005B53E2"/>
    <w:rsid w:val="005B6B25"/>
    <w:rsid w:val="005C12AE"/>
    <w:rsid w:val="005C31F1"/>
    <w:rsid w:val="005C39A1"/>
    <w:rsid w:val="005C3E0C"/>
    <w:rsid w:val="005C4E7B"/>
    <w:rsid w:val="005C7C6F"/>
    <w:rsid w:val="005D29FC"/>
    <w:rsid w:val="005D3608"/>
    <w:rsid w:val="005D420F"/>
    <w:rsid w:val="005D6BDC"/>
    <w:rsid w:val="005D7346"/>
    <w:rsid w:val="005E081E"/>
    <w:rsid w:val="005E08BF"/>
    <w:rsid w:val="005E4CEA"/>
    <w:rsid w:val="005E5CD7"/>
    <w:rsid w:val="005F1972"/>
    <w:rsid w:val="005F3635"/>
    <w:rsid w:val="005F713F"/>
    <w:rsid w:val="00600020"/>
    <w:rsid w:val="0060459F"/>
    <w:rsid w:val="006057E5"/>
    <w:rsid w:val="006062C5"/>
    <w:rsid w:val="00606C50"/>
    <w:rsid w:val="0061167C"/>
    <w:rsid w:val="00612BD6"/>
    <w:rsid w:val="00614D56"/>
    <w:rsid w:val="006163EB"/>
    <w:rsid w:val="0062142B"/>
    <w:rsid w:val="00621E0B"/>
    <w:rsid w:val="006243C7"/>
    <w:rsid w:val="00625FB6"/>
    <w:rsid w:val="006378C3"/>
    <w:rsid w:val="006417B4"/>
    <w:rsid w:val="00642FC6"/>
    <w:rsid w:val="00644B09"/>
    <w:rsid w:val="00644BBD"/>
    <w:rsid w:val="00646AAB"/>
    <w:rsid w:val="00647E75"/>
    <w:rsid w:val="0065026E"/>
    <w:rsid w:val="00652FD8"/>
    <w:rsid w:val="00653F0B"/>
    <w:rsid w:val="00654374"/>
    <w:rsid w:val="006551B5"/>
    <w:rsid w:val="0065703A"/>
    <w:rsid w:val="00660F0A"/>
    <w:rsid w:val="00661822"/>
    <w:rsid w:val="00665FD1"/>
    <w:rsid w:val="006670D4"/>
    <w:rsid w:val="006745BB"/>
    <w:rsid w:val="0067486B"/>
    <w:rsid w:val="006752C2"/>
    <w:rsid w:val="0067572D"/>
    <w:rsid w:val="00681E94"/>
    <w:rsid w:val="006829F4"/>
    <w:rsid w:val="0068398A"/>
    <w:rsid w:val="00684178"/>
    <w:rsid w:val="00687E78"/>
    <w:rsid w:val="006926BC"/>
    <w:rsid w:val="0069578B"/>
    <w:rsid w:val="00695E6D"/>
    <w:rsid w:val="006960AD"/>
    <w:rsid w:val="006A0FD7"/>
    <w:rsid w:val="006A374F"/>
    <w:rsid w:val="006A40AF"/>
    <w:rsid w:val="006B3098"/>
    <w:rsid w:val="006B3D29"/>
    <w:rsid w:val="006C2009"/>
    <w:rsid w:val="006C4B0F"/>
    <w:rsid w:val="006C72AC"/>
    <w:rsid w:val="006C76C3"/>
    <w:rsid w:val="006D0664"/>
    <w:rsid w:val="006D096C"/>
    <w:rsid w:val="006D11B6"/>
    <w:rsid w:val="006D62C6"/>
    <w:rsid w:val="006E1703"/>
    <w:rsid w:val="006E1D4D"/>
    <w:rsid w:val="006E2818"/>
    <w:rsid w:val="006E49A2"/>
    <w:rsid w:val="006E5289"/>
    <w:rsid w:val="006E724B"/>
    <w:rsid w:val="006F3863"/>
    <w:rsid w:val="006F67E8"/>
    <w:rsid w:val="006F6CDE"/>
    <w:rsid w:val="007002AE"/>
    <w:rsid w:val="0070111A"/>
    <w:rsid w:val="00701558"/>
    <w:rsid w:val="00701992"/>
    <w:rsid w:val="00701E9D"/>
    <w:rsid w:val="00701F4F"/>
    <w:rsid w:val="00704D8F"/>
    <w:rsid w:val="00705532"/>
    <w:rsid w:val="00705CBE"/>
    <w:rsid w:val="00705FF2"/>
    <w:rsid w:val="00706C4B"/>
    <w:rsid w:val="00710138"/>
    <w:rsid w:val="00711C53"/>
    <w:rsid w:val="00713033"/>
    <w:rsid w:val="00715ED5"/>
    <w:rsid w:val="00716056"/>
    <w:rsid w:val="0071702A"/>
    <w:rsid w:val="00717086"/>
    <w:rsid w:val="00717665"/>
    <w:rsid w:val="00720A82"/>
    <w:rsid w:val="0072412E"/>
    <w:rsid w:val="00726266"/>
    <w:rsid w:val="00726378"/>
    <w:rsid w:val="0072786B"/>
    <w:rsid w:val="00730CC2"/>
    <w:rsid w:val="007315E0"/>
    <w:rsid w:val="00731CB7"/>
    <w:rsid w:val="0073231B"/>
    <w:rsid w:val="00741B55"/>
    <w:rsid w:val="0074454A"/>
    <w:rsid w:val="00744F74"/>
    <w:rsid w:val="00747037"/>
    <w:rsid w:val="00747AA5"/>
    <w:rsid w:val="00747EC2"/>
    <w:rsid w:val="007507C1"/>
    <w:rsid w:val="00755476"/>
    <w:rsid w:val="007606C0"/>
    <w:rsid w:val="007640A9"/>
    <w:rsid w:val="00766F77"/>
    <w:rsid w:val="00767F5F"/>
    <w:rsid w:val="007716FF"/>
    <w:rsid w:val="00775495"/>
    <w:rsid w:val="00777F33"/>
    <w:rsid w:val="007854D0"/>
    <w:rsid w:val="00786032"/>
    <w:rsid w:val="0079231D"/>
    <w:rsid w:val="00793EC2"/>
    <w:rsid w:val="00797D88"/>
    <w:rsid w:val="007A0CD0"/>
    <w:rsid w:val="007A20CD"/>
    <w:rsid w:val="007A254B"/>
    <w:rsid w:val="007A318D"/>
    <w:rsid w:val="007A3FA4"/>
    <w:rsid w:val="007A7C1B"/>
    <w:rsid w:val="007B0383"/>
    <w:rsid w:val="007B066E"/>
    <w:rsid w:val="007B3621"/>
    <w:rsid w:val="007B3E46"/>
    <w:rsid w:val="007B56CD"/>
    <w:rsid w:val="007B7E45"/>
    <w:rsid w:val="007C14A4"/>
    <w:rsid w:val="007C2111"/>
    <w:rsid w:val="007C4A31"/>
    <w:rsid w:val="007C5859"/>
    <w:rsid w:val="007C6F69"/>
    <w:rsid w:val="007D3955"/>
    <w:rsid w:val="007E0005"/>
    <w:rsid w:val="007E5367"/>
    <w:rsid w:val="007E65C6"/>
    <w:rsid w:val="007E6993"/>
    <w:rsid w:val="007F0B72"/>
    <w:rsid w:val="007F2DC9"/>
    <w:rsid w:val="007F52BF"/>
    <w:rsid w:val="00804754"/>
    <w:rsid w:val="00807895"/>
    <w:rsid w:val="008119BF"/>
    <w:rsid w:val="00812A82"/>
    <w:rsid w:val="00814D0A"/>
    <w:rsid w:val="00822907"/>
    <w:rsid w:val="00827213"/>
    <w:rsid w:val="00827E8D"/>
    <w:rsid w:val="00832D88"/>
    <w:rsid w:val="00841705"/>
    <w:rsid w:val="008435EC"/>
    <w:rsid w:val="00843879"/>
    <w:rsid w:val="00845AEC"/>
    <w:rsid w:val="00845EB1"/>
    <w:rsid w:val="008501C4"/>
    <w:rsid w:val="00852051"/>
    <w:rsid w:val="008525C6"/>
    <w:rsid w:val="008543BC"/>
    <w:rsid w:val="0086276B"/>
    <w:rsid w:val="008632B1"/>
    <w:rsid w:val="00863ACD"/>
    <w:rsid w:val="0086556C"/>
    <w:rsid w:val="00865EE8"/>
    <w:rsid w:val="008660C1"/>
    <w:rsid w:val="00866798"/>
    <w:rsid w:val="008741EA"/>
    <w:rsid w:val="00875177"/>
    <w:rsid w:val="00875547"/>
    <w:rsid w:val="008764C7"/>
    <w:rsid w:val="008764FE"/>
    <w:rsid w:val="00880A5A"/>
    <w:rsid w:val="00880A80"/>
    <w:rsid w:val="00880DEF"/>
    <w:rsid w:val="00887549"/>
    <w:rsid w:val="00894F7F"/>
    <w:rsid w:val="00895596"/>
    <w:rsid w:val="008A51F7"/>
    <w:rsid w:val="008A598D"/>
    <w:rsid w:val="008A61E3"/>
    <w:rsid w:val="008A7911"/>
    <w:rsid w:val="008B16C6"/>
    <w:rsid w:val="008B535D"/>
    <w:rsid w:val="008B6120"/>
    <w:rsid w:val="008C1BA3"/>
    <w:rsid w:val="008C1E0D"/>
    <w:rsid w:val="008C5463"/>
    <w:rsid w:val="008C6FBA"/>
    <w:rsid w:val="008D1849"/>
    <w:rsid w:val="008D3C13"/>
    <w:rsid w:val="008D59B7"/>
    <w:rsid w:val="008D6D70"/>
    <w:rsid w:val="008D725B"/>
    <w:rsid w:val="008D78DC"/>
    <w:rsid w:val="008D7E1A"/>
    <w:rsid w:val="008E1523"/>
    <w:rsid w:val="008E2AD0"/>
    <w:rsid w:val="008E40C0"/>
    <w:rsid w:val="008E689F"/>
    <w:rsid w:val="008E7244"/>
    <w:rsid w:val="008F072A"/>
    <w:rsid w:val="00901C40"/>
    <w:rsid w:val="009021EC"/>
    <w:rsid w:val="00902690"/>
    <w:rsid w:val="00902DB2"/>
    <w:rsid w:val="00902E28"/>
    <w:rsid w:val="00904F6B"/>
    <w:rsid w:val="009058E9"/>
    <w:rsid w:val="00906686"/>
    <w:rsid w:val="00911A49"/>
    <w:rsid w:val="00911D11"/>
    <w:rsid w:val="00914B2C"/>
    <w:rsid w:val="00914ED6"/>
    <w:rsid w:val="0091574B"/>
    <w:rsid w:val="00916A66"/>
    <w:rsid w:val="00917CCC"/>
    <w:rsid w:val="00917EFC"/>
    <w:rsid w:val="0092071E"/>
    <w:rsid w:val="00921AC0"/>
    <w:rsid w:val="00922E49"/>
    <w:rsid w:val="00924877"/>
    <w:rsid w:val="009262A9"/>
    <w:rsid w:val="009272A1"/>
    <w:rsid w:val="00927BCF"/>
    <w:rsid w:val="009309DE"/>
    <w:rsid w:val="009324FA"/>
    <w:rsid w:val="00934A19"/>
    <w:rsid w:val="009358F4"/>
    <w:rsid w:val="00944FBE"/>
    <w:rsid w:val="00945DA0"/>
    <w:rsid w:val="00952174"/>
    <w:rsid w:val="00952BB3"/>
    <w:rsid w:val="00954F7B"/>
    <w:rsid w:val="009572A5"/>
    <w:rsid w:val="00962A0A"/>
    <w:rsid w:val="00964609"/>
    <w:rsid w:val="0096509D"/>
    <w:rsid w:val="00967D69"/>
    <w:rsid w:val="00973D39"/>
    <w:rsid w:val="009749F4"/>
    <w:rsid w:val="00975E75"/>
    <w:rsid w:val="00976853"/>
    <w:rsid w:val="00976DB0"/>
    <w:rsid w:val="00981119"/>
    <w:rsid w:val="0098120F"/>
    <w:rsid w:val="00982681"/>
    <w:rsid w:val="0098453B"/>
    <w:rsid w:val="0099002E"/>
    <w:rsid w:val="009911C0"/>
    <w:rsid w:val="00993EE5"/>
    <w:rsid w:val="00994FCE"/>
    <w:rsid w:val="009966B6"/>
    <w:rsid w:val="009A0098"/>
    <w:rsid w:val="009A20CA"/>
    <w:rsid w:val="009A2480"/>
    <w:rsid w:val="009A2FB2"/>
    <w:rsid w:val="009B24A0"/>
    <w:rsid w:val="009B2693"/>
    <w:rsid w:val="009B2D5B"/>
    <w:rsid w:val="009B72FC"/>
    <w:rsid w:val="009B788F"/>
    <w:rsid w:val="009C0BCC"/>
    <w:rsid w:val="009C1854"/>
    <w:rsid w:val="009C1F4A"/>
    <w:rsid w:val="009C7C0F"/>
    <w:rsid w:val="009D4750"/>
    <w:rsid w:val="009D603C"/>
    <w:rsid w:val="009D6A18"/>
    <w:rsid w:val="009D7707"/>
    <w:rsid w:val="009D7E1D"/>
    <w:rsid w:val="009D7F2A"/>
    <w:rsid w:val="009E0FB3"/>
    <w:rsid w:val="009E6195"/>
    <w:rsid w:val="009F0D82"/>
    <w:rsid w:val="009F3242"/>
    <w:rsid w:val="009F3454"/>
    <w:rsid w:val="009F5D2B"/>
    <w:rsid w:val="009F6797"/>
    <w:rsid w:val="00A01996"/>
    <w:rsid w:val="00A03B22"/>
    <w:rsid w:val="00A04225"/>
    <w:rsid w:val="00A06077"/>
    <w:rsid w:val="00A06771"/>
    <w:rsid w:val="00A11524"/>
    <w:rsid w:val="00A13E3C"/>
    <w:rsid w:val="00A1445F"/>
    <w:rsid w:val="00A144D9"/>
    <w:rsid w:val="00A157A9"/>
    <w:rsid w:val="00A217D8"/>
    <w:rsid w:val="00A237D2"/>
    <w:rsid w:val="00A25805"/>
    <w:rsid w:val="00A35393"/>
    <w:rsid w:val="00A353CE"/>
    <w:rsid w:val="00A369EF"/>
    <w:rsid w:val="00A37B16"/>
    <w:rsid w:val="00A40C94"/>
    <w:rsid w:val="00A4533D"/>
    <w:rsid w:val="00A463CD"/>
    <w:rsid w:val="00A47743"/>
    <w:rsid w:val="00A51114"/>
    <w:rsid w:val="00A62A43"/>
    <w:rsid w:val="00A62E5C"/>
    <w:rsid w:val="00A630FB"/>
    <w:rsid w:val="00A64A81"/>
    <w:rsid w:val="00A64E4F"/>
    <w:rsid w:val="00A66C4C"/>
    <w:rsid w:val="00A70C44"/>
    <w:rsid w:val="00A7117D"/>
    <w:rsid w:val="00A721A2"/>
    <w:rsid w:val="00A750D2"/>
    <w:rsid w:val="00A802D6"/>
    <w:rsid w:val="00A81483"/>
    <w:rsid w:val="00A845A5"/>
    <w:rsid w:val="00A8486E"/>
    <w:rsid w:val="00A84C04"/>
    <w:rsid w:val="00A85207"/>
    <w:rsid w:val="00A85A44"/>
    <w:rsid w:val="00A91FE5"/>
    <w:rsid w:val="00A92AC3"/>
    <w:rsid w:val="00A953DF"/>
    <w:rsid w:val="00A95783"/>
    <w:rsid w:val="00AA07BF"/>
    <w:rsid w:val="00AA13FA"/>
    <w:rsid w:val="00AA25F6"/>
    <w:rsid w:val="00AA6A2F"/>
    <w:rsid w:val="00AA73DF"/>
    <w:rsid w:val="00AB0944"/>
    <w:rsid w:val="00AB15F2"/>
    <w:rsid w:val="00AB2F2A"/>
    <w:rsid w:val="00AB38DE"/>
    <w:rsid w:val="00AB6239"/>
    <w:rsid w:val="00AC3AF4"/>
    <w:rsid w:val="00AC78E1"/>
    <w:rsid w:val="00AD0FB0"/>
    <w:rsid w:val="00AD108B"/>
    <w:rsid w:val="00AD37ED"/>
    <w:rsid w:val="00AD3BCB"/>
    <w:rsid w:val="00AD50B1"/>
    <w:rsid w:val="00AD5880"/>
    <w:rsid w:val="00AD6D0B"/>
    <w:rsid w:val="00AD7D7C"/>
    <w:rsid w:val="00AE2111"/>
    <w:rsid w:val="00AE306D"/>
    <w:rsid w:val="00AE461A"/>
    <w:rsid w:val="00AE5ACD"/>
    <w:rsid w:val="00AE6AE2"/>
    <w:rsid w:val="00AF0EC6"/>
    <w:rsid w:val="00AF2DB9"/>
    <w:rsid w:val="00AF4E85"/>
    <w:rsid w:val="00AF6E84"/>
    <w:rsid w:val="00B0350D"/>
    <w:rsid w:val="00B0565D"/>
    <w:rsid w:val="00B13D94"/>
    <w:rsid w:val="00B144A8"/>
    <w:rsid w:val="00B15B39"/>
    <w:rsid w:val="00B15DC3"/>
    <w:rsid w:val="00B218EF"/>
    <w:rsid w:val="00B2280C"/>
    <w:rsid w:val="00B22B2A"/>
    <w:rsid w:val="00B25F5E"/>
    <w:rsid w:val="00B27AE6"/>
    <w:rsid w:val="00B30BA6"/>
    <w:rsid w:val="00B3409C"/>
    <w:rsid w:val="00B35496"/>
    <w:rsid w:val="00B41EC9"/>
    <w:rsid w:val="00B42FFB"/>
    <w:rsid w:val="00B43333"/>
    <w:rsid w:val="00B440A6"/>
    <w:rsid w:val="00B44C0E"/>
    <w:rsid w:val="00B44D92"/>
    <w:rsid w:val="00B45CA2"/>
    <w:rsid w:val="00B45EA1"/>
    <w:rsid w:val="00B4793C"/>
    <w:rsid w:val="00B51AFD"/>
    <w:rsid w:val="00B52511"/>
    <w:rsid w:val="00B52DD4"/>
    <w:rsid w:val="00B534F2"/>
    <w:rsid w:val="00B53DDD"/>
    <w:rsid w:val="00B54667"/>
    <w:rsid w:val="00B5517A"/>
    <w:rsid w:val="00B5726D"/>
    <w:rsid w:val="00B62107"/>
    <w:rsid w:val="00B6249E"/>
    <w:rsid w:val="00B63C0C"/>
    <w:rsid w:val="00B6651E"/>
    <w:rsid w:val="00B67524"/>
    <w:rsid w:val="00B67E7C"/>
    <w:rsid w:val="00B70A9E"/>
    <w:rsid w:val="00B71A0B"/>
    <w:rsid w:val="00B75805"/>
    <w:rsid w:val="00B761FC"/>
    <w:rsid w:val="00B766B8"/>
    <w:rsid w:val="00B800C0"/>
    <w:rsid w:val="00B830AF"/>
    <w:rsid w:val="00B85729"/>
    <w:rsid w:val="00B9146C"/>
    <w:rsid w:val="00B91D6F"/>
    <w:rsid w:val="00B924C2"/>
    <w:rsid w:val="00B93BB5"/>
    <w:rsid w:val="00B944D3"/>
    <w:rsid w:val="00B94D7F"/>
    <w:rsid w:val="00B95324"/>
    <w:rsid w:val="00B958CE"/>
    <w:rsid w:val="00B96C36"/>
    <w:rsid w:val="00BA01BE"/>
    <w:rsid w:val="00BA73BA"/>
    <w:rsid w:val="00BA7646"/>
    <w:rsid w:val="00BB1A9C"/>
    <w:rsid w:val="00BB6A69"/>
    <w:rsid w:val="00BC03A2"/>
    <w:rsid w:val="00BC15BA"/>
    <w:rsid w:val="00BC2FB5"/>
    <w:rsid w:val="00BC307B"/>
    <w:rsid w:val="00BC3854"/>
    <w:rsid w:val="00BC3F7E"/>
    <w:rsid w:val="00BC4EA0"/>
    <w:rsid w:val="00BC5063"/>
    <w:rsid w:val="00BC53EA"/>
    <w:rsid w:val="00BC6370"/>
    <w:rsid w:val="00BC6796"/>
    <w:rsid w:val="00BD1B21"/>
    <w:rsid w:val="00BD2175"/>
    <w:rsid w:val="00BD2955"/>
    <w:rsid w:val="00BD3D2A"/>
    <w:rsid w:val="00BD7DEB"/>
    <w:rsid w:val="00BE0E2F"/>
    <w:rsid w:val="00BE2A1B"/>
    <w:rsid w:val="00BE6C6A"/>
    <w:rsid w:val="00BF2BF4"/>
    <w:rsid w:val="00BF33C3"/>
    <w:rsid w:val="00BF35C2"/>
    <w:rsid w:val="00BF590A"/>
    <w:rsid w:val="00BF6437"/>
    <w:rsid w:val="00C0210B"/>
    <w:rsid w:val="00C04AB3"/>
    <w:rsid w:val="00C1043A"/>
    <w:rsid w:val="00C10748"/>
    <w:rsid w:val="00C10DAA"/>
    <w:rsid w:val="00C157F1"/>
    <w:rsid w:val="00C209D7"/>
    <w:rsid w:val="00C225CD"/>
    <w:rsid w:val="00C22F78"/>
    <w:rsid w:val="00C23630"/>
    <w:rsid w:val="00C23778"/>
    <w:rsid w:val="00C25DFD"/>
    <w:rsid w:val="00C25F77"/>
    <w:rsid w:val="00C263ED"/>
    <w:rsid w:val="00C26728"/>
    <w:rsid w:val="00C31DE5"/>
    <w:rsid w:val="00C34AD4"/>
    <w:rsid w:val="00C371D5"/>
    <w:rsid w:val="00C375E0"/>
    <w:rsid w:val="00C413DA"/>
    <w:rsid w:val="00C425AD"/>
    <w:rsid w:val="00C46441"/>
    <w:rsid w:val="00C469A9"/>
    <w:rsid w:val="00C503FD"/>
    <w:rsid w:val="00C51E89"/>
    <w:rsid w:val="00C5381C"/>
    <w:rsid w:val="00C60106"/>
    <w:rsid w:val="00C70BF0"/>
    <w:rsid w:val="00C72C8E"/>
    <w:rsid w:val="00C75588"/>
    <w:rsid w:val="00C767DC"/>
    <w:rsid w:val="00C80318"/>
    <w:rsid w:val="00C87001"/>
    <w:rsid w:val="00C9594A"/>
    <w:rsid w:val="00C95FDB"/>
    <w:rsid w:val="00CA1C20"/>
    <w:rsid w:val="00CA47B1"/>
    <w:rsid w:val="00CB056C"/>
    <w:rsid w:val="00CB0942"/>
    <w:rsid w:val="00CB0CC1"/>
    <w:rsid w:val="00CB2935"/>
    <w:rsid w:val="00CB47B9"/>
    <w:rsid w:val="00CB62DB"/>
    <w:rsid w:val="00CB6A29"/>
    <w:rsid w:val="00CC0D8A"/>
    <w:rsid w:val="00CD2208"/>
    <w:rsid w:val="00CD33F8"/>
    <w:rsid w:val="00CD48FB"/>
    <w:rsid w:val="00CD5B9E"/>
    <w:rsid w:val="00CE0B48"/>
    <w:rsid w:val="00CE47C0"/>
    <w:rsid w:val="00CE5657"/>
    <w:rsid w:val="00CE67F9"/>
    <w:rsid w:val="00CE727B"/>
    <w:rsid w:val="00CF2020"/>
    <w:rsid w:val="00CF22D2"/>
    <w:rsid w:val="00CF2C59"/>
    <w:rsid w:val="00CF3E2B"/>
    <w:rsid w:val="00CF434A"/>
    <w:rsid w:val="00CF46C2"/>
    <w:rsid w:val="00CF4887"/>
    <w:rsid w:val="00CF5B46"/>
    <w:rsid w:val="00CF5EEF"/>
    <w:rsid w:val="00D03D28"/>
    <w:rsid w:val="00D06A0E"/>
    <w:rsid w:val="00D13CEE"/>
    <w:rsid w:val="00D1572F"/>
    <w:rsid w:val="00D1799B"/>
    <w:rsid w:val="00D20315"/>
    <w:rsid w:val="00D218E2"/>
    <w:rsid w:val="00D23DD6"/>
    <w:rsid w:val="00D267F3"/>
    <w:rsid w:val="00D343EF"/>
    <w:rsid w:val="00D4057B"/>
    <w:rsid w:val="00D41BCB"/>
    <w:rsid w:val="00D4297C"/>
    <w:rsid w:val="00D42A01"/>
    <w:rsid w:val="00D4373E"/>
    <w:rsid w:val="00D46EF2"/>
    <w:rsid w:val="00D50214"/>
    <w:rsid w:val="00D529FE"/>
    <w:rsid w:val="00D5495D"/>
    <w:rsid w:val="00D549F6"/>
    <w:rsid w:val="00D5542D"/>
    <w:rsid w:val="00D576BD"/>
    <w:rsid w:val="00D60EFD"/>
    <w:rsid w:val="00D67A87"/>
    <w:rsid w:val="00D80163"/>
    <w:rsid w:val="00D8102C"/>
    <w:rsid w:val="00D8119B"/>
    <w:rsid w:val="00D8227F"/>
    <w:rsid w:val="00D86915"/>
    <w:rsid w:val="00D906D6"/>
    <w:rsid w:val="00D9165E"/>
    <w:rsid w:val="00D96221"/>
    <w:rsid w:val="00DA3344"/>
    <w:rsid w:val="00DA5839"/>
    <w:rsid w:val="00DB1E92"/>
    <w:rsid w:val="00DB3AB4"/>
    <w:rsid w:val="00DB4AAA"/>
    <w:rsid w:val="00DB4D95"/>
    <w:rsid w:val="00DB63B7"/>
    <w:rsid w:val="00DC3226"/>
    <w:rsid w:val="00DC332C"/>
    <w:rsid w:val="00DC5758"/>
    <w:rsid w:val="00DC607D"/>
    <w:rsid w:val="00DD4D94"/>
    <w:rsid w:val="00DD580E"/>
    <w:rsid w:val="00DD5E45"/>
    <w:rsid w:val="00DD6AFB"/>
    <w:rsid w:val="00DE24BA"/>
    <w:rsid w:val="00DE47A3"/>
    <w:rsid w:val="00DE5BC7"/>
    <w:rsid w:val="00DE68C5"/>
    <w:rsid w:val="00DE6958"/>
    <w:rsid w:val="00DE704F"/>
    <w:rsid w:val="00DE7D6A"/>
    <w:rsid w:val="00DF0A9A"/>
    <w:rsid w:val="00DF302F"/>
    <w:rsid w:val="00DF366D"/>
    <w:rsid w:val="00DF7143"/>
    <w:rsid w:val="00DF722E"/>
    <w:rsid w:val="00E012B3"/>
    <w:rsid w:val="00E06CDC"/>
    <w:rsid w:val="00E0769B"/>
    <w:rsid w:val="00E10810"/>
    <w:rsid w:val="00E16025"/>
    <w:rsid w:val="00E16278"/>
    <w:rsid w:val="00E20FE8"/>
    <w:rsid w:val="00E22D74"/>
    <w:rsid w:val="00E2760B"/>
    <w:rsid w:val="00E30466"/>
    <w:rsid w:val="00E33FC9"/>
    <w:rsid w:val="00E352E5"/>
    <w:rsid w:val="00E35322"/>
    <w:rsid w:val="00E365AB"/>
    <w:rsid w:val="00E379CE"/>
    <w:rsid w:val="00E402A4"/>
    <w:rsid w:val="00E420CD"/>
    <w:rsid w:val="00E42E0F"/>
    <w:rsid w:val="00E4440F"/>
    <w:rsid w:val="00E453D8"/>
    <w:rsid w:val="00E46A00"/>
    <w:rsid w:val="00E476DE"/>
    <w:rsid w:val="00E556FC"/>
    <w:rsid w:val="00E6089A"/>
    <w:rsid w:val="00E642C5"/>
    <w:rsid w:val="00E73354"/>
    <w:rsid w:val="00E754D8"/>
    <w:rsid w:val="00E769FC"/>
    <w:rsid w:val="00E77091"/>
    <w:rsid w:val="00E84603"/>
    <w:rsid w:val="00E8513B"/>
    <w:rsid w:val="00E85FC0"/>
    <w:rsid w:val="00E91C05"/>
    <w:rsid w:val="00E91EFB"/>
    <w:rsid w:val="00E974D4"/>
    <w:rsid w:val="00EA24B8"/>
    <w:rsid w:val="00EA509B"/>
    <w:rsid w:val="00EB0AB2"/>
    <w:rsid w:val="00EB2E39"/>
    <w:rsid w:val="00EC2B9A"/>
    <w:rsid w:val="00EC40B7"/>
    <w:rsid w:val="00EC59C0"/>
    <w:rsid w:val="00EC71EE"/>
    <w:rsid w:val="00ED0789"/>
    <w:rsid w:val="00ED0824"/>
    <w:rsid w:val="00ED1173"/>
    <w:rsid w:val="00ED1426"/>
    <w:rsid w:val="00ED19A3"/>
    <w:rsid w:val="00ED20E3"/>
    <w:rsid w:val="00ED2DB7"/>
    <w:rsid w:val="00ED5B1F"/>
    <w:rsid w:val="00ED5CE6"/>
    <w:rsid w:val="00ED7FBF"/>
    <w:rsid w:val="00EE17F4"/>
    <w:rsid w:val="00EE52FA"/>
    <w:rsid w:val="00EE66D0"/>
    <w:rsid w:val="00EF153C"/>
    <w:rsid w:val="00EF29E4"/>
    <w:rsid w:val="00EF4222"/>
    <w:rsid w:val="00EF6135"/>
    <w:rsid w:val="00EF6624"/>
    <w:rsid w:val="00EF7D26"/>
    <w:rsid w:val="00F037E7"/>
    <w:rsid w:val="00F04794"/>
    <w:rsid w:val="00F06948"/>
    <w:rsid w:val="00F0697E"/>
    <w:rsid w:val="00F072FE"/>
    <w:rsid w:val="00F11275"/>
    <w:rsid w:val="00F14BD4"/>
    <w:rsid w:val="00F215A3"/>
    <w:rsid w:val="00F2189C"/>
    <w:rsid w:val="00F21E4B"/>
    <w:rsid w:val="00F23D52"/>
    <w:rsid w:val="00F261D6"/>
    <w:rsid w:val="00F35DBF"/>
    <w:rsid w:val="00F37B2F"/>
    <w:rsid w:val="00F37C01"/>
    <w:rsid w:val="00F4366A"/>
    <w:rsid w:val="00F45EF8"/>
    <w:rsid w:val="00F4646D"/>
    <w:rsid w:val="00F50F28"/>
    <w:rsid w:val="00F52CB1"/>
    <w:rsid w:val="00F5443C"/>
    <w:rsid w:val="00F55C07"/>
    <w:rsid w:val="00F63DF8"/>
    <w:rsid w:val="00F6511C"/>
    <w:rsid w:val="00F655E3"/>
    <w:rsid w:val="00F656FF"/>
    <w:rsid w:val="00F65C79"/>
    <w:rsid w:val="00F7147A"/>
    <w:rsid w:val="00F73D15"/>
    <w:rsid w:val="00F76F2E"/>
    <w:rsid w:val="00F81BB7"/>
    <w:rsid w:val="00F81F26"/>
    <w:rsid w:val="00F8215D"/>
    <w:rsid w:val="00F82CD4"/>
    <w:rsid w:val="00F847F6"/>
    <w:rsid w:val="00F858D3"/>
    <w:rsid w:val="00F87BA3"/>
    <w:rsid w:val="00F91417"/>
    <w:rsid w:val="00F9213C"/>
    <w:rsid w:val="00F96145"/>
    <w:rsid w:val="00F96636"/>
    <w:rsid w:val="00F97524"/>
    <w:rsid w:val="00FA0192"/>
    <w:rsid w:val="00FA1BC9"/>
    <w:rsid w:val="00FA4091"/>
    <w:rsid w:val="00FA63AC"/>
    <w:rsid w:val="00FB0341"/>
    <w:rsid w:val="00FB0503"/>
    <w:rsid w:val="00FB334F"/>
    <w:rsid w:val="00FB5D40"/>
    <w:rsid w:val="00FB6CE6"/>
    <w:rsid w:val="00FB7D72"/>
    <w:rsid w:val="00FC0302"/>
    <w:rsid w:val="00FC21CE"/>
    <w:rsid w:val="00FC280A"/>
    <w:rsid w:val="00FC2D20"/>
    <w:rsid w:val="00FC3F29"/>
    <w:rsid w:val="00FC5596"/>
    <w:rsid w:val="00FC55B9"/>
    <w:rsid w:val="00FC60F3"/>
    <w:rsid w:val="00FD2D02"/>
    <w:rsid w:val="00FD302B"/>
    <w:rsid w:val="00FD34A6"/>
    <w:rsid w:val="00FD48C4"/>
    <w:rsid w:val="00FD5446"/>
    <w:rsid w:val="00FE255D"/>
    <w:rsid w:val="00FE2E28"/>
    <w:rsid w:val="00FE37CF"/>
    <w:rsid w:val="00FE5101"/>
    <w:rsid w:val="00FF380C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7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6A0FD7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A0FD7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Hiperligao">
    <w:name w:val="Hyperlink"/>
    <w:uiPriority w:val="99"/>
    <w:semiHidden/>
    <w:rsid w:val="006A0FD7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6A0FD7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0FD7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Rodap">
    <w:name w:val="footer"/>
    <w:basedOn w:val="Normal"/>
    <w:link w:val="RodapCarcter"/>
    <w:uiPriority w:val="99"/>
    <w:rsid w:val="006A0FD7"/>
    <w:pPr>
      <w:tabs>
        <w:tab w:val="center" w:pos="4536"/>
        <w:tab w:val="right" w:pos="9072"/>
      </w:tabs>
    </w:pPr>
    <w:rPr>
      <w:sz w:val="20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6A0FD7"/>
    <w:rPr>
      <w:rFonts w:ascii="Times New Roman" w:eastAsia="MS Mincho" w:hAnsi="Times New Roman" w:cs="Times New Roman"/>
      <w:sz w:val="20"/>
      <w:szCs w:val="20"/>
      <w:lang w:val="pt-PT"/>
    </w:rPr>
  </w:style>
  <w:style w:type="character" w:customStyle="1" w:styleId="MediumShading1-Accent1Char">
    <w:name w:val="Medium Shading 1 - Accent 1 Char"/>
    <w:link w:val="MediumShading1-Accent11"/>
    <w:uiPriority w:val="1"/>
    <w:locked/>
    <w:rsid w:val="006A0FD7"/>
    <w:rPr>
      <w:rFonts w:ascii="MS PGothic" w:eastAsia="Tahoma" w:hAnsi="MS PGothic"/>
      <w:lang w:val="pt-PT" w:bidi="en-US"/>
    </w:rPr>
  </w:style>
  <w:style w:type="paragraph" w:customStyle="1" w:styleId="MediumShading1-Accent11">
    <w:name w:val="Medium Shading 1 - Accent 11"/>
    <w:basedOn w:val="Normal"/>
    <w:link w:val="MediumShading1-Accent1Char"/>
    <w:uiPriority w:val="1"/>
    <w:qFormat/>
    <w:rsid w:val="006A0FD7"/>
    <w:pPr>
      <w:spacing w:line="240" w:lineRule="atLeast"/>
      <w:ind w:firstLineChars="142" w:firstLine="227"/>
    </w:pPr>
    <w:rPr>
      <w:rFonts w:ascii="MS PGothic" w:eastAsia="Tahoma" w:hAnsi="MS PGothic" w:cstheme="minorBidi"/>
      <w:sz w:val="22"/>
      <w:szCs w:val="22"/>
      <w:lang w:bidi="en-US"/>
    </w:rPr>
  </w:style>
  <w:style w:type="character" w:customStyle="1" w:styleId="MediumGrid2Char1">
    <w:name w:val="Medium Grid 2 Char1"/>
    <w:link w:val="MediumGrid21"/>
    <w:uiPriority w:val="1"/>
    <w:locked/>
    <w:rsid w:val="006A0FD7"/>
    <w:rPr>
      <w:rFonts w:ascii="MS PGothic" w:eastAsia="Tahoma" w:hAnsi="MS PGothic"/>
      <w:lang w:val="pt-PT" w:bidi="en-US"/>
    </w:rPr>
  </w:style>
  <w:style w:type="paragraph" w:customStyle="1" w:styleId="MediumGrid21">
    <w:name w:val="Medium Grid 21"/>
    <w:basedOn w:val="Normal"/>
    <w:link w:val="MediumGrid2Char1"/>
    <w:uiPriority w:val="1"/>
    <w:qFormat/>
    <w:rsid w:val="006A0FD7"/>
    <w:pPr>
      <w:spacing w:line="240" w:lineRule="atLeast"/>
      <w:ind w:firstLineChars="142" w:firstLine="227"/>
    </w:pPr>
    <w:rPr>
      <w:rFonts w:ascii="MS PGothic" w:eastAsia="Tahoma" w:hAnsi="MS PGothic" w:cstheme="minorBidi"/>
      <w:sz w:val="22"/>
      <w:szCs w:val="22"/>
      <w:lang w:bidi="en-US"/>
    </w:rPr>
  </w:style>
  <w:style w:type="paragraph" w:styleId="PargrafodaLista">
    <w:name w:val="List Paragraph"/>
    <w:basedOn w:val="Normal"/>
    <w:uiPriority w:val="34"/>
    <w:qFormat/>
    <w:rsid w:val="00E2760B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E2760B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2E4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2E48"/>
    <w:rPr>
      <w:rFonts w:ascii="Segoe UI" w:eastAsia="MS Mincho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7592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56759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67592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67592"/>
    <w:rPr>
      <w:rFonts w:ascii="Times New Roman" w:eastAsia="MS Mincho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7592"/>
    <w:rPr>
      <w:vertAlign w:val="superscript"/>
    </w:rPr>
  </w:style>
  <w:style w:type="paragraph" w:customStyle="1" w:styleId="p2">
    <w:name w:val="p2"/>
    <w:basedOn w:val="Normal"/>
    <w:rsid w:val="00567592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64E4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64E4F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64E4F"/>
    <w:rPr>
      <w:rFonts w:ascii="Times New Roman" w:eastAsia="MS Mincho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64E4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64E4F"/>
    <w:rPr>
      <w:rFonts w:ascii="Times New Roman" w:eastAsia="MS Mincho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9B2693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LO-normal">
    <w:name w:val="LO-normal"/>
    <w:basedOn w:val="Normal"/>
    <w:rsid w:val="001614A7"/>
    <w:pPr>
      <w:spacing w:line="276" w:lineRule="auto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1614A7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1614A7"/>
    <w:rPr>
      <w:rFonts w:ascii="Times New Roman" w:eastAsia="MS Mincho" w:hAnsi="Times New Roman" w:cs="Times New Roman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614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7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6A0FD7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A0FD7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Hiperligao">
    <w:name w:val="Hyperlink"/>
    <w:uiPriority w:val="99"/>
    <w:semiHidden/>
    <w:rsid w:val="006A0FD7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6A0FD7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0FD7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Rodap">
    <w:name w:val="footer"/>
    <w:basedOn w:val="Normal"/>
    <w:link w:val="RodapCarcter"/>
    <w:uiPriority w:val="99"/>
    <w:rsid w:val="006A0FD7"/>
    <w:pPr>
      <w:tabs>
        <w:tab w:val="center" w:pos="4536"/>
        <w:tab w:val="right" w:pos="9072"/>
      </w:tabs>
    </w:pPr>
    <w:rPr>
      <w:sz w:val="20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6A0FD7"/>
    <w:rPr>
      <w:rFonts w:ascii="Times New Roman" w:eastAsia="MS Mincho" w:hAnsi="Times New Roman" w:cs="Times New Roman"/>
      <w:sz w:val="20"/>
      <w:szCs w:val="20"/>
      <w:lang w:val="pt-PT"/>
    </w:rPr>
  </w:style>
  <w:style w:type="character" w:customStyle="1" w:styleId="MediumShading1-Accent1Char">
    <w:name w:val="Medium Shading 1 - Accent 1 Char"/>
    <w:link w:val="MediumShading1-Accent11"/>
    <w:uiPriority w:val="1"/>
    <w:locked/>
    <w:rsid w:val="006A0FD7"/>
    <w:rPr>
      <w:rFonts w:ascii="MS PGothic" w:eastAsia="Tahoma" w:hAnsi="MS PGothic"/>
      <w:lang w:val="pt-PT" w:bidi="en-US"/>
    </w:rPr>
  </w:style>
  <w:style w:type="paragraph" w:customStyle="1" w:styleId="MediumShading1-Accent11">
    <w:name w:val="Medium Shading 1 - Accent 11"/>
    <w:basedOn w:val="Normal"/>
    <w:link w:val="MediumShading1-Accent1Char"/>
    <w:uiPriority w:val="1"/>
    <w:qFormat/>
    <w:rsid w:val="006A0FD7"/>
    <w:pPr>
      <w:spacing w:line="240" w:lineRule="atLeast"/>
      <w:ind w:firstLineChars="142" w:firstLine="227"/>
    </w:pPr>
    <w:rPr>
      <w:rFonts w:ascii="MS PGothic" w:eastAsia="Tahoma" w:hAnsi="MS PGothic" w:cstheme="minorBidi"/>
      <w:sz w:val="22"/>
      <w:szCs w:val="22"/>
      <w:lang w:bidi="en-US"/>
    </w:rPr>
  </w:style>
  <w:style w:type="character" w:customStyle="1" w:styleId="MediumGrid2Char1">
    <w:name w:val="Medium Grid 2 Char1"/>
    <w:link w:val="MediumGrid21"/>
    <w:uiPriority w:val="1"/>
    <w:locked/>
    <w:rsid w:val="006A0FD7"/>
    <w:rPr>
      <w:rFonts w:ascii="MS PGothic" w:eastAsia="Tahoma" w:hAnsi="MS PGothic"/>
      <w:lang w:val="pt-PT" w:bidi="en-US"/>
    </w:rPr>
  </w:style>
  <w:style w:type="paragraph" w:customStyle="1" w:styleId="MediumGrid21">
    <w:name w:val="Medium Grid 21"/>
    <w:basedOn w:val="Normal"/>
    <w:link w:val="MediumGrid2Char1"/>
    <w:uiPriority w:val="1"/>
    <w:qFormat/>
    <w:rsid w:val="006A0FD7"/>
    <w:pPr>
      <w:spacing w:line="240" w:lineRule="atLeast"/>
      <w:ind w:firstLineChars="142" w:firstLine="227"/>
    </w:pPr>
    <w:rPr>
      <w:rFonts w:ascii="MS PGothic" w:eastAsia="Tahoma" w:hAnsi="MS PGothic" w:cstheme="minorBidi"/>
      <w:sz w:val="22"/>
      <w:szCs w:val="22"/>
      <w:lang w:bidi="en-US"/>
    </w:rPr>
  </w:style>
  <w:style w:type="paragraph" w:styleId="PargrafodaLista">
    <w:name w:val="List Paragraph"/>
    <w:basedOn w:val="Normal"/>
    <w:uiPriority w:val="34"/>
    <w:qFormat/>
    <w:rsid w:val="00E2760B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E2760B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22E4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2E48"/>
    <w:rPr>
      <w:rFonts w:ascii="Segoe UI" w:eastAsia="MS Mincho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7592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56759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67592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67592"/>
    <w:rPr>
      <w:rFonts w:ascii="Times New Roman" w:eastAsia="MS Mincho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7592"/>
    <w:rPr>
      <w:vertAlign w:val="superscript"/>
    </w:rPr>
  </w:style>
  <w:style w:type="paragraph" w:customStyle="1" w:styleId="p2">
    <w:name w:val="p2"/>
    <w:basedOn w:val="Normal"/>
    <w:rsid w:val="00567592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64E4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64E4F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64E4F"/>
    <w:rPr>
      <w:rFonts w:ascii="Times New Roman" w:eastAsia="MS Mincho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64E4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64E4F"/>
    <w:rPr>
      <w:rFonts w:ascii="Times New Roman" w:eastAsia="MS Mincho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9B2693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LO-normal">
    <w:name w:val="LO-normal"/>
    <w:basedOn w:val="Normal"/>
    <w:rsid w:val="001614A7"/>
    <w:pPr>
      <w:spacing w:line="276" w:lineRule="auto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1614A7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1614A7"/>
    <w:rPr>
      <w:rFonts w:ascii="Times New Roman" w:eastAsia="MS Mincho" w:hAnsi="Times New Roman" w:cs="Times New Roman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61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ny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3625ECA7-A6BD-48F4-B2ED-4F5FBAD61C9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978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Europe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 Rice</dc:creator>
  <cp:lastModifiedBy>User</cp:lastModifiedBy>
  <cp:revision>14</cp:revision>
  <cp:lastPrinted>2016-10-05T09:01:00Z</cp:lastPrinted>
  <dcterms:created xsi:type="dcterms:W3CDTF">2016-10-07T16:56:00Z</dcterms:created>
  <dcterms:modified xsi:type="dcterms:W3CDTF">2016-11-15T15:43:00Z</dcterms:modified>
</cp:coreProperties>
</file>