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175BBEF1"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11BA2714" w14:textId="4D517643" w:rsidR="00FC602B" w:rsidRPr="00FC602B" w:rsidRDefault="00FC602B" w:rsidP="00253EEC">
      <w:pPr>
        <w:spacing w:line="276" w:lineRule="auto"/>
        <w:ind w:left="680"/>
        <w:rPr>
          <w:rFonts w:ascii="Zurich Sans Light" w:eastAsiaTheme="minorEastAsia" w:hAnsi="Zurich Sans Light" w:cs="Arial"/>
          <w:sz w:val="32"/>
          <w:szCs w:val="32"/>
          <w:lang w:val="de-DE" w:eastAsia="en-US"/>
        </w:rPr>
      </w:pPr>
      <w:r w:rsidRPr="00FC602B">
        <w:rPr>
          <w:rFonts w:ascii="Zurich Sans Light" w:eastAsiaTheme="minorEastAsia" w:hAnsi="Zurich Sans Light" w:cs="Arial"/>
          <w:sz w:val="32"/>
          <w:szCs w:val="32"/>
          <w:lang w:val="de-DE" w:eastAsia="en-US"/>
        </w:rPr>
        <w:t>„Dein Anwalt“ immer dabei: Zurich bietet digitale Rechtsberatung per App</w:t>
      </w:r>
    </w:p>
    <w:p w14:paraId="3264F9F0" w14:textId="2D79EC47" w:rsidR="00BD16CF" w:rsidRPr="00760EF8" w:rsidRDefault="00BD16CF" w:rsidP="00760EF8">
      <w:pPr>
        <w:spacing w:line="360" w:lineRule="auto"/>
        <w:rPr>
          <w:rFonts w:ascii="Zurich Sans" w:hAnsi="Zurich Sans" w:cs="Arial"/>
          <w:sz w:val="22"/>
          <w:szCs w:val="22"/>
          <w:lang w:val="de-DE"/>
        </w:rPr>
      </w:pPr>
    </w:p>
    <w:p w14:paraId="58232B9F" w14:textId="4118EB11" w:rsidR="00253EEC" w:rsidRPr="00253EEC" w:rsidRDefault="00253EEC" w:rsidP="00253EEC">
      <w:pPr>
        <w:spacing w:line="276" w:lineRule="auto"/>
        <w:ind w:left="708"/>
        <w:jc w:val="both"/>
        <w:rPr>
          <w:rFonts w:ascii="Zurich Sans" w:hAnsi="Zurich Sans" w:cs="Arial"/>
          <w:sz w:val="22"/>
          <w:szCs w:val="22"/>
        </w:rPr>
      </w:pPr>
      <w:r w:rsidRPr="00253EEC">
        <w:rPr>
          <w:rFonts w:ascii="Zurich Sans" w:hAnsi="Zurich Sans" w:cs="Arial"/>
          <w:sz w:val="22"/>
          <w:szCs w:val="22"/>
        </w:rPr>
        <w:t xml:space="preserve">Köln/Frankfurt, 1. Juli 2024 – Rechtsschutzkunden der Zurich Gruppe Deutschland können sich künftig spontan digital rechtlich beraten lassen. Das funktioniert ohne weitere Zusatzkosten durch die Chatmöglichkeit in der neuen App „Dein Anwalt“.  Die App stellt den Kontakt zu unabhängigen Rechtsanwältinnen und Rechtsanwälten her, die auf die wichtigsten Rechtsgebiete </w:t>
      </w:r>
      <w:r w:rsidRPr="00253EEC">
        <w:rPr>
          <w:rStyle w:val="ui-provider"/>
          <w:rFonts w:ascii="Zurich Sans" w:hAnsi="Zurich Sans"/>
          <w:sz w:val="22"/>
          <w:szCs w:val="22"/>
        </w:rPr>
        <w:t xml:space="preserve">Arbeitsrecht, Verkehrsrecht, Grundstücksrecht und Vertragsrecht spezialisiert sind. </w:t>
      </w:r>
      <w:r w:rsidRPr="00253EEC">
        <w:rPr>
          <w:rFonts w:ascii="Zurich Sans" w:hAnsi="Zurich Sans" w:cs="Arial"/>
          <w:sz w:val="22"/>
          <w:szCs w:val="22"/>
        </w:rPr>
        <w:t>Alle Chats sind dabei vollständig vertraulich. Auch ein Upload von Dokumenten ist möglich.</w:t>
      </w:r>
    </w:p>
    <w:p w14:paraId="584D49FA" w14:textId="77777777" w:rsidR="00253EEC" w:rsidRPr="00253EEC" w:rsidRDefault="00253EEC" w:rsidP="00253EEC">
      <w:pPr>
        <w:spacing w:line="276" w:lineRule="auto"/>
        <w:ind w:left="708"/>
        <w:jc w:val="both"/>
        <w:rPr>
          <w:rFonts w:ascii="Zurich Sans" w:hAnsi="Zurich Sans" w:cs="Arial"/>
          <w:b/>
          <w:bCs/>
          <w:sz w:val="22"/>
          <w:szCs w:val="22"/>
        </w:rPr>
      </w:pPr>
    </w:p>
    <w:p w14:paraId="281BE625" w14:textId="77777777" w:rsidR="00253EEC" w:rsidRPr="00253EEC" w:rsidRDefault="00253EEC" w:rsidP="00253EEC">
      <w:pPr>
        <w:spacing w:line="276" w:lineRule="auto"/>
        <w:ind w:left="708"/>
        <w:jc w:val="both"/>
        <w:rPr>
          <w:rFonts w:ascii="Zurich Sans" w:hAnsi="Zurich Sans" w:cs="Arial"/>
          <w:sz w:val="22"/>
          <w:szCs w:val="22"/>
        </w:rPr>
      </w:pPr>
      <w:r w:rsidRPr="00253EEC">
        <w:rPr>
          <w:rFonts w:ascii="Zurich Sans" w:hAnsi="Zurich Sans" w:cs="Arial"/>
          <w:sz w:val="22"/>
          <w:szCs w:val="22"/>
        </w:rPr>
        <w:t xml:space="preserve">Der Versicherer erweitert mit diesem innovativen Rechtsservice sein breites Rechtsberatungsangebot um einen vollständig digitalen Kanal: „Mit der Chatfunktion in der App sind wir in Deutschland Vorreiter. Wir bieten damit unseren Kunden ein komplett digitales und vor allem niedrigschwelliges Angebot zur unkomplizierten Rechtsberatung. Unsicherheiten in Alltag und Job können so – quasi direkt aus der Hosentasche – schnell rechtlich eingeordnet werden“, erklärt Arndt Stange, Leiter der Zurich Rechtsschutz GmbH. „Diese frühzeitige und professionelle Beratung hilft unseren Kunden enorm, um später nervenaufreibende Streitfälle zu ersparen. Dabei umfasst die Beratung auch Rechtsgebiete, die der Kunde oder die Kundin vielleicht nicht in den Rechtsschutzvertrag eingeschlossen hat.“ </w:t>
      </w:r>
    </w:p>
    <w:p w14:paraId="5158E99D" w14:textId="77777777" w:rsidR="00253EEC" w:rsidRPr="00253EEC" w:rsidRDefault="00253EEC" w:rsidP="00253EEC">
      <w:pPr>
        <w:spacing w:line="276" w:lineRule="auto"/>
        <w:ind w:left="708"/>
        <w:jc w:val="both"/>
        <w:rPr>
          <w:rFonts w:ascii="Zurich Sans" w:hAnsi="Zurich Sans" w:cs="Arial"/>
          <w:sz w:val="22"/>
          <w:szCs w:val="22"/>
        </w:rPr>
      </w:pPr>
    </w:p>
    <w:p w14:paraId="5B071383" w14:textId="084E7C0F" w:rsidR="00253EEC" w:rsidRPr="00253EEC" w:rsidRDefault="00253EEC" w:rsidP="00253EEC">
      <w:pPr>
        <w:spacing w:line="276" w:lineRule="auto"/>
        <w:ind w:left="708"/>
        <w:jc w:val="both"/>
        <w:rPr>
          <w:rFonts w:ascii="Zurich Sans" w:hAnsi="Zurich Sans" w:cs="Arial"/>
          <w:sz w:val="22"/>
          <w:szCs w:val="22"/>
        </w:rPr>
      </w:pPr>
      <w:r w:rsidRPr="00253EEC">
        <w:rPr>
          <w:rFonts w:ascii="Zurich Sans" w:hAnsi="Zurich Sans" w:cs="Arial"/>
          <w:sz w:val="22"/>
          <w:szCs w:val="22"/>
        </w:rPr>
        <w:t xml:space="preserve">Die intuitiv zu bedienende App wurde zusammen mit dem spanischen Start-up „Meeting </w:t>
      </w:r>
      <w:proofErr w:type="spellStart"/>
      <w:r w:rsidRPr="00253EEC">
        <w:rPr>
          <w:rFonts w:ascii="Zurich Sans" w:hAnsi="Zurich Sans" w:cs="Arial"/>
          <w:sz w:val="22"/>
          <w:szCs w:val="22"/>
        </w:rPr>
        <w:t>Lawyers</w:t>
      </w:r>
      <w:proofErr w:type="spellEnd"/>
      <w:r w:rsidRPr="00253EEC">
        <w:rPr>
          <w:rFonts w:ascii="Zurich Sans" w:hAnsi="Zurich Sans" w:cs="Arial"/>
          <w:sz w:val="22"/>
          <w:szCs w:val="22"/>
        </w:rPr>
        <w:t>“ entwickelt, das auch die Auswahl der Anwälte stellt. Nach dem Download von „</w:t>
      </w:r>
      <w:proofErr w:type="spellStart"/>
      <w:r w:rsidRPr="00253EEC">
        <w:rPr>
          <w:rFonts w:ascii="Zurich Sans" w:hAnsi="Zurich Sans" w:cs="Arial"/>
          <w:sz w:val="22"/>
          <w:szCs w:val="22"/>
        </w:rPr>
        <w:t>MeetingLawyers</w:t>
      </w:r>
      <w:proofErr w:type="spellEnd"/>
      <w:r w:rsidR="00A440F3" w:rsidRPr="00253EEC">
        <w:rPr>
          <w:rFonts w:ascii="Zurich Sans" w:hAnsi="Zurich Sans" w:cs="Arial"/>
          <w:sz w:val="22"/>
          <w:szCs w:val="22"/>
        </w:rPr>
        <w:t>“</w:t>
      </w:r>
      <w:r w:rsidRPr="00253EEC">
        <w:rPr>
          <w:rFonts w:ascii="Zurich Sans" w:hAnsi="Zurich Sans" w:cs="Arial"/>
          <w:sz w:val="22"/>
          <w:szCs w:val="22"/>
        </w:rPr>
        <w:t xml:space="preserve"> aus den </w:t>
      </w:r>
      <w:proofErr w:type="spellStart"/>
      <w:r w:rsidRPr="00253EEC">
        <w:rPr>
          <w:rFonts w:ascii="Zurich Sans" w:hAnsi="Zurich Sans" w:cs="Arial"/>
          <w:sz w:val="22"/>
          <w:szCs w:val="22"/>
        </w:rPr>
        <w:t>AppStores</w:t>
      </w:r>
      <w:proofErr w:type="spellEnd"/>
      <w:r w:rsidRPr="00253EEC">
        <w:rPr>
          <w:rFonts w:ascii="Zurich Sans" w:hAnsi="Zurich Sans" w:cs="Arial"/>
          <w:sz w:val="22"/>
          <w:szCs w:val="22"/>
        </w:rPr>
        <w:t xml:space="preserve"> von Apple oder Android muss einmalig die Nummer des Versicherungsscheins eingegeben werden. Anschließend hat man </w:t>
      </w:r>
      <w:r w:rsidR="00A440F3">
        <w:rPr>
          <w:rFonts w:ascii="Zurich Sans" w:hAnsi="Zurich Sans" w:cs="Arial"/>
          <w:sz w:val="22"/>
          <w:szCs w:val="22"/>
        </w:rPr>
        <w:t xml:space="preserve">mit </w:t>
      </w:r>
      <w:r w:rsidR="00A440F3" w:rsidRPr="00253EEC">
        <w:rPr>
          <w:rFonts w:ascii="Zurich Sans" w:hAnsi="Zurich Sans" w:cs="Arial"/>
          <w:sz w:val="22"/>
          <w:szCs w:val="22"/>
        </w:rPr>
        <w:t>„</w:t>
      </w:r>
      <w:r w:rsidR="00A440F3">
        <w:rPr>
          <w:rFonts w:ascii="Zurich Sans" w:hAnsi="Zurich Sans" w:cs="Arial"/>
          <w:sz w:val="22"/>
          <w:szCs w:val="22"/>
        </w:rPr>
        <w:t xml:space="preserve">Meeting – </w:t>
      </w:r>
      <w:proofErr w:type="spellStart"/>
      <w:r w:rsidR="00A440F3">
        <w:rPr>
          <w:rFonts w:ascii="Zurich Sans" w:hAnsi="Zurich Sans" w:cs="Arial"/>
          <w:sz w:val="22"/>
          <w:szCs w:val="22"/>
        </w:rPr>
        <w:t>Lawyers</w:t>
      </w:r>
      <w:proofErr w:type="spellEnd"/>
      <w:r w:rsidR="00A440F3">
        <w:rPr>
          <w:rFonts w:ascii="Zurich Sans" w:hAnsi="Zurich Sans" w:cs="Arial"/>
          <w:sz w:val="22"/>
          <w:szCs w:val="22"/>
        </w:rPr>
        <w:t xml:space="preserve"> </w:t>
      </w:r>
      <w:r w:rsidR="00A440F3" w:rsidRPr="00253EEC">
        <w:rPr>
          <w:rFonts w:ascii="Zurich Sans" w:hAnsi="Zurich Sans" w:cs="Arial"/>
          <w:sz w:val="22"/>
          <w:szCs w:val="22"/>
        </w:rPr>
        <w:t xml:space="preserve">Dein Anwalt – </w:t>
      </w:r>
      <w:proofErr w:type="spellStart"/>
      <w:r w:rsidR="00A440F3" w:rsidRPr="00253EEC">
        <w:rPr>
          <w:rFonts w:ascii="Zurich Sans" w:hAnsi="Zurich Sans" w:cs="Arial"/>
          <w:sz w:val="22"/>
          <w:szCs w:val="22"/>
        </w:rPr>
        <w:t>powered</w:t>
      </w:r>
      <w:proofErr w:type="spellEnd"/>
      <w:r w:rsidR="00A440F3" w:rsidRPr="00253EEC">
        <w:rPr>
          <w:rFonts w:ascii="Zurich Sans" w:hAnsi="Zurich Sans" w:cs="Arial"/>
          <w:sz w:val="22"/>
          <w:szCs w:val="22"/>
        </w:rPr>
        <w:t xml:space="preserve"> </w:t>
      </w:r>
      <w:proofErr w:type="spellStart"/>
      <w:r w:rsidR="00A440F3" w:rsidRPr="00253EEC">
        <w:rPr>
          <w:rFonts w:ascii="Zurich Sans" w:hAnsi="Zurich Sans" w:cs="Arial"/>
          <w:sz w:val="22"/>
          <w:szCs w:val="22"/>
        </w:rPr>
        <w:t>by</w:t>
      </w:r>
      <w:proofErr w:type="spellEnd"/>
      <w:r w:rsidR="00A440F3" w:rsidRPr="00253EEC">
        <w:rPr>
          <w:rFonts w:ascii="Zurich Sans" w:hAnsi="Zurich Sans" w:cs="Arial"/>
          <w:sz w:val="22"/>
          <w:szCs w:val="22"/>
        </w:rPr>
        <w:t xml:space="preserve"> Zurich“</w:t>
      </w:r>
      <w:r w:rsidR="00A440F3">
        <w:rPr>
          <w:rFonts w:ascii="Zurich Sans" w:hAnsi="Zurich Sans" w:cs="Arial"/>
          <w:sz w:val="22"/>
          <w:szCs w:val="22"/>
        </w:rPr>
        <w:t xml:space="preserve"> </w:t>
      </w:r>
      <w:r w:rsidRPr="00253EEC">
        <w:rPr>
          <w:rFonts w:ascii="Zurich Sans" w:hAnsi="Zurich Sans" w:cs="Arial"/>
          <w:sz w:val="22"/>
          <w:szCs w:val="22"/>
        </w:rPr>
        <w:t xml:space="preserve">seinen Anwalt oder Anwältin stets überall dabei. Die Service-Zeiten sind werktags zwischen 9 und 15 Uhr. </w:t>
      </w:r>
    </w:p>
    <w:p w14:paraId="39845C83" w14:textId="77777777" w:rsidR="00253EEC" w:rsidRPr="00253EEC" w:rsidRDefault="00253EEC" w:rsidP="00253EEC">
      <w:pPr>
        <w:spacing w:line="276" w:lineRule="auto"/>
        <w:ind w:left="708"/>
        <w:jc w:val="both"/>
        <w:rPr>
          <w:rFonts w:ascii="Zurich Sans" w:hAnsi="Zurich Sans" w:cs="Arial"/>
          <w:sz w:val="22"/>
          <w:szCs w:val="22"/>
        </w:rPr>
      </w:pPr>
    </w:p>
    <w:p w14:paraId="62F75E82" w14:textId="5A01F27B" w:rsidR="00F96F96" w:rsidRPr="009A3EAF" w:rsidRDefault="00253EEC" w:rsidP="009A3EAF">
      <w:pPr>
        <w:spacing w:line="276" w:lineRule="auto"/>
        <w:ind w:left="708"/>
        <w:jc w:val="both"/>
        <w:rPr>
          <w:rFonts w:ascii="Zurich Sans" w:hAnsi="Zurich Sans" w:cs="Arial"/>
          <w:sz w:val="22"/>
          <w:szCs w:val="22"/>
        </w:rPr>
      </w:pPr>
      <w:r w:rsidRPr="00253EEC">
        <w:rPr>
          <w:rFonts w:ascii="Zurich Sans" w:hAnsi="Zurich Sans" w:cs="Arial"/>
          <w:sz w:val="22"/>
          <w:szCs w:val="22"/>
        </w:rPr>
        <w:t xml:space="preserve">Neben der App stehen den Rechtsschutzkunden aktuell auch weitere kostenlose Services zur Verfügung, wie Möglichkeiten zur </w:t>
      </w:r>
      <w:r w:rsidRPr="00253EEC">
        <w:rPr>
          <w:rFonts w:ascii="Zurich Sans" w:hAnsi="Zurich Sans" w:cs="Arial"/>
          <w:sz w:val="22"/>
          <w:szCs w:val="22"/>
        </w:rPr>
        <w:lastRenderedPageBreak/>
        <w:t>Mediation, eine Anwalt-Hotline, eine Bußgeld- bzw. Vertrags-Check oder die Überprüfung der Nebenkostenabrechnung.</w:t>
      </w:r>
    </w:p>
    <w:sectPr w:rsidR="00F96F96" w:rsidRPr="009A3EAF">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B540" w14:textId="77777777" w:rsidR="00452C50" w:rsidRDefault="00452C50">
      <w:r>
        <w:separator/>
      </w:r>
    </w:p>
  </w:endnote>
  <w:endnote w:type="continuationSeparator" w:id="0">
    <w:p w14:paraId="71115B7A" w14:textId="77777777" w:rsidR="00452C50" w:rsidRDefault="00452C50">
      <w:r>
        <w:continuationSeparator/>
      </w:r>
    </w:p>
  </w:endnote>
  <w:endnote w:type="continuationNotice" w:id="1">
    <w:p w14:paraId="1445B54B" w14:textId="77777777" w:rsidR="00452C50" w:rsidRDefault="0045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9578" w14:textId="77777777" w:rsidR="00452C50" w:rsidRDefault="00452C50">
      <w:r>
        <w:separator/>
      </w:r>
    </w:p>
  </w:footnote>
  <w:footnote w:type="continuationSeparator" w:id="0">
    <w:p w14:paraId="439DDC58" w14:textId="77777777" w:rsidR="00452C50" w:rsidRDefault="00452C50">
      <w:r>
        <w:continuationSeparator/>
      </w:r>
    </w:p>
  </w:footnote>
  <w:footnote w:type="continuationNotice" w:id="1">
    <w:p w14:paraId="14EDB38D" w14:textId="77777777" w:rsidR="00452C50" w:rsidRDefault="0045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A5D8A"/>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57C6D"/>
    <w:rsid w:val="00160ABF"/>
    <w:rsid w:val="00161B08"/>
    <w:rsid w:val="0016228B"/>
    <w:rsid w:val="0016231B"/>
    <w:rsid w:val="00166D72"/>
    <w:rsid w:val="00170751"/>
    <w:rsid w:val="00170EFD"/>
    <w:rsid w:val="00174538"/>
    <w:rsid w:val="00174696"/>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3EEC"/>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2C50"/>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46FDB"/>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3EAF"/>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0F3"/>
    <w:rsid w:val="00A443DD"/>
    <w:rsid w:val="00A53625"/>
    <w:rsid w:val="00A627DA"/>
    <w:rsid w:val="00A62A23"/>
    <w:rsid w:val="00A62F2D"/>
    <w:rsid w:val="00A6304A"/>
    <w:rsid w:val="00A67610"/>
    <w:rsid w:val="00A70F21"/>
    <w:rsid w:val="00A713CE"/>
    <w:rsid w:val="00A72470"/>
    <w:rsid w:val="00A74494"/>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02B"/>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 w:type="character" w:customStyle="1" w:styleId="ui-provider">
    <w:name w:val="ui-provider"/>
    <w:basedOn w:val="Absatz-Standardschriftart"/>
    <w:rsid w:val="0025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403</Words>
  <Characters>2540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7</cp:revision>
  <cp:lastPrinted>2019-03-07T21:20:00Z</cp:lastPrinted>
  <dcterms:created xsi:type="dcterms:W3CDTF">2024-06-26T08:29:00Z</dcterms:created>
  <dcterms:modified xsi:type="dcterms:W3CDTF">2024-06-27T09:58:00Z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