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04D" w:rsidRDefault="0047504D" w:rsidP="008417D6">
      <w:pPr>
        <w:pStyle w:val="02Texte"/>
        <w:spacing w:before="0"/>
        <w:rPr>
          <w:b/>
          <w:bCs/>
          <w:sz w:val="28"/>
          <w:szCs w:val="28"/>
          <w:lang w:val="en-US"/>
        </w:rPr>
      </w:pPr>
    </w:p>
    <w:p w:rsidR="0047504D" w:rsidRPr="007A653A" w:rsidRDefault="0047504D" w:rsidP="008417D6">
      <w:pPr>
        <w:pStyle w:val="02Texte"/>
        <w:spacing w:before="0"/>
        <w:rPr>
          <w:b/>
          <w:bCs/>
          <w:sz w:val="28"/>
          <w:szCs w:val="28"/>
          <w:lang w:val="sv-SE"/>
        </w:rPr>
      </w:pPr>
      <w:r w:rsidRPr="007A653A">
        <w:rPr>
          <w:b/>
          <w:bCs/>
          <w:sz w:val="28"/>
          <w:szCs w:val="28"/>
          <w:lang w:val="sv-SE"/>
        </w:rPr>
        <w:t>Bombardier Transportation tecknar avtal med Ryska Järnvägarna</w:t>
      </w:r>
    </w:p>
    <w:p w:rsidR="0047504D" w:rsidRDefault="0047504D" w:rsidP="00375E0C">
      <w:pPr>
        <w:widowControl w:val="0"/>
        <w:autoSpaceDE w:val="0"/>
        <w:autoSpaceDN w:val="0"/>
        <w:adjustRightInd w:val="0"/>
        <w:rPr>
          <w:rFonts w:ascii="Arial" w:hAnsi="Arial" w:cs="Arial"/>
          <w:sz w:val="32"/>
          <w:szCs w:val="32"/>
          <w:lang w:val="sv-SE" w:eastAsia="zh-TW"/>
        </w:rPr>
      </w:pPr>
    </w:p>
    <w:p w:rsidR="0047504D" w:rsidRPr="007A653A" w:rsidRDefault="0047504D" w:rsidP="007A653A">
      <w:pPr>
        <w:widowControl w:val="0"/>
        <w:autoSpaceDE w:val="0"/>
        <w:autoSpaceDN w:val="0"/>
        <w:adjustRightInd w:val="0"/>
        <w:rPr>
          <w:rFonts w:ascii="Arial" w:hAnsi="Arial" w:cs="Arial"/>
          <w:b/>
          <w:bCs/>
          <w:i/>
          <w:iCs/>
          <w:noProof/>
          <w:lang w:val="sv-SE" w:eastAsia="en-US"/>
        </w:rPr>
      </w:pPr>
      <w:r w:rsidRPr="007A653A">
        <w:rPr>
          <w:rFonts w:ascii="Arial" w:hAnsi="Arial" w:cs="Arial"/>
          <w:b/>
          <w:bCs/>
          <w:i/>
          <w:iCs/>
          <w:noProof/>
          <w:lang w:val="sv-SE" w:eastAsia="en-US"/>
        </w:rPr>
        <w:t xml:space="preserve">Bombardier </w:t>
      </w:r>
      <w:r>
        <w:rPr>
          <w:rFonts w:ascii="Arial" w:hAnsi="Arial" w:cs="Arial"/>
          <w:b/>
          <w:bCs/>
          <w:i/>
          <w:iCs/>
          <w:noProof/>
          <w:lang w:val="sv-SE" w:eastAsia="en-US"/>
        </w:rPr>
        <w:t xml:space="preserve">tillkännager ett nytt partnerskap i Ryssland och </w:t>
      </w:r>
      <w:r w:rsidRPr="007A653A">
        <w:rPr>
          <w:rFonts w:ascii="Arial" w:hAnsi="Arial" w:cs="Arial"/>
          <w:b/>
          <w:bCs/>
          <w:i/>
          <w:iCs/>
          <w:noProof/>
          <w:lang w:val="sv-SE" w:eastAsia="en-US"/>
        </w:rPr>
        <w:t xml:space="preserve">köper </w:t>
      </w:r>
      <w:r>
        <w:rPr>
          <w:rFonts w:ascii="Arial" w:hAnsi="Arial" w:cs="Arial"/>
          <w:b/>
          <w:bCs/>
          <w:i/>
          <w:iCs/>
          <w:noProof/>
          <w:lang w:val="sv-SE" w:eastAsia="en-US"/>
        </w:rPr>
        <w:t xml:space="preserve">en </w:t>
      </w:r>
      <w:r w:rsidRPr="007A653A">
        <w:rPr>
          <w:rFonts w:ascii="Arial" w:hAnsi="Arial" w:cs="Arial"/>
          <w:b/>
          <w:bCs/>
          <w:i/>
          <w:iCs/>
          <w:noProof/>
          <w:lang w:val="sv-SE" w:eastAsia="en-US"/>
        </w:rPr>
        <w:t xml:space="preserve">del av den ryska </w:t>
      </w:r>
      <w:r>
        <w:rPr>
          <w:rFonts w:ascii="Arial" w:hAnsi="Arial" w:cs="Arial"/>
          <w:b/>
          <w:bCs/>
          <w:i/>
          <w:iCs/>
          <w:noProof/>
          <w:lang w:val="sv-SE" w:eastAsia="en-US"/>
        </w:rPr>
        <w:t>signaltillverkaren Elteza</w:t>
      </w:r>
    </w:p>
    <w:p w:rsidR="0047504D" w:rsidRDefault="0047504D" w:rsidP="00375E0C">
      <w:pPr>
        <w:widowControl w:val="0"/>
        <w:autoSpaceDE w:val="0"/>
        <w:autoSpaceDN w:val="0"/>
        <w:adjustRightInd w:val="0"/>
        <w:rPr>
          <w:rFonts w:ascii="Arial" w:hAnsi="Arial" w:cs="Arial"/>
          <w:sz w:val="32"/>
          <w:szCs w:val="32"/>
          <w:lang w:val="sv-SE" w:eastAsia="zh-TW"/>
        </w:rPr>
      </w:pPr>
    </w:p>
    <w:p w:rsidR="0047504D" w:rsidRPr="007A653A" w:rsidRDefault="0047504D" w:rsidP="00867910">
      <w:pPr>
        <w:widowControl w:val="0"/>
        <w:autoSpaceDE w:val="0"/>
        <w:autoSpaceDN w:val="0"/>
        <w:adjustRightInd w:val="0"/>
        <w:rPr>
          <w:rFonts w:ascii="Arial" w:hAnsi="Arial" w:cs="Arial"/>
          <w:noProof/>
          <w:sz w:val="22"/>
          <w:szCs w:val="22"/>
          <w:lang w:val="sv-SE" w:eastAsia="en-US"/>
        </w:rPr>
      </w:pPr>
      <w:r w:rsidRPr="007A653A">
        <w:rPr>
          <w:rFonts w:ascii="Arial" w:hAnsi="Arial" w:cs="Arial"/>
          <w:noProof/>
          <w:sz w:val="22"/>
          <w:szCs w:val="22"/>
          <w:lang w:val="sv-SE" w:eastAsia="en-US"/>
        </w:rPr>
        <w:t xml:space="preserve">Berlin, 13 december, 2010 – BT Signaling B.V. har tecknat ett avtal om att köpa en andel i signalutrustningstillverkaren United Electrical Engineering Plants, </w:t>
      </w:r>
      <w:r>
        <w:rPr>
          <w:rFonts w:ascii="Arial" w:hAnsi="Arial" w:cs="Arial"/>
          <w:noProof/>
          <w:sz w:val="22"/>
          <w:szCs w:val="22"/>
          <w:lang w:val="sv-SE" w:eastAsia="en-US"/>
        </w:rPr>
        <w:t xml:space="preserve">mera </w:t>
      </w:r>
      <w:r w:rsidRPr="007A653A">
        <w:rPr>
          <w:rFonts w:ascii="Arial" w:hAnsi="Arial" w:cs="Arial"/>
          <w:noProof/>
          <w:sz w:val="22"/>
          <w:szCs w:val="22"/>
          <w:lang w:val="sv-SE" w:eastAsia="en-US"/>
        </w:rPr>
        <w:t>känt som Elteza. Elteza är ett dotterbolag till Ryska Järnvägarna (RZD). Inledningsvis kommer BT Signaling B.V. att köpa 25 procent av aktierna i Elteza och efter ytterligare godkännande kommer företaget att öka sitt ägande till närmare 50 procent. RZD förblir majoritetsägare. Avtalet undertecknades i Moskva den 13 december vid en ceremoni i vilken Pierre Beaudoin,VD och koncernchef för Bombardier Inc. och Vladimir Jakunin, chef för Rysslands Järnvägar, deltog.</w:t>
      </w:r>
    </w:p>
    <w:p w:rsidR="0047504D" w:rsidRPr="007A653A" w:rsidRDefault="0047504D" w:rsidP="00375E0C">
      <w:pPr>
        <w:widowControl w:val="0"/>
        <w:autoSpaceDE w:val="0"/>
        <w:autoSpaceDN w:val="0"/>
        <w:adjustRightInd w:val="0"/>
        <w:rPr>
          <w:rFonts w:ascii="Arial" w:hAnsi="Arial" w:cs="Arial"/>
          <w:noProof/>
          <w:sz w:val="22"/>
          <w:szCs w:val="22"/>
          <w:lang w:val="sv-SE" w:eastAsia="en-US"/>
        </w:rPr>
      </w:pPr>
    </w:p>
    <w:p w:rsidR="0047504D" w:rsidRPr="007A653A" w:rsidRDefault="0047504D" w:rsidP="00851E8B">
      <w:pPr>
        <w:widowControl w:val="0"/>
        <w:autoSpaceDE w:val="0"/>
        <w:autoSpaceDN w:val="0"/>
        <w:adjustRightInd w:val="0"/>
        <w:rPr>
          <w:rFonts w:ascii="Arial" w:hAnsi="Arial" w:cs="Arial"/>
          <w:noProof/>
          <w:sz w:val="22"/>
          <w:szCs w:val="22"/>
          <w:lang w:val="sv-SE" w:eastAsia="en-US"/>
        </w:rPr>
      </w:pPr>
      <w:r w:rsidRPr="007A653A">
        <w:rPr>
          <w:rFonts w:ascii="Arial" w:hAnsi="Arial" w:cs="Arial"/>
          <w:noProof/>
          <w:sz w:val="22"/>
          <w:szCs w:val="22"/>
          <w:lang w:val="sv-SE" w:eastAsia="en-US"/>
        </w:rPr>
        <w:t xml:space="preserve">Elteza är Rysslands största producent av signalutrustning med fler än 3000 anställda i sju fabriker. Bolaget specialiserar sig på konstruktion, utveckling och produktion av signalutrustning och </w:t>
      </w:r>
      <w:r>
        <w:rPr>
          <w:rFonts w:ascii="Arial" w:hAnsi="Arial" w:cs="Arial"/>
          <w:noProof/>
          <w:sz w:val="22"/>
          <w:szCs w:val="22"/>
          <w:lang w:val="sv-SE" w:eastAsia="en-US"/>
        </w:rPr>
        <w:t>styr</w:t>
      </w:r>
      <w:r w:rsidRPr="007A653A">
        <w:rPr>
          <w:rFonts w:ascii="Arial" w:hAnsi="Arial" w:cs="Arial"/>
          <w:noProof/>
          <w:sz w:val="22"/>
          <w:szCs w:val="22"/>
          <w:lang w:val="sv-SE" w:eastAsia="en-US"/>
        </w:rPr>
        <w:t>system för tåg, vilka ha</w:t>
      </w:r>
      <w:r>
        <w:rPr>
          <w:rFonts w:ascii="Arial" w:hAnsi="Arial" w:cs="Arial"/>
          <w:noProof/>
          <w:sz w:val="22"/>
          <w:szCs w:val="22"/>
          <w:lang w:val="sv-SE" w:eastAsia="en-US"/>
        </w:rPr>
        <w:t>r levererats till Ryssland, de</w:t>
      </w:r>
      <w:r w:rsidRPr="007A653A">
        <w:rPr>
          <w:rFonts w:ascii="Arial" w:hAnsi="Arial" w:cs="Arial"/>
          <w:noProof/>
          <w:sz w:val="22"/>
          <w:szCs w:val="22"/>
          <w:lang w:val="sv-SE" w:eastAsia="en-US"/>
        </w:rPr>
        <w:t xml:space="preserve"> Oberoende staters samvälde (OSS) och till de baltiska staterna. Det nya partnerskapet blir ett av de första exemplen på privatiseringen av ett dotterbolag till de Ryska Järnvägarna och en del av RZD:s moderniseringsstrategi.</w:t>
      </w:r>
    </w:p>
    <w:p w:rsidR="0047504D" w:rsidRPr="007A653A" w:rsidRDefault="0047504D" w:rsidP="00375E0C">
      <w:pPr>
        <w:widowControl w:val="0"/>
        <w:autoSpaceDE w:val="0"/>
        <w:autoSpaceDN w:val="0"/>
        <w:adjustRightInd w:val="0"/>
        <w:rPr>
          <w:rFonts w:ascii="Arial" w:hAnsi="Arial" w:cs="Arial"/>
          <w:noProof/>
          <w:sz w:val="22"/>
          <w:szCs w:val="22"/>
          <w:lang w:val="sv-SE" w:eastAsia="en-US"/>
        </w:rPr>
      </w:pPr>
    </w:p>
    <w:p w:rsidR="0047504D" w:rsidRPr="007A653A" w:rsidRDefault="0047504D" w:rsidP="00867910">
      <w:pPr>
        <w:widowControl w:val="0"/>
        <w:autoSpaceDE w:val="0"/>
        <w:autoSpaceDN w:val="0"/>
        <w:adjustRightInd w:val="0"/>
        <w:rPr>
          <w:rFonts w:ascii="Arial" w:hAnsi="Arial" w:cs="Arial"/>
          <w:noProof/>
          <w:sz w:val="22"/>
          <w:szCs w:val="22"/>
          <w:lang w:val="sv-SE" w:eastAsia="en-US"/>
        </w:rPr>
      </w:pPr>
      <w:r w:rsidRPr="007A653A">
        <w:rPr>
          <w:rFonts w:ascii="Arial" w:hAnsi="Arial" w:cs="Arial"/>
          <w:noProof/>
          <w:sz w:val="22"/>
          <w:szCs w:val="22"/>
          <w:lang w:val="sv-SE" w:eastAsia="en-US"/>
        </w:rPr>
        <w:t xml:space="preserve">Bombardier och RZD är redan starka partners i det gemensamma bolaget Bombardier Transportation </w:t>
      </w:r>
      <w:r>
        <w:rPr>
          <w:rFonts w:ascii="Arial" w:hAnsi="Arial" w:cs="Arial"/>
          <w:noProof/>
          <w:sz w:val="22"/>
          <w:szCs w:val="22"/>
          <w:lang w:val="sv-SE" w:eastAsia="en-US"/>
        </w:rPr>
        <w:t>(Signal) Ltd, som varit verksam</w:t>
      </w:r>
      <w:r w:rsidRPr="007A653A">
        <w:rPr>
          <w:rFonts w:ascii="Arial" w:hAnsi="Arial" w:cs="Arial"/>
          <w:noProof/>
          <w:sz w:val="22"/>
          <w:szCs w:val="22"/>
          <w:lang w:val="sv-SE" w:eastAsia="en-US"/>
        </w:rPr>
        <w:t xml:space="preserve"> i Moskva sedan 1996. Bolaget har i nära samarbete med Elteza utrustat över 90 ryska tågstationer med datorbaserade signalställverk av typen </w:t>
      </w:r>
      <w:r w:rsidRPr="007A653A">
        <w:rPr>
          <w:rFonts w:ascii="Arial" w:hAnsi="Arial" w:cs="Arial"/>
          <w:i/>
          <w:noProof/>
          <w:sz w:val="22"/>
          <w:szCs w:val="22"/>
          <w:lang w:val="sv-SE" w:eastAsia="en-US"/>
        </w:rPr>
        <w:t xml:space="preserve">BOMBARDIER EBI </w:t>
      </w:r>
      <w:r w:rsidRPr="00851E8B">
        <w:rPr>
          <w:rFonts w:ascii="Arial" w:hAnsi="Arial" w:cs="Arial"/>
          <w:iCs/>
          <w:noProof/>
          <w:sz w:val="22"/>
          <w:szCs w:val="22"/>
          <w:lang w:val="sv-SE" w:eastAsia="en-US"/>
        </w:rPr>
        <w:t>Lock</w:t>
      </w:r>
      <w:r w:rsidRPr="00867910">
        <w:rPr>
          <w:rFonts w:ascii="Arial" w:hAnsi="Arial" w:cs="Arial"/>
          <w:iCs/>
          <w:noProof/>
          <w:sz w:val="22"/>
          <w:szCs w:val="22"/>
          <w:lang w:val="sv-SE" w:eastAsia="en-US"/>
        </w:rPr>
        <w:t xml:space="preserve"> 950</w:t>
      </w:r>
      <w:r w:rsidRPr="007A653A">
        <w:rPr>
          <w:rFonts w:ascii="Arial" w:hAnsi="Arial" w:cs="Arial"/>
          <w:noProof/>
          <w:sz w:val="22"/>
          <w:szCs w:val="22"/>
          <w:lang w:val="sv-SE" w:eastAsia="en-US"/>
        </w:rPr>
        <w:t xml:space="preserve">. I och med det nya avtalet kommer en ny avdelning </w:t>
      </w:r>
      <w:r>
        <w:rPr>
          <w:rFonts w:ascii="Arial" w:hAnsi="Arial" w:cs="Arial"/>
          <w:noProof/>
          <w:sz w:val="22"/>
          <w:szCs w:val="22"/>
          <w:lang w:val="sv-SE" w:eastAsia="en-US"/>
        </w:rPr>
        <w:t xml:space="preserve">bildas med fokus på </w:t>
      </w:r>
      <w:r w:rsidRPr="007A653A">
        <w:rPr>
          <w:rFonts w:ascii="Arial" w:hAnsi="Arial" w:cs="Arial"/>
          <w:noProof/>
          <w:sz w:val="22"/>
          <w:szCs w:val="22"/>
          <w:lang w:val="sv-SE" w:eastAsia="en-US"/>
        </w:rPr>
        <w:t xml:space="preserve">produkttillverkning, bland annat av </w:t>
      </w:r>
      <w:r w:rsidRPr="00851E8B">
        <w:rPr>
          <w:rFonts w:ascii="Arial" w:hAnsi="Arial" w:cs="Arial"/>
          <w:i/>
          <w:iCs/>
          <w:noProof/>
          <w:sz w:val="22"/>
          <w:szCs w:val="22"/>
          <w:lang w:val="sv-SE" w:eastAsia="en-US"/>
        </w:rPr>
        <w:t>EBI</w:t>
      </w:r>
      <w:r>
        <w:rPr>
          <w:rFonts w:ascii="Arial" w:hAnsi="Arial" w:cs="Arial"/>
          <w:noProof/>
          <w:sz w:val="22"/>
          <w:szCs w:val="22"/>
          <w:lang w:val="sv-SE" w:eastAsia="en-US"/>
        </w:rPr>
        <w:t xml:space="preserve"> Lock 950 samt</w:t>
      </w:r>
      <w:r w:rsidRPr="007A653A">
        <w:rPr>
          <w:rFonts w:ascii="Arial" w:hAnsi="Arial" w:cs="Arial"/>
          <w:noProof/>
          <w:sz w:val="22"/>
          <w:szCs w:val="22"/>
          <w:lang w:val="sv-SE" w:eastAsia="en-US"/>
        </w:rPr>
        <w:t xml:space="preserve"> den senaste g</w:t>
      </w:r>
      <w:r>
        <w:rPr>
          <w:rFonts w:ascii="Arial" w:hAnsi="Arial" w:cs="Arial"/>
          <w:noProof/>
          <w:sz w:val="22"/>
          <w:szCs w:val="22"/>
          <w:lang w:val="sv-SE" w:eastAsia="en-US"/>
        </w:rPr>
        <w:t>enerationen av bangårsutrustning</w:t>
      </w:r>
      <w:r w:rsidRPr="007A653A">
        <w:rPr>
          <w:rFonts w:ascii="Arial" w:hAnsi="Arial" w:cs="Arial"/>
          <w:noProof/>
          <w:sz w:val="22"/>
          <w:szCs w:val="22"/>
          <w:lang w:val="sv-SE" w:eastAsia="en-US"/>
        </w:rPr>
        <w:t xml:space="preserve">. </w:t>
      </w:r>
    </w:p>
    <w:p w:rsidR="0047504D" w:rsidRPr="007A653A" w:rsidRDefault="0047504D" w:rsidP="007D3DD1">
      <w:pPr>
        <w:widowControl w:val="0"/>
        <w:autoSpaceDE w:val="0"/>
        <w:autoSpaceDN w:val="0"/>
        <w:adjustRightInd w:val="0"/>
        <w:rPr>
          <w:rFonts w:ascii="Arial" w:hAnsi="Arial" w:cs="Arial"/>
          <w:noProof/>
          <w:sz w:val="22"/>
          <w:szCs w:val="22"/>
          <w:lang w:val="sv-SE" w:eastAsia="en-US"/>
        </w:rPr>
      </w:pPr>
    </w:p>
    <w:p w:rsidR="0047504D" w:rsidRPr="007A653A" w:rsidRDefault="0047504D" w:rsidP="00375E0C">
      <w:pPr>
        <w:widowControl w:val="0"/>
        <w:autoSpaceDE w:val="0"/>
        <w:autoSpaceDN w:val="0"/>
        <w:adjustRightInd w:val="0"/>
        <w:rPr>
          <w:rFonts w:ascii="Arial" w:hAnsi="Arial" w:cs="Arial"/>
          <w:noProof/>
          <w:sz w:val="22"/>
          <w:szCs w:val="22"/>
          <w:lang w:val="sv-SE" w:eastAsia="en-US"/>
        </w:rPr>
      </w:pPr>
      <w:r w:rsidRPr="007A653A">
        <w:rPr>
          <w:rFonts w:ascii="Arial" w:hAnsi="Arial" w:cs="Arial"/>
          <w:noProof/>
          <w:sz w:val="22"/>
          <w:szCs w:val="22"/>
          <w:lang w:val="sv-SE" w:eastAsia="en-US"/>
        </w:rPr>
        <w:t xml:space="preserve">André Navarri, VD och COO för Bombardier Transportation, kommenterar: </w:t>
      </w:r>
    </w:p>
    <w:p w:rsidR="0047504D" w:rsidRPr="007A653A" w:rsidRDefault="0047504D" w:rsidP="001730DB">
      <w:pPr>
        <w:widowControl w:val="0"/>
        <w:autoSpaceDE w:val="0"/>
        <w:autoSpaceDN w:val="0"/>
        <w:adjustRightInd w:val="0"/>
        <w:rPr>
          <w:rFonts w:ascii="Arial" w:hAnsi="Arial" w:cs="Arial"/>
          <w:noProof/>
          <w:sz w:val="22"/>
          <w:szCs w:val="22"/>
          <w:lang w:val="sv-SE" w:eastAsia="en-US"/>
        </w:rPr>
      </w:pPr>
      <w:r w:rsidRPr="007A653A">
        <w:rPr>
          <w:rFonts w:ascii="Arial" w:hAnsi="Arial" w:cs="Arial"/>
          <w:noProof/>
          <w:sz w:val="22"/>
          <w:szCs w:val="22"/>
          <w:lang w:val="sv-SE" w:eastAsia="en-US"/>
        </w:rPr>
        <w:t xml:space="preserve">– Avtalet är en milstolpe för Bombardier Transportation eftersom vi ökar vår redan starka närvaro i </w:t>
      </w:r>
      <w:r>
        <w:rPr>
          <w:rFonts w:ascii="Arial" w:hAnsi="Arial" w:cs="Arial"/>
          <w:noProof/>
          <w:sz w:val="22"/>
          <w:szCs w:val="22"/>
          <w:lang w:val="sv-SE" w:eastAsia="en-US"/>
        </w:rPr>
        <w:t xml:space="preserve">regionen, inom </w:t>
      </w:r>
      <w:r w:rsidRPr="007A653A">
        <w:rPr>
          <w:rFonts w:ascii="Arial" w:hAnsi="Arial" w:cs="Arial"/>
          <w:noProof/>
          <w:sz w:val="22"/>
          <w:szCs w:val="22"/>
          <w:lang w:val="sv-SE" w:eastAsia="en-US"/>
        </w:rPr>
        <w:t xml:space="preserve">området </w:t>
      </w:r>
      <w:r>
        <w:rPr>
          <w:rFonts w:ascii="Arial" w:hAnsi="Arial" w:cs="Arial"/>
          <w:noProof/>
          <w:sz w:val="22"/>
          <w:szCs w:val="22"/>
          <w:lang w:val="sv-SE" w:eastAsia="en-US"/>
        </w:rPr>
        <w:t>signal</w:t>
      </w:r>
      <w:r w:rsidRPr="007A653A">
        <w:rPr>
          <w:rFonts w:ascii="Arial" w:hAnsi="Arial" w:cs="Arial"/>
          <w:noProof/>
          <w:sz w:val="22"/>
          <w:szCs w:val="22"/>
          <w:lang w:val="sv-SE" w:eastAsia="en-US"/>
        </w:rPr>
        <w:t>utrustning för järnväg.</w:t>
      </w:r>
    </w:p>
    <w:p w:rsidR="0047504D" w:rsidRPr="007A653A" w:rsidRDefault="0047504D" w:rsidP="00375E0C">
      <w:pPr>
        <w:widowControl w:val="0"/>
        <w:autoSpaceDE w:val="0"/>
        <w:autoSpaceDN w:val="0"/>
        <w:adjustRightInd w:val="0"/>
        <w:rPr>
          <w:rFonts w:ascii="Arial" w:hAnsi="Arial" w:cs="Arial"/>
          <w:noProof/>
          <w:sz w:val="22"/>
          <w:szCs w:val="22"/>
          <w:lang w:val="sv-SE" w:eastAsia="en-US"/>
        </w:rPr>
      </w:pPr>
      <w:r w:rsidRPr="007A653A">
        <w:rPr>
          <w:rFonts w:ascii="Arial" w:hAnsi="Arial" w:cs="Arial"/>
          <w:noProof/>
          <w:sz w:val="22"/>
          <w:szCs w:val="22"/>
          <w:lang w:val="sv-SE" w:eastAsia="en-US"/>
        </w:rPr>
        <w:t>Han tillägger:</w:t>
      </w:r>
    </w:p>
    <w:p w:rsidR="0047504D" w:rsidRPr="007A653A" w:rsidRDefault="0047504D" w:rsidP="00375E0C">
      <w:pPr>
        <w:widowControl w:val="0"/>
        <w:autoSpaceDE w:val="0"/>
        <w:autoSpaceDN w:val="0"/>
        <w:adjustRightInd w:val="0"/>
        <w:rPr>
          <w:rFonts w:ascii="Arial" w:hAnsi="Arial" w:cs="Arial"/>
          <w:noProof/>
          <w:sz w:val="22"/>
          <w:szCs w:val="22"/>
          <w:lang w:val="sv-SE" w:eastAsia="en-US"/>
        </w:rPr>
      </w:pPr>
      <w:r w:rsidRPr="007A653A">
        <w:rPr>
          <w:rFonts w:ascii="Arial" w:hAnsi="Arial" w:cs="Arial"/>
          <w:noProof/>
          <w:sz w:val="22"/>
          <w:szCs w:val="22"/>
          <w:lang w:val="sv-SE" w:eastAsia="en-US"/>
        </w:rPr>
        <w:t>– Vi värdesätter möjligheten att ytterligare utveckla vår närvaro i Ryssland</w:t>
      </w:r>
      <w:r>
        <w:rPr>
          <w:rFonts w:ascii="Arial" w:hAnsi="Arial" w:cs="Arial"/>
          <w:noProof/>
          <w:sz w:val="22"/>
          <w:szCs w:val="22"/>
          <w:lang w:val="sv-SE" w:eastAsia="en-US"/>
        </w:rPr>
        <w:t xml:space="preserve"> men också i OSS och i</w:t>
      </w:r>
      <w:r w:rsidRPr="007A653A">
        <w:rPr>
          <w:rFonts w:ascii="Arial" w:hAnsi="Arial" w:cs="Arial"/>
          <w:noProof/>
          <w:sz w:val="22"/>
          <w:szCs w:val="22"/>
          <w:lang w:val="sv-SE" w:eastAsia="en-US"/>
        </w:rPr>
        <w:t xml:space="preserve"> Baltikum. </w:t>
      </w:r>
    </w:p>
    <w:p w:rsidR="0047504D" w:rsidRPr="007A653A" w:rsidRDefault="0047504D" w:rsidP="00375E0C">
      <w:pPr>
        <w:widowControl w:val="0"/>
        <w:autoSpaceDE w:val="0"/>
        <w:autoSpaceDN w:val="0"/>
        <w:adjustRightInd w:val="0"/>
        <w:rPr>
          <w:rFonts w:ascii="Arial" w:hAnsi="Arial" w:cs="Arial"/>
          <w:noProof/>
          <w:sz w:val="22"/>
          <w:szCs w:val="22"/>
          <w:lang w:val="sv-SE" w:eastAsia="en-US"/>
        </w:rPr>
      </w:pPr>
    </w:p>
    <w:p w:rsidR="0047504D" w:rsidRPr="007A653A" w:rsidRDefault="0047504D" w:rsidP="00375E0C">
      <w:pPr>
        <w:widowControl w:val="0"/>
        <w:autoSpaceDE w:val="0"/>
        <w:autoSpaceDN w:val="0"/>
        <w:adjustRightInd w:val="0"/>
        <w:rPr>
          <w:rFonts w:ascii="Arial" w:hAnsi="Arial" w:cs="Arial"/>
          <w:noProof/>
          <w:sz w:val="22"/>
          <w:szCs w:val="22"/>
          <w:lang w:val="sv-SE" w:eastAsia="en-US"/>
        </w:rPr>
      </w:pPr>
      <w:r w:rsidRPr="007A653A">
        <w:rPr>
          <w:rFonts w:ascii="Arial" w:hAnsi="Arial" w:cs="Arial"/>
          <w:noProof/>
          <w:sz w:val="22"/>
          <w:szCs w:val="22"/>
          <w:lang w:val="sv-SE" w:eastAsia="en-US"/>
        </w:rPr>
        <w:t>Sergey Ermolaev, L</w:t>
      </w:r>
      <w:r>
        <w:rPr>
          <w:rFonts w:ascii="Arial" w:hAnsi="Arial" w:cs="Arial"/>
          <w:noProof/>
          <w:sz w:val="22"/>
          <w:szCs w:val="22"/>
          <w:lang w:val="sv-SE" w:eastAsia="en-US"/>
        </w:rPr>
        <w:t>andschef för Ryssland och OSS,</w:t>
      </w:r>
      <w:r w:rsidRPr="007A653A">
        <w:rPr>
          <w:rFonts w:ascii="Arial" w:hAnsi="Arial" w:cs="Arial"/>
          <w:noProof/>
          <w:sz w:val="22"/>
          <w:szCs w:val="22"/>
          <w:lang w:val="sv-SE" w:eastAsia="en-US"/>
        </w:rPr>
        <w:t xml:space="preserve"> Bombardier Transportation, kommenterar: </w:t>
      </w:r>
    </w:p>
    <w:p w:rsidR="0047504D" w:rsidRPr="007A653A" w:rsidRDefault="0047504D" w:rsidP="00375E0C">
      <w:pPr>
        <w:widowControl w:val="0"/>
        <w:autoSpaceDE w:val="0"/>
        <w:autoSpaceDN w:val="0"/>
        <w:adjustRightInd w:val="0"/>
        <w:rPr>
          <w:rFonts w:ascii="Arial" w:hAnsi="Arial" w:cs="Arial"/>
          <w:noProof/>
          <w:sz w:val="22"/>
          <w:szCs w:val="22"/>
          <w:lang w:val="sv-SE" w:eastAsia="en-US"/>
        </w:rPr>
      </w:pPr>
      <w:r w:rsidRPr="007A653A">
        <w:rPr>
          <w:rFonts w:ascii="Arial" w:hAnsi="Arial" w:cs="Arial"/>
          <w:noProof/>
          <w:sz w:val="22"/>
          <w:szCs w:val="22"/>
          <w:lang w:val="sv-SE" w:eastAsia="en-US"/>
        </w:rPr>
        <w:t>– Vi har haft en stark relation med RZD i många år och det nya avtalet bekräftar ytterligare både vårt goda rykte inom teknik och vår fungerande organisation. Vi är mycket glada över att arbeta tillsammans i detta spännande företag och ser fram emot att fortsätta utveckla vår verksamhet i Ryssland.</w:t>
      </w:r>
    </w:p>
    <w:p w:rsidR="0047504D" w:rsidRPr="007A653A" w:rsidRDefault="0047504D" w:rsidP="00375E0C">
      <w:pPr>
        <w:widowControl w:val="0"/>
        <w:autoSpaceDE w:val="0"/>
        <w:autoSpaceDN w:val="0"/>
        <w:adjustRightInd w:val="0"/>
        <w:rPr>
          <w:rFonts w:ascii="Arial" w:hAnsi="Arial" w:cs="Arial"/>
          <w:noProof/>
          <w:sz w:val="22"/>
          <w:szCs w:val="22"/>
          <w:lang w:val="sv-SE" w:eastAsia="en-US"/>
        </w:rPr>
      </w:pPr>
    </w:p>
    <w:p w:rsidR="0047504D" w:rsidRPr="007A653A" w:rsidRDefault="0047504D" w:rsidP="00375E0C">
      <w:pPr>
        <w:widowControl w:val="0"/>
        <w:autoSpaceDE w:val="0"/>
        <w:autoSpaceDN w:val="0"/>
        <w:adjustRightInd w:val="0"/>
        <w:rPr>
          <w:rFonts w:ascii="Arial" w:hAnsi="Arial" w:cs="Arial"/>
          <w:noProof/>
          <w:sz w:val="22"/>
          <w:szCs w:val="22"/>
          <w:lang w:val="sv-SE" w:eastAsia="en-US"/>
        </w:rPr>
      </w:pPr>
      <w:r w:rsidRPr="007A653A">
        <w:rPr>
          <w:rFonts w:ascii="Arial" w:hAnsi="Arial" w:cs="Arial"/>
          <w:noProof/>
          <w:sz w:val="22"/>
          <w:szCs w:val="22"/>
          <w:lang w:val="sv-SE" w:eastAsia="en-US"/>
        </w:rPr>
        <w:t xml:space="preserve">Köpet </w:t>
      </w:r>
      <w:r>
        <w:rPr>
          <w:rFonts w:ascii="Arial" w:hAnsi="Arial" w:cs="Arial"/>
          <w:noProof/>
          <w:sz w:val="22"/>
          <w:szCs w:val="22"/>
          <w:lang w:val="sv-SE" w:eastAsia="en-US"/>
        </w:rPr>
        <w:t>ska godkännas av de</w:t>
      </w:r>
      <w:r w:rsidRPr="007A653A">
        <w:rPr>
          <w:rFonts w:ascii="Arial" w:hAnsi="Arial" w:cs="Arial"/>
          <w:noProof/>
          <w:sz w:val="22"/>
          <w:szCs w:val="22"/>
          <w:lang w:val="sv-SE" w:eastAsia="en-US"/>
        </w:rPr>
        <w:t xml:space="preserve"> statliga myndigheter</w:t>
      </w:r>
      <w:r>
        <w:rPr>
          <w:rFonts w:ascii="Arial" w:hAnsi="Arial" w:cs="Arial"/>
          <w:noProof/>
          <w:sz w:val="22"/>
          <w:szCs w:val="22"/>
          <w:lang w:val="sv-SE" w:eastAsia="en-US"/>
        </w:rPr>
        <w:t>na</w:t>
      </w:r>
      <w:r w:rsidRPr="007A653A">
        <w:rPr>
          <w:rFonts w:ascii="Arial" w:hAnsi="Arial" w:cs="Arial"/>
          <w:noProof/>
          <w:sz w:val="22"/>
          <w:szCs w:val="22"/>
          <w:lang w:val="sv-SE" w:eastAsia="en-US"/>
        </w:rPr>
        <w:t xml:space="preserve"> och prövas enligt sedvanliga villkor. Transaktionen förväntas vara slutförd under första kvartalet 2011.</w:t>
      </w:r>
    </w:p>
    <w:p w:rsidR="0047504D" w:rsidRPr="007A653A" w:rsidRDefault="0047504D" w:rsidP="00375E0C">
      <w:pPr>
        <w:widowControl w:val="0"/>
        <w:autoSpaceDE w:val="0"/>
        <w:autoSpaceDN w:val="0"/>
        <w:adjustRightInd w:val="0"/>
        <w:rPr>
          <w:rFonts w:ascii="Arial" w:hAnsi="Arial" w:cs="Arial"/>
          <w:noProof/>
          <w:sz w:val="22"/>
          <w:szCs w:val="22"/>
          <w:lang w:val="sv-SE" w:eastAsia="en-US"/>
        </w:rPr>
      </w:pPr>
    </w:p>
    <w:p w:rsidR="0047504D" w:rsidRPr="007A653A" w:rsidRDefault="0047504D" w:rsidP="001B1E07">
      <w:pPr>
        <w:widowControl w:val="0"/>
        <w:autoSpaceDE w:val="0"/>
        <w:autoSpaceDN w:val="0"/>
        <w:adjustRightInd w:val="0"/>
        <w:rPr>
          <w:rFonts w:ascii="Arial" w:hAnsi="Arial" w:cs="Arial"/>
          <w:noProof/>
          <w:sz w:val="22"/>
          <w:szCs w:val="22"/>
          <w:lang w:val="sv-SE" w:eastAsia="en-US"/>
        </w:rPr>
      </w:pPr>
      <w:r w:rsidRPr="007A653A">
        <w:rPr>
          <w:rFonts w:ascii="Arial" w:hAnsi="Arial" w:cs="Arial"/>
          <w:noProof/>
          <w:sz w:val="22"/>
          <w:szCs w:val="22"/>
          <w:lang w:val="sv-SE" w:eastAsia="en-US"/>
        </w:rPr>
        <w:t xml:space="preserve">Bombardier Transportation Rail Control Solutions </w:t>
      </w:r>
      <w:r>
        <w:rPr>
          <w:rFonts w:ascii="Arial" w:hAnsi="Arial" w:cs="Arial"/>
          <w:noProof/>
          <w:sz w:val="22"/>
          <w:szCs w:val="22"/>
          <w:lang w:val="sv-SE" w:eastAsia="en-US"/>
        </w:rPr>
        <w:t>produkt</w:t>
      </w:r>
      <w:r w:rsidRPr="007A653A">
        <w:rPr>
          <w:rFonts w:ascii="Arial" w:hAnsi="Arial" w:cs="Arial"/>
          <w:noProof/>
          <w:sz w:val="22"/>
          <w:szCs w:val="22"/>
          <w:lang w:val="sv-SE" w:eastAsia="en-US"/>
        </w:rPr>
        <w:t xml:space="preserve">portfölj omfattar ett komplett sortiment av lösningar för </w:t>
      </w:r>
      <w:r>
        <w:rPr>
          <w:rFonts w:ascii="Arial" w:hAnsi="Arial" w:cs="Arial"/>
          <w:noProof/>
          <w:sz w:val="22"/>
          <w:szCs w:val="22"/>
          <w:lang w:val="sv-SE" w:eastAsia="en-US"/>
        </w:rPr>
        <w:t xml:space="preserve">spårburen </w:t>
      </w:r>
      <w:r w:rsidRPr="007A653A">
        <w:rPr>
          <w:rFonts w:ascii="Arial" w:hAnsi="Arial" w:cs="Arial"/>
          <w:noProof/>
          <w:sz w:val="22"/>
          <w:szCs w:val="22"/>
          <w:lang w:val="sv-SE" w:eastAsia="en-US"/>
        </w:rPr>
        <w:t xml:space="preserve">kollektivtrafik under varumärket </w:t>
      </w:r>
      <w:r w:rsidRPr="007A653A">
        <w:rPr>
          <w:rFonts w:ascii="Arial" w:hAnsi="Arial" w:cs="Arial"/>
          <w:i/>
          <w:noProof/>
          <w:sz w:val="22"/>
          <w:szCs w:val="22"/>
          <w:lang w:val="sv-SE" w:eastAsia="en-US"/>
        </w:rPr>
        <w:t>BOMBARDIER CITYFLO</w:t>
      </w:r>
      <w:r w:rsidRPr="007A653A">
        <w:rPr>
          <w:rFonts w:ascii="Arial" w:hAnsi="Arial" w:cs="Arial"/>
          <w:noProof/>
          <w:sz w:val="22"/>
          <w:szCs w:val="22"/>
          <w:lang w:val="sv-SE" w:eastAsia="en-US"/>
        </w:rPr>
        <w:t>, från manuella till helt automatiska system, samt även kommunikationsbaserade system. Företaget erbjuder</w:t>
      </w:r>
      <w:r>
        <w:rPr>
          <w:rFonts w:ascii="Arial" w:hAnsi="Arial" w:cs="Arial"/>
          <w:noProof/>
          <w:sz w:val="22"/>
          <w:szCs w:val="22"/>
          <w:lang w:val="sv-SE" w:eastAsia="en-US"/>
        </w:rPr>
        <w:t xml:space="preserve"> också lösningar för ”mainlines”</w:t>
      </w:r>
      <w:r w:rsidRPr="007A653A">
        <w:rPr>
          <w:rFonts w:ascii="Arial" w:hAnsi="Arial" w:cs="Arial"/>
          <w:noProof/>
          <w:sz w:val="22"/>
          <w:szCs w:val="22"/>
          <w:lang w:val="sv-SE" w:eastAsia="en-US"/>
        </w:rPr>
        <w:t>, från konventionella lösningar till lösningar baserade på ERTMS nivå 2-system,</w:t>
      </w:r>
      <w:r w:rsidRPr="007A653A">
        <w:rPr>
          <w:rFonts w:ascii="Arial" w:hAnsi="Arial" w:cs="Arial"/>
          <w:i/>
          <w:noProof/>
          <w:sz w:val="22"/>
          <w:szCs w:val="22"/>
          <w:lang w:val="sv-SE" w:eastAsia="en-US"/>
        </w:rPr>
        <w:t xml:space="preserve"> BOMBARDIER INTERFLO</w:t>
      </w:r>
      <w:r w:rsidRPr="007A653A">
        <w:rPr>
          <w:rFonts w:ascii="Arial" w:hAnsi="Arial" w:cs="Arial"/>
          <w:noProof/>
          <w:sz w:val="22"/>
          <w:szCs w:val="22"/>
          <w:lang w:val="sv-SE" w:eastAsia="en-US"/>
        </w:rPr>
        <w:t xml:space="preserve">. Bombardiers lösningar omfattar en bred </w:t>
      </w:r>
      <w:r>
        <w:rPr>
          <w:rFonts w:ascii="Arial" w:hAnsi="Arial" w:cs="Arial"/>
          <w:noProof/>
          <w:sz w:val="22"/>
          <w:szCs w:val="22"/>
          <w:lang w:val="sv-SE" w:eastAsia="en-US"/>
        </w:rPr>
        <w:t>produktportfölj av</w:t>
      </w:r>
      <w:r w:rsidRPr="007A653A">
        <w:rPr>
          <w:rFonts w:ascii="Arial" w:hAnsi="Arial" w:cs="Arial"/>
          <w:noProof/>
          <w:sz w:val="22"/>
          <w:szCs w:val="22"/>
          <w:lang w:val="sv-SE" w:eastAsia="en-US"/>
        </w:rPr>
        <w:t xml:space="preserve"> för </w:t>
      </w:r>
      <w:r>
        <w:rPr>
          <w:rFonts w:ascii="Arial" w:hAnsi="Arial" w:cs="Arial"/>
          <w:noProof/>
          <w:sz w:val="22"/>
          <w:szCs w:val="22"/>
          <w:lang w:val="sv-SE" w:eastAsia="en-US"/>
        </w:rPr>
        <w:t xml:space="preserve">installation </w:t>
      </w:r>
      <w:r w:rsidRPr="007A653A">
        <w:rPr>
          <w:rFonts w:ascii="Arial" w:hAnsi="Arial" w:cs="Arial"/>
          <w:noProof/>
          <w:sz w:val="22"/>
          <w:szCs w:val="22"/>
          <w:lang w:val="sv-SE" w:eastAsia="en-US"/>
        </w:rPr>
        <w:t xml:space="preserve">både ombord och på mark. </w:t>
      </w:r>
    </w:p>
    <w:p w:rsidR="0047504D" w:rsidRPr="007A653A" w:rsidRDefault="0047504D" w:rsidP="00217BA1">
      <w:pPr>
        <w:pStyle w:val="02Texte"/>
        <w:spacing w:before="0"/>
        <w:rPr>
          <w:rFonts w:cs="Times New Roman"/>
          <w:sz w:val="16"/>
          <w:szCs w:val="16"/>
          <w:lang w:val="sv-SE"/>
        </w:rPr>
      </w:pPr>
      <w:r w:rsidRPr="007A653A">
        <w:rPr>
          <w:rFonts w:cs="Times New Roman"/>
          <w:lang w:val="sv-SE"/>
        </w:rPr>
        <w:br/>
      </w:r>
    </w:p>
    <w:p w:rsidR="0047504D" w:rsidRPr="007A653A" w:rsidRDefault="0047504D" w:rsidP="00865932">
      <w:pPr>
        <w:pStyle w:val="02Texte"/>
        <w:spacing w:before="0" w:line="240" w:lineRule="exact"/>
        <w:rPr>
          <w:rFonts w:cs="Times New Roman"/>
          <w:b/>
          <w:bCs/>
          <w:lang w:val="sv-SE"/>
        </w:rPr>
      </w:pPr>
      <w:r w:rsidRPr="007A653A">
        <w:rPr>
          <w:b/>
          <w:bCs/>
          <w:lang w:val="sv-SE"/>
        </w:rPr>
        <w:t>För information</w:t>
      </w:r>
      <w:r w:rsidRPr="007A653A">
        <w:rPr>
          <w:rFonts w:cs="Times New Roman"/>
          <w:b/>
          <w:bCs/>
          <w:lang w:val="sv-SE"/>
        </w:rPr>
        <w:br/>
      </w:r>
    </w:p>
    <w:p w:rsidR="0047504D" w:rsidRPr="007A653A" w:rsidRDefault="0047504D" w:rsidP="00D55383">
      <w:pPr>
        <w:autoSpaceDE w:val="0"/>
        <w:autoSpaceDN w:val="0"/>
        <w:adjustRightInd w:val="0"/>
        <w:spacing w:line="240" w:lineRule="exact"/>
        <w:rPr>
          <w:rFonts w:ascii="Arial" w:hAnsi="Arial" w:cs="Arial"/>
          <w:noProof/>
          <w:color w:val="000000"/>
          <w:sz w:val="22"/>
          <w:szCs w:val="22"/>
          <w:lang w:val="sv-SE" w:eastAsia="en-US"/>
        </w:rPr>
      </w:pPr>
      <w:r w:rsidRPr="007A653A">
        <w:rPr>
          <w:rFonts w:ascii="Arial" w:hAnsi="Arial" w:cs="Arial"/>
          <w:sz w:val="22"/>
          <w:szCs w:val="22"/>
          <w:lang w:val="sv-SE"/>
        </w:rPr>
        <w:br/>
      </w:r>
      <w:r w:rsidRPr="007A653A">
        <w:rPr>
          <w:rFonts w:ascii="Arial" w:hAnsi="Arial" w:cs="Arial"/>
          <w:b/>
          <w:sz w:val="22"/>
          <w:szCs w:val="22"/>
          <w:lang w:val="sv-SE"/>
        </w:rPr>
        <w:t>Norden: +46 10 852 5062</w:t>
      </w:r>
      <w:r w:rsidRPr="007A653A">
        <w:rPr>
          <w:rFonts w:ascii="Arial" w:hAnsi="Arial" w:cs="Arial"/>
          <w:b/>
          <w:sz w:val="22"/>
          <w:szCs w:val="22"/>
          <w:lang w:val="sv-SE"/>
        </w:rPr>
        <w:br/>
      </w:r>
      <w:r w:rsidRPr="007A653A">
        <w:rPr>
          <w:rFonts w:ascii="Arial" w:hAnsi="Arial" w:cs="Arial"/>
          <w:sz w:val="22"/>
          <w:szCs w:val="22"/>
          <w:lang w:val="sv-SE"/>
        </w:rPr>
        <w:t xml:space="preserve">Jonny Hedberg, </w:t>
      </w:r>
      <w:hyperlink r:id="rId7" w:history="1">
        <w:r w:rsidRPr="007A653A">
          <w:rPr>
            <w:rFonts w:ascii="Arial" w:hAnsi="Arial" w:cs="Arial"/>
            <w:sz w:val="22"/>
            <w:szCs w:val="22"/>
            <w:lang w:val="sv-SE"/>
          </w:rPr>
          <w:t>jonny.hedberg@se.transport.bombardier.com</w:t>
        </w:r>
      </w:hyperlink>
      <w:r w:rsidRPr="007A653A">
        <w:rPr>
          <w:rFonts w:ascii="Arial" w:hAnsi="Arial" w:cs="Arial"/>
          <w:sz w:val="22"/>
          <w:szCs w:val="22"/>
          <w:lang w:val="sv-SE"/>
        </w:rPr>
        <w:br/>
      </w:r>
      <w:r w:rsidRPr="007A653A">
        <w:rPr>
          <w:rFonts w:ascii="Arial" w:hAnsi="Arial" w:cs="Arial"/>
          <w:sz w:val="22"/>
          <w:szCs w:val="22"/>
          <w:lang w:val="sv-SE"/>
        </w:rPr>
        <w:br/>
      </w:r>
      <w:r w:rsidRPr="007A653A">
        <w:rPr>
          <w:rFonts w:ascii="Arial" w:hAnsi="Arial" w:cs="Arial"/>
          <w:sz w:val="22"/>
          <w:szCs w:val="22"/>
          <w:lang w:val="sv-SE"/>
        </w:rPr>
        <w:br/>
      </w:r>
      <w:hyperlink r:id="rId8" w:history="1">
        <w:r w:rsidRPr="007A653A">
          <w:rPr>
            <w:rStyle w:val="Hyperlink"/>
            <w:rFonts w:ascii="Arial" w:hAnsi="Arial" w:cs="Arial"/>
            <w:sz w:val="22"/>
            <w:szCs w:val="22"/>
            <w:lang w:val="sv-SE"/>
          </w:rPr>
          <w:t>www.theclimateisrightfortrains.com</w:t>
        </w:r>
      </w:hyperlink>
      <w:r w:rsidRPr="007A653A">
        <w:rPr>
          <w:rFonts w:ascii="Arial" w:hAnsi="Arial" w:cs="Arial"/>
          <w:sz w:val="22"/>
          <w:szCs w:val="22"/>
          <w:lang w:val="sv-SE"/>
        </w:rPr>
        <w:br/>
      </w:r>
    </w:p>
    <w:sectPr w:rsidR="0047504D" w:rsidRPr="007A653A" w:rsidSect="0069178F">
      <w:footerReference w:type="default" r:id="rId9"/>
      <w:headerReference w:type="first" r:id="rId10"/>
      <w:footerReference w:type="first" r:id="rId11"/>
      <w:type w:val="continuous"/>
      <w:pgSz w:w="11907" w:h="16840" w:code="9"/>
      <w:pgMar w:top="216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04D" w:rsidRDefault="0047504D">
      <w:r>
        <w:separator/>
      </w:r>
    </w:p>
  </w:endnote>
  <w:endnote w:type="continuationSeparator" w:id="1">
    <w:p w:rsidR="0047504D" w:rsidRDefault="004750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PMingLiU">
    <w:altName w:val="¡Ps2OcuAe"/>
    <w:panose1 w:val="02020300000000000000"/>
    <w:charset w:val="88"/>
    <w:family w:val="roman"/>
    <w:pitch w:val="variable"/>
    <w:sig w:usb0="00000003" w:usb1="080E0000" w:usb2="00000016" w:usb3="00000000" w:csb0="00100001" w:csb1="00000000"/>
  </w:font>
  <w:font w:name="HelveticaNeue BoldCond">
    <w:altName w:val="Copperplate"/>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Neue LightCond">
    <w:altName w:val="Copperplate"/>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A00002BF" w:usb1="68C7FCFB" w:usb2="00000010"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4D" w:rsidRPr="008C45D5" w:rsidRDefault="0047504D" w:rsidP="005F4B19">
    <w:pPr>
      <w:pStyle w:val="Footer"/>
      <w:jc w:val="right"/>
      <w:rPr>
        <w:rFonts w:ascii="Arial" w:hAnsi="Arial" w:cs="Arial"/>
        <w:sz w:val="22"/>
        <w:szCs w:val="22"/>
      </w:rPr>
    </w:pPr>
    <w:r w:rsidRPr="008C45D5">
      <w:rPr>
        <w:rStyle w:val="PageNumber"/>
        <w:rFonts w:ascii="Arial" w:hAnsi="Arial" w:cs="Arial"/>
        <w:sz w:val="22"/>
        <w:szCs w:val="22"/>
      </w:rPr>
      <w:fldChar w:fldCharType="begin"/>
    </w:r>
    <w:r w:rsidRPr="008C45D5">
      <w:rPr>
        <w:rStyle w:val="PageNumber"/>
        <w:rFonts w:ascii="Arial" w:hAnsi="Arial" w:cs="Arial"/>
        <w:sz w:val="22"/>
        <w:szCs w:val="22"/>
      </w:rPr>
      <w:instrText xml:space="preserve"> PAGE </w:instrText>
    </w:r>
    <w:r w:rsidRPr="008C45D5">
      <w:rPr>
        <w:rStyle w:val="PageNumber"/>
        <w:rFonts w:ascii="Arial" w:hAnsi="Arial" w:cs="Arial"/>
        <w:sz w:val="22"/>
        <w:szCs w:val="22"/>
      </w:rPr>
      <w:fldChar w:fldCharType="separate"/>
    </w:r>
    <w:r>
      <w:rPr>
        <w:rStyle w:val="PageNumber"/>
        <w:rFonts w:ascii="Arial" w:hAnsi="Arial" w:cs="Arial"/>
        <w:noProof/>
        <w:sz w:val="22"/>
        <w:szCs w:val="22"/>
      </w:rPr>
      <w:t>2</w:t>
    </w:r>
    <w:r w:rsidRPr="008C45D5">
      <w:rPr>
        <w:rStyle w:val="PageNumber"/>
        <w:rFonts w:ascii="Arial" w:hAnsi="Arial" w:cs="Arial"/>
        <w:sz w:val="22"/>
        <w:szCs w:val="22"/>
      </w:rPr>
      <w:fldChar w:fldCharType="end"/>
    </w:r>
    <w:r w:rsidRPr="008C45D5">
      <w:rPr>
        <w:rStyle w:val="PageNumber"/>
        <w:rFonts w:ascii="Arial" w:hAnsi="Arial" w:cs="Arial"/>
        <w:sz w:val="22"/>
        <w:szCs w:val="22"/>
      </w:rPr>
      <w:t>/</w:t>
    </w:r>
    <w:r w:rsidRPr="008C45D5">
      <w:rPr>
        <w:rStyle w:val="PageNumber"/>
        <w:rFonts w:ascii="Arial" w:hAnsi="Arial" w:cs="Arial"/>
        <w:sz w:val="22"/>
        <w:szCs w:val="22"/>
      </w:rPr>
      <w:fldChar w:fldCharType="begin"/>
    </w:r>
    <w:r w:rsidRPr="008C45D5">
      <w:rPr>
        <w:rStyle w:val="PageNumber"/>
        <w:rFonts w:ascii="Arial" w:hAnsi="Arial" w:cs="Arial"/>
        <w:sz w:val="22"/>
        <w:szCs w:val="22"/>
      </w:rPr>
      <w:instrText xml:space="preserve"> NUMPAGES </w:instrText>
    </w:r>
    <w:r w:rsidRPr="008C45D5">
      <w:rPr>
        <w:rStyle w:val="PageNumber"/>
        <w:rFonts w:ascii="Arial" w:hAnsi="Arial" w:cs="Arial"/>
        <w:sz w:val="22"/>
        <w:szCs w:val="22"/>
      </w:rPr>
      <w:fldChar w:fldCharType="separate"/>
    </w:r>
    <w:r>
      <w:rPr>
        <w:rStyle w:val="PageNumber"/>
        <w:rFonts w:ascii="Arial" w:hAnsi="Arial" w:cs="Arial"/>
        <w:noProof/>
        <w:sz w:val="22"/>
        <w:szCs w:val="22"/>
      </w:rPr>
      <w:t>2</w:t>
    </w:r>
    <w:r w:rsidRPr="008C45D5">
      <w:rPr>
        <w:rStyle w:val="PageNumber"/>
        <w:rFonts w:ascii="Arial" w:hAnsi="Arial"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4D" w:rsidRPr="008C45D5" w:rsidRDefault="0047504D" w:rsidP="00F1362A">
    <w:pPr>
      <w:spacing w:after="300"/>
      <w:jc w:val="right"/>
      <w:rPr>
        <w:rFonts w:ascii="Arial" w:hAnsi="Arial" w:cs="Arial"/>
        <w:sz w:val="22"/>
        <w:szCs w:val="22"/>
      </w:rPr>
    </w:pPr>
    <w:r w:rsidRPr="008C45D5">
      <w:rPr>
        <w:rFonts w:ascii="Arial" w:hAnsi="Arial" w:cs="Arial"/>
        <w:sz w:val="22"/>
        <w:szCs w:val="22"/>
      </w:rPr>
      <w:fldChar w:fldCharType="begin"/>
    </w:r>
    <w:r w:rsidRPr="008C45D5">
      <w:rPr>
        <w:rFonts w:ascii="Arial" w:hAnsi="Arial" w:cs="Arial"/>
        <w:sz w:val="22"/>
        <w:szCs w:val="22"/>
      </w:rPr>
      <w:instrText xml:space="preserve"> PAGE </w:instrText>
    </w:r>
    <w:r w:rsidRPr="008C45D5">
      <w:rPr>
        <w:rFonts w:ascii="Arial" w:hAnsi="Arial" w:cs="Arial"/>
        <w:sz w:val="22"/>
        <w:szCs w:val="22"/>
      </w:rPr>
      <w:fldChar w:fldCharType="separate"/>
    </w:r>
    <w:r>
      <w:rPr>
        <w:rFonts w:ascii="Arial" w:hAnsi="Arial" w:cs="Arial"/>
        <w:noProof/>
        <w:sz w:val="22"/>
        <w:szCs w:val="22"/>
      </w:rPr>
      <w:t>1</w:t>
    </w:r>
    <w:r w:rsidRPr="008C45D5">
      <w:rPr>
        <w:rFonts w:ascii="Arial" w:hAnsi="Arial" w:cs="Arial"/>
        <w:sz w:val="22"/>
        <w:szCs w:val="22"/>
      </w:rPr>
      <w:fldChar w:fldCharType="end"/>
    </w:r>
    <w:r w:rsidRPr="008C45D5">
      <w:rPr>
        <w:rFonts w:ascii="Arial" w:hAnsi="Arial" w:cs="Arial"/>
        <w:sz w:val="22"/>
        <w:szCs w:val="22"/>
      </w:rPr>
      <w:t>/</w:t>
    </w:r>
    <w:fldSimple w:instr=" NUMPAGES  \* Arabic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04D" w:rsidRDefault="0047504D">
      <w:r>
        <w:separator/>
      </w:r>
    </w:p>
  </w:footnote>
  <w:footnote w:type="continuationSeparator" w:id="1">
    <w:p w:rsidR="0047504D" w:rsidRDefault="00475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4D" w:rsidRDefault="0047504D">
    <w:pPr>
      <w:pStyle w:val="Header"/>
    </w:pPr>
    <w:r>
      <w:rPr>
        <w:noProof/>
        <w:lang w:val="sv-SE" w:eastAsia="ja-JP"/>
      </w:rPr>
      <w:pict>
        <v:shapetype id="_x0000_t202" coordsize="21600,21600" o:spt="202" path="m,l,21600r21600,l21600,xe">
          <v:stroke joinstyle="miter"/>
          <v:path gradientshapeok="t" o:connecttype="rect"/>
        </v:shapetype>
        <v:shape id="_x0000_s2049" type="#_x0000_t202" style="position:absolute;margin-left:1in;margin-top:90pt;width:4in;height:36pt;z-index:251658240;mso-position-horizontal-relative:page;mso-position-vertical-relative:page" filled="f" stroked="f" strokeweight="1pt">
          <o:lock v:ext="edit" aspectratio="t"/>
          <v:textbox style="mso-next-textbox:#_x0000_s2049" inset="0,0,0,0">
            <w:txbxContent>
              <w:p w:rsidR="0047504D" w:rsidRDefault="0047504D" w:rsidP="00CF0B52">
                <w:pPr>
                  <w:rPr>
                    <w:rFonts w:ascii="HelveticaNeue LightCond" w:hAnsi="HelveticaNeue LightCond" w:cs="HelveticaNeue LightCond"/>
                    <w:sz w:val="36"/>
                    <w:szCs w:val="36"/>
                  </w:rPr>
                </w:pPr>
                <w:r>
                  <w:rPr>
                    <w:rFonts w:ascii="HelveticaNeue LightCond" w:hAnsi="HelveticaNeue LightCond" w:cs="HelveticaNeue LightCond"/>
                    <w:sz w:val="36"/>
                    <w:szCs w:val="36"/>
                  </w:rPr>
                  <w:t>PRESSMEDDELANDE</w:t>
                </w:r>
              </w:p>
              <w:p w:rsidR="0047504D" w:rsidRDefault="0047504D" w:rsidP="00CF0B52">
                <w:pPr>
                  <w:pStyle w:val="BodyText"/>
                  <w:rPr>
                    <w:rFonts w:cs="Times New Roman"/>
                  </w:rPr>
                </w:pPr>
              </w:p>
            </w:txbxContent>
          </v:textbox>
          <w10:wrap anchorx="page" anchory="page"/>
          <w10:anchorlock/>
        </v:shape>
      </w:pict>
    </w:r>
    <w:r>
      <w:rPr>
        <w:noProof/>
        <w:lang w:val="sv-SE"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BBD_Logo_Bk_HiRes" style="position:absolute;margin-left:1in;margin-top:48.25pt;width:101pt;height:14pt;z-index:251657216;visibility:visible;mso-position-horizontal-relative:page;mso-position-vertical-relative:page">
          <v:imagedata r:id="rId1" o:title=""/>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29BC"/>
    <w:multiLevelType w:val="hybridMultilevel"/>
    <w:tmpl w:val="AE20777E"/>
    <w:lvl w:ilvl="0" w:tplc="B37E6146">
      <w:start w:val="1"/>
      <w:numFmt w:val="bullet"/>
      <w:lvlText w:val=""/>
      <w:lvlJc w:val="left"/>
      <w:pPr>
        <w:tabs>
          <w:tab w:val="num" w:pos="720"/>
        </w:tabs>
        <w:ind w:left="720" w:hanging="360"/>
      </w:pPr>
      <w:rPr>
        <w:rFonts w:ascii="Wingdings" w:hAnsi="Wingdings" w:hint="default"/>
      </w:rPr>
    </w:lvl>
    <w:lvl w:ilvl="1" w:tplc="58DEAEB4">
      <w:start w:val="1"/>
      <w:numFmt w:val="bullet"/>
      <w:lvlText w:val=""/>
      <w:lvlJc w:val="left"/>
      <w:pPr>
        <w:tabs>
          <w:tab w:val="num" w:pos="1440"/>
        </w:tabs>
        <w:ind w:left="1440" w:hanging="360"/>
      </w:pPr>
      <w:rPr>
        <w:rFonts w:ascii="Wingdings" w:hAnsi="Wingdings" w:hint="default"/>
      </w:rPr>
    </w:lvl>
    <w:lvl w:ilvl="2" w:tplc="B008B112">
      <w:start w:val="1"/>
      <w:numFmt w:val="bullet"/>
      <w:lvlText w:val=""/>
      <w:lvlJc w:val="left"/>
      <w:pPr>
        <w:tabs>
          <w:tab w:val="num" w:pos="2160"/>
        </w:tabs>
        <w:ind w:left="2160" w:hanging="360"/>
      </w:pPr>
      <w:rPr>
        <w:rFonts w:ascii="Wingdings" w:hAnsi="Wingdings" w:hint="default"/>
      </w:rPr>
    </w:lvl>
    <w:lvl w:ilvl="3" w:tplc="8514B8BC">
      <w:start w:val="1"/>
      <w:numFmt w:val="bullet"/>
      <w:lvlText w:val=""/>
      <w:lvlJc w:val="left"/>
      <w:pPr>
        <w:tabs>
          <w:tab w:val="num" w:pos="2880"/>
        </w:tabs>
        <w:ind w:left="2880" w:hanging="360"/>
      </w:pPr>
      <w:rPr>
        <w:rFonts w:ascii="Wingdings" w:hAnsi="Wingdings" w:hint="default"/>
      </w:rPr>
    </w:lvl>
    <w:lvl w:ilvl="4" w:tplc="A86E3852">
      <w:start w:val="1"/>
      <w:numFmt w:val="bullet"/>
      <w:lvlText w:val=""/>
      <w:lvlJc w:val="left"/>
      <w:pPr>
        <w:tabs>
          <w:tab w:val="num" w:pos="3600"/>
        </w:tabs>
        <w:ind w:left="3600" w:hanging="360"/>
      </w:pPr>
      <w:rPr>
        <w:rFonts w:ascii="Wingdings" w:hAnsi="Wingdings" w:hint="default"/>
      </w:rPr>
    </w:lvl>
    <w:lvl w:ilvl="5" w:tplc="FCAC0CEC">
      <w:start w:val="1"/>
      <w:numFmt w:val="bullet"/>
      <w:lvlText w:val=""/>
      <w:lvlJc w:val="left"/>
      <w:pPr>
        <w:tabs>
          <w:tab w:val="num" w:pos="4320"/>
        </w:tabs>
        <w:ind w:left="4320" w:hanging="360"/>
      </w:pPr>
      <w:rPr>
        <w:rFonts w:ascii="Wingdings" w:hAnsi="Wingdings" w:hint="default"/>
      </w:rPr>
    </w:lvl>
    <w:lvl w:ilvl="6" w:tplc="3E76A16A">
      <w:start w:val="1"/>
      <w:numFmt w:val="bullet"/>
      <w:lvlText w:val=""/>
      <w:lvlJc w:val="left"/>
      <w:pPr>
        <w:tabs>
          <w:tab w:val="num" w:pos="5040"/>
        </w:tabs>
        <w:ind w:left="5040" w:hanging="360"/>
      </w:pPr>
      <w:rPr>
        <w:rFonts w:ascii="Wingdings" w:hAnsi="Wingdings" w:hint="default"/>
      </w:rPr>
    </w:lvl>
    <w:lvl w:ilvl="7" w:tplc="E01C1CB4">
      <w:start w:val="1"/>
      <w:numFmt w:val="bullet"/>
      <w:lvlText w:val=""/>
      <w:lvlJc w:val="left"/>
      <w:pPr>
        <w:tabs>
          <w:tab w:val="num" w:pos="5760"/>
        </w:tabs>
        <w:ind w:left="5760" w:hanging="360"/>
      </w:pPr>
      <w:rPr>
        <w:rFonts w:ascii="Wingdings" w:hAnsi="Wingdings" w:hint="default"/>
      </w:rPr>
    </w:lvl>
    <w:lvl w:ilvl="8" w:tplc="780CC1E4">
      <w:start w:val="1"/>
      <w:numFmt w:val="bullet"/>
      <w:lvlText w:val=""/>
      <w:lvlJc w:val="left"/>
      <w:pPr>
        <w:tabs>
          <w:tab w:val="num" w:pos="6480"/>
        </w:tabs>
        <w:ind w:left="6480" w:hanging="360"/>
      </w:pPr>
      <w:rPr>
        <w:rFonts w:ascii="Wingdings" w:hAnsi="Wingdings" w:hint="default"/>
      </w:rPr>
    </w:lvl>
  </w:abstractNum>
  <w:abstractNum w:abstractNumId="1">
    <w:nsid w:val="160869D7"/>
    <w:multiLevelType w:val="hybridMultilevel"/>
    <w:tmpl w:val="3D065A3A"/>
    <w:lvl w:ilvl="0" w:tplc="BD1ECA38">
      <w:start w:val="1"/>
      <w:numFmt w:val="bullet"/>
      <w:lvlText w:val=""/>
      <w:lvlJc w:val="left"/>
      <w:pPr>
        <w:tabs>
          <w:tab w:val="num" w:pos="720"/>
        </w:tabs>
        <w:ind w:left="720" w:hanging="360"/>
      </w:pPr>
      <w:rPr>
        <w:rFonts w:ascii="Wingdings" w:hAnsi="Wingdings" w:hint="default"/>
      </w:rPr>
    </w:lvl>
    <w:lvl w:ilvl="1" w:tplc="6F6E67F4">
      <w:start w:val="1"/>
      <w:numFmt w:val="bullet"/>
      <w:lvlText w:val=""/>
      <w:lvlJc w:val="left"/>
      <w:pPr>
        <w:tabs>
          <w:tab w:val="num" w:pos="1440"/>
        </w:tabs>
        <w:ind w:left="1440" w:hanging="360"/>
      </w:pPr>
      <w:rPr>
        <w:rFonts w:ascii="Wingdings" w:hAnsi="Wingdings" w:hint="default"/>
      </w:rPr>
    </w:lvl>
    <w:lvl w:ilvl="2" w:tplc="5D060AE8">
      <w:start w:val="1"/>
      <w:numFmt w:val="bullet"/>
      <w:lvlText w:val=""/>
      <w:lvlJc w:val="left"/>
      <w:pPr>
        <w:tabs>
          <w:tab w:val="num" w:pos="2160"/>
        </w:tabs>
        <w:ind w:left="2160" w:hanging="360"/>
      </w:pPr>
      <w:rPr>
        <w:rFonts w:ascii="Wingdings" w:hAnsi="Wingdings" w:hint="default"/>
      </w:rPr>
    </w:lvl>
    <w:lvl w:ilvl="3" w:tplc="DFB0E252">
      <w:start w:val="1"/>
      <w:numFmt w:val="bullet"/>
      <w:lvlText w:val=""/>
      <w:lvlJc w:val="left"/>
      <w:pPr>
        <w:tabs>
          <w:tab w:val="num" w:pos="2880"/>
        </w:tabs>
        <w:ind w:left="2880" w:hanging="360"/>
      </w:pPr>
      <w:rPr>
        <w:rFonts w:ascii="Wingdings" w:hAnsi="Wingdings" w:hint="default"/>
      </w:rPr>
    </w:lvl>
    <w:lvl w:ilvl="4" w:tplc="0480F5A8">
      <w:start w:val="1"/>
      <w:numFmt w:val="bullet"/>
      <w:lvlText w:val=""/>
      <w:lvlJc w:val="left"/>
      <w:pPr>
        <w:tabs>
          <w:tab w:val="num" w:pos="3600"/>
        </w:tabs>
        <w:ind w:left="3600" w:hanging="360"/>
      </w:pPr>
      <w:rPr>
        <w:rFonts w:ascii="Wingdings" w:hAnsi="Wingdings" w:hint="default"/>
      </w:rPr>
    </w:lvl>
    <w:lvl w:ilvl="5" w:tplc="D94E0830">
      <w:start w:val="1"/>
      <w:numFmt w:val="bullet"/>
      <w:lvlText w:val=""/>
      <w:lvlJc w:val="left"/>
      <w:pPr>
        <w:tabs>
          <w:tab w:val="num" w:pos="4320"/>
        </w:tabs>
        <w:ind w:left="4320" w:hanging="360"/>
      </w:pPr>
      <w:rPr>
        <w:rFonts w:ascii="Wingdings" w:hAnsi="Wingdings" w:hint="default"/>
      </w:rPr>
    </w:lvl>
    <w:lvl w:ilvl="6" w:tplc="5908E22E">
      <w:start w:val="1"/>
      <w:numFmt w:val="bullet"/>
      <w:lvlText w:val=""/>
      <w:lvlJc w:val="left"/>
      <w:pPr>
        <w:tabs>
          <w:tab w:val="num" w:pos="5040"/>
        </w:tabs>
        <w:ind w:left="5040" w:hanging="360"/>
      </w:pPr>
      <w:rPr>
        <w:rFonts w:ascii="Wingdings" w:hAnsi="Wingdings" w:hint="default"/>
      </w:rPr>
    </w:lvl>
    <w:lvl w:ilvl="7" w:tplc="A52E6054">
      <w:start w:val="1"/>
      <w:numFmt w:val="bullet"/>
      <w:lvlText w:val=""/>
      <w:lvlJc w:val="left"/>
      <w:pPr>
        <w:tabs>
          <w:tab w:val="num" w:pos="5760"/>
        </w:tabs>
        <w:ind w:left="5760" w:hanging="360"/>
      </w:pPr>
      <w:rPr>
        <w:rFonts w:ascii="Wingdings" w:hAnsi="Wingdings" w:hint="default"/>
      </w:rPr>
    </w:lvl>
    <w:lvl w:ilvl="8" w:tplc="0A4EBD36">
      <w:start w:val="1"/>
      <w:numFmt w:val="bullet"/>
      <w:lvlText w:val=""/>
      <w:lvlJc w:val="left"/>
      <w:pPr>
        <w:tabs>
          <w:tab w:val="num" w:pos="6480"/>
        </w:tabs>
        <w:ind w:left="6480" w:hanging="360"/>
      </w:pPr>
      <w:rPr>
        <w:rFonts w:ascii="Wingdings" w:hAnsi="Wingdings" w:hint="default"/>
      </w:rPr>
    </w:lvl>
  </w:abstractNum>
  <w:abstractNum w:abstractNumId="2">
    <w:nsid w:val="273A1939"/>
    <w:multiLevelType w:val="hybridMultilevel"/>
    <w:tmpl w:val="89C8213C"/>
    <w:lvl w:ilvl="0" w:tplc="A16C28C8">
      <w:start w:val="1"/>
      <w:numFmt w:val="bullet"/>
      <w:lvlText w:val=""/>
      <w:lvlJc w:val="left"/>
      <w:pPr>
        <w:tabs>
          <w:tab w:val="num" w:pos="34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8F20FE2"/>
    <w:multiLevelType w:val="hybridMultilevel"/>
    <w:tmpl w:val="08B2F8A8"/>
    <w:lvl w:ilvl="0" w:tplc="0292066E">
      <w:start w:val="1"/>
      <w:numFmt w:val="bullet"/>
      <w:lvlText w:val=""/>
      <w:lvlJc w:val="left"/>
      <w:pPr>
        <w:tabs>
          <w:tab w:val="num" w:pos="720"/>
        </w:tabs>
        <w:ind w:left="720" w:hanging="360"/>
      </w:pPr>
      <w:rPr>
        <w:rFonts w:ascii="Wingdings" w:hAnsi="Wingdings" w:hint="default"/>
      </w:rPr>
    </w:lvl>
    <w:lvl w:ilvl="1" w:tplc="F7CE34CA">
      <w:start w:val="180"/>
      <w:numFmt w:val="bullet"/>
      <w:lvlText w:val="•"/>
      <w:lvlJc w:val="left"/>
      <w:pPr>
        <w:tabs>
          <w:tab w:val="num" w:pos="1440"/>
        </w:tabs>
        <w:ind w:left="1440" w:hanging="360"/>
      </w:pPr>
      <w:rPr>
        <w:rFonts w:ascii="Times New Roman" w:hAnsi="Times New Roman" w:hint="default"/>
      </w:rPr>
    </w:lvl>
    <w:lvl w:ilvl="2" w:tplc="A97460D2">
      <w:start w:val="1"/>
      <w:numFmt w:val="bullet"/>
      <w:lvlText w:val=""/>
      <w:lvlJc w:val="left"/>
      <w:pPr>
        <w:tabs>
          <w:tab w:val="num" w:pos="2160"/>
        </w:tabs>
        <w:ind w:left="2160" w:hanging="360"/>
      </w:pPr>
      <w:rPr>
        <w:rFonts w:ascii="Wingdings" w:hAnsi="Wingdings" w:hint="default"/>
      </w:rPr>
    </w:lvl>
    <w:lvl w:ilvl="3" w:tplc="E68ACFB6">
      <w:start w:val="1"/>
      <w:numFmt w:val="bullet"/>
      <w:lvlText w:val=""/>
      <w:lvlJc w:val="left"/>
      <w:pPr>
        <w:tabs>
          <w:tab w:val="num" w:pos="2880"/>
        </w:tabs>
        <w:ind w:left="2880" w:hanging="360"/>
      </w:pPr>
      <w:rPr>
        <w:rFonts w:ascii="Wingdings" w:hAnsi="Wingdings" w:hint="default"/>
      </w:rPr>
    </w:lvl>
    <w:lvl w:ilvl="4" w:tplc="1728BEDE">
      <w:start w:val="1"/>
      <w:numFmt w:val="bullet"/>
      <w:lvlText w:val=""/>
      <w:lvlJc w:val="left"/>
      <w:pPr>
        <w:tabs>
          <w:tab w:val="num" w:pos="3600"/>
        </w:tabs>
        <w:ind w:left="3600" w:hanging="360"/>
      </w:pPr>
      <w:rPr>
        <w:rFonts w:ascii="Wingdings" w:hAnsi="Wingdings" w:hint="default"/>
      </w:rPr>
    </w:lvl>
    <w:lvl w:ilvl="5" w:tplc="C6729D6A">
      <w:start w:val="1"/>
      <w:numFmt w:val="bullet"/>
      <w:lvlText w:val=""/>
      <w:lvlJc w:val="left"/>
      <w:pPr>
        <w:tabs>
          <w:tab w:val="num" w:pos="4320"/>
        </w:tabs>
        <w:ind w:left="4320" w:hanging="360"/>
      </w:pPr>
      <w:rPr>
        <w:rFonts w:ascii="Wingdings" w:hAnsi="Wingdings" w:hint="default"/>
      </w:rPr>
    </w:lvl>
    <w:lvl w:ilvl="6" w:tplc="958CA4A0">
      <w:start w:val="1"/>
      <w:numFmt w:val="bullet"/>
      <w:lvlText w:val=""/>
      <w:lvlJc w:val="left"/>
      <w:pPr>
        <w:tabs>
          <w:tab w:val="num" w:pos="5040"/>
        </w:tabs>
        <w:ind w:left="5040" w:hanging="360"/>
      </w:pPr>
      <w:rPr>
        <w:rFonts w:ascii="Wingdings" w:hAnsi="Wingdings" w:hint="default"/>
      </w:rPr>
    </w:lvl>
    <w:lvl w:ilvl="7" w:tplc="35FA0E56">
      <w:start w:val="1"/>
      <w:numFmt w:val="bullet"/>
      <w:lvlText w:val=""/>
      <w:lvlJc w:val="left"/>
      <w:pPr>
        <w:tabs>
          <w:tab w:val="num" w:pos="5760"/>
        </w:tabs>
        <w:ind w:left="5760" w:hanging="360"/>
      </w:pPr>
      <w:rPr>
        <w:rFonts w:ascii="Wingdings" w:hAnsi="Wingdings" w:hint="default"/>
      </w:rPr>
    </w:lvl>
    <w:lvl w:ilvl="8" w:tplc="6094A1E4">
      <w:start w:val="1"/>
      <w:numFmt w:val="bullet"/>
      <w:lvlText w:val=""/>
      <w:lvlJc w:val="left"/>
      <w:pPr>
        <w:tabs>
          <w:tab w:val="num" w:pos="6480"/>
        </w:tabs>
        <w:ind w:left="6480" w:hanging="360"/>
      </w:pPr>
      <w:rPr>
        <w:rFonts w:ascii="Wingdings" w:hAnsi="Wingdings" w:hint="default"/>
      </w:rPr>
    </w:lvl>
  </w:abstractNum>
  <w:abstractNum w:abstractNumId="4">
    <w:nsid w:val="42015598"/>
    <w:multiLevelType w:val="hybridMultilevel"/>
    <w:tmpl w:val="FF04C1B8"/>
    <w:lvl w:ilvl="0" w:tplc="633C670E">
      <w:start w:val="1"/>
      <w:numFmt w:val="bullet"/>
      <w:lvlText w:val=""/>
      <w:lvlJc w:val="left"/>
      <w:pPr>
        <w:tabs>
          <w:tab w:val="num" w:pos="720"/>
        </w:tabs>
        <w:ind w:left="720" w:hanging="360"/>
      </w:pPr>
      <w:rPr>
        <w:rFonts w:ascii="Wingdings" w:hAnsi="Wingdings" w:hint="default"/>
      </w:rPr>
    </w:lvl>
    <w:lvl w:ilvl="1" w:tplc="DE72520A">
      <w:start w:val="1"/>
      <w:numFmt w:val="bullet"/>
      <w:lvlText w:val=""/>
      <w:lvlJc w:val="left"/>
      <w:pPr>
        <w:tabs>
          <w:tab w:val="num" w:pos="1440"/>
        </w:tabs>
        <w:ind w:left="1440" w:hanging="360"/>
      </w:pPr>
      <w:rPr>
        <w:rFonts w:ascii="Wingdings" w:hAnsi="Wingdings" w:hint="default"/>
      </w:rPr>
    </w:lvl>
    <w:lvl w:ilvl="2" w:tplc="C0BA1728">
      <w:start w:val="1"/>
      <w:numFmt w:val="bullet"/>
      <w:lvlText w:val=""/>
      <w:lvlJc w:val="left"/>
      <w:pPr>
        <w:tabs>
          <w:tab w:val="num" w:pos="2160"/>
        </w:tabs>
        <w:ind w:left="2160" w:hanging="360"/>
      </w:pPr>
      <w:rPr>
        <w:rFonts w:ascii="Wingdings" w:hAnsi="Wingdings" w:hint="default"/>
      </w:rPr>
    </w:lvl>
    <w:lvl w:ilvl="3" w:tplc="E2D6DA8A">
      <w:start w:val="1"/>
      <w:numFmt w:val="bullet"/>
      <w:lvlText w:val=""/>
      <w:lvlJc w:val="left"/>
      <w:pPr>
        <w:tabs>
          <w:tab w:val="num" w:pos="2880"/>
        </w:tabs>
        <w:ind w:left="2880" w:hanging="360"/>
      </w:pPr>
      <w:rPr>
        <w:rFonts w:ascii="Wingdings" w:hAnsi="Wingdings" w:hint="default"/>
      </w:rPr>
    </w:lvl>
    <w:lvl w:ilvl="4" w:tplc="79C63E5E">
      <w:start w:val="1"/>
      <w:numFmt w:val="bullet"/>
      <w:lvlText w:val=""/>
      <w:lvlJc w:val="left"/>
      <w:pPr>
        <w:tabs>
          <w:tab w:val="num" w:pos="3600"/>
        </w:tabs>
        <w:ind w:left="3600" w:hanging="360"/>
      </w:pPr>
      <w:rPr>
        <w:rFonts w:ascii="Wingdings" w:hAnsi="Wingdings" w:hint="default"/>
      </w:rPr>
    </w:lvl>
    <w:lvl w:ilvl="5" w:tplc="EF9020DA">
      <w:start w:val="1"/>
      <w:numFmt w:val="bullet"/>
      <w:lvlText w:val=""/>
      <w:lvlJc w:val="left"/>
      <w:pPr>
        <w:tabs>
          <w:tab w:val="num" w:pos="4320"/>
        </w:tabs>
        <w:ind w:left="4320" w:hanging="360"/>
      </w:pPr>
      <w:rPr>
        <w:rFonts w:ascii="Wingdings" w:hAnsi="Wingdings" w:hint="default"/>
      </w:rPr>
    </w:lvl>
    <w:lvl w:ilvl="6" w:tplc="C23E5B0C">
      <w:start w:val="1"/>
      <w:numFmt w:val="bullet"/>
      <w:lvlText w:val=""/>
      <w:lvlJc w:val="left"/>
      <w:pPr>
        <w:tabs>
          <w:tab w:val="num" w:pos="5040"/>
        </w:tabs>
        <w:ind w:left="5040" w:hanging="360"/>
      </w:pPr>
      <w:rPr>
        <w:rFonts w:ascii="Wingdings" w:hAnsi="Wingdings" w:hint="default"/>
      </w:rPr>
    </w:lvl>
    <w:lvl w:ilvl="7" w:tplc="5DC4ADDC">
      <w:start w:val="1"/>
      <w:numFmt w:val="bullet"/>
      <w:lvlText w:val=""/>
      <w:lvlJc w:val="left"/>
      <w:pPr>
        <w:tabs>
          <w:tab w:val="num" w:pos="5760"/>
        </w:tabs>
        <w:ind w:left="5760" w:hanging="360"/>
      </w:pPr>
      <w:rPr>
        <w:rFonts w:ascii="Wingdings" w:hAnsi="Wingdings" w:hint="default"/>
      </w:rPr>
    </w:lvl>
    <w:lvl w:ilvl="8" w:tplc="7C28A3CA">
      <w:start w:val="1"/>
      <w:numFmt w:val="bullet"/>
      <w:lvlText w:val=""/>
      <w:lvlJc w:val="left"/>
      <w:pPr>
        <w:tabs>
          <w:tab w:val="num" w:pos="6480"/>
        </w:tabs>
        <w:ind w:left="6480" w:hanging="360"/>
      </w:pPr>
      <w:rPr>
        <w:rFonts w:ascii="Wingdings" w:hAnsi="Wingdings" w:hint="default"/>
      </w:rPr>
    </w:lvl>
  </w:abstractNum>
  <w:abstractNum w:abstractNumId="5">
    <w:nsid w:val="5AAF3B04"/>
    <w:multiLevelType w:val="hybridMultilevel"/>
    <w:tmpl w:val="855C96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5D857287"/>
    <w:multiLevelType w:val="hybridMultilevel"/>
    <w:tmpl w:val="E3B42D1A"/>
    <w:lvl w:ilvl="0" w:tplc="BFE078AA">
      <w:start w:val="1"/>
      <w:numFmt w:val="bullet"/>
      <w:lvlText w:val=""/>
      <w:lvlJc w:val="left"/>
      <w:pPr>
        <w:tabs>
          <w:tab w:val="num" w:pos="720"/>
        </w:tabs>
        <w:ind w:left="720" w:hanging="360"/>
      </w:pPr>
      <w:rPr>
        <w:rFonts w:ascii="Wingdings" w:hAnsi="Wingdings" w:hint="default"/>
      </w:rPr>
    </w:lvl>
    <w:lvl w:ilvl="1" w:tplc="AC2201C4">
      <w:start w:val="1"/>
      <w:numFmt w:val="bullet"/>
      <w:lvlText w:val=""/>
      <w:lvlJc w:val="left"/>
      <w:pPr>
        <w:tabs>
          <w:tab w:val="num" w:pos="1440"/>
        </w:tabs>
        <w:ind w:left="1440" w:hanging="360"/>
      </w:pPr>
      <w:rPr>
        <w:rFonts w:ascii="Wingdings" w:hAnsi="Wingdings" w:hint="default"/>
      </w:rPr>
    </w:lvl>
    <w:lvl w:ilvl="2" w:tplc="16424894">
      <w:start w:val="1"/>
      <w:numFmt w:val="bullet"/>
      <w:lvlText w:val=""/>
      <w:lvlJc w:val="left"/>
      <w:pPr>
        <w:tabs>
          <w:tab w:val="num" w:pos="2160"/>
        </w:tabs>
        <w:ind w:left="2160" w:hanging="360"/>
      </w:pPr>
      <w:rPr>
        <w:rFonts w:ascii="Wingdings" w:hAnsi="Wingdings" w:hint="default"/>
      </w:rPr>
    </w:lvl>
    <w:lvl w:ilvl="3" w:tplc="B18E3A62">
      <w:start w:val="1"/>
      <w:numFmt w:val="bullet"/>
      <w:lvlText w:val=""/>
      <w:lvlJc w:val="left"/>
      <w:pPr>
        <w:tabs>
          <w:tab w:val="num" w:pos="2880"/>
        </w:tabs>
        <w:ind w:left="2880" w:hanging="360"/>
      </w:pPr>
      <w:rPr>
        <w:rFonts w:ascii="Wingdings" w:hAnsi="Wingdings" w:hint="default"/>
      </w:rPr>
    </w:lvl>
    <w:lvl w:ilvl="4" w:tplc="417228AC">
      <w:start w:val="1"/>
      <w:numFmt w:val="bullet"/>
      <w:lvlText w:val=""/>
      <w:lvlJc w:val="left"/>
      <w:pPr>
        <w:tabs>
          <w:tab w:val="num" w:pos="3600"/>
        </w:tabs>
        <w:ind w:left="3600" w:hanging="360"/>
      </w:pPr>
      <w:rPr>
        <w:rFonts w:ascii="Wingdings" w:hAnsi="Wingdings" w:hint="default"/>
      </w:rPr>
    </w:lvl>
    <w:lvl w:ilvl="5" w:tplc="A156EA26">
      <w:start w:val="1"/>
      <w:numFmt w:val="bullet"/>
      <w:lvlText w:val=""/>
      <w:lvlJc w:val="left"/>
      <w:pPr>
        <w:tabs>
          <w:tab w:val="num" w:pos="4320"/>
        </w:tabs>
        <w:ind w:left="4320" w:hanging="360"/>
      </w:pPr>
      <w:rPr>
        <w:rFonts w:ascii="Wingdings" w:hAnsi="Wingdings" w:hint="default"/>
      </w:rPr>
    </w:lvl>
    <w:lvl w:ilvl="6" w:tplc="6B8AF88A">
      <w:start w:val="1"/>
      <w:numFmt w:val="bullet"/>
      <w:lvlText w:val=""/>
      <w:lvlJc w:val="left"/>
      <w:pPr>
        <w:tabs>
          <w:tab w:val="num" w:pos="5040"/>
        </w:tabs>
        <w:ind w:left="5040" w:hanging="360"/>
      </w:pPr>
      <w:rPr>
        <w:rFonts w:ascii="Wingdings" w:hAnsi="Wingdings" w:hint="default"/>
      </w:rPr>
    </w:lvl>
    <w:lvl w:ilvl="7" w:tplc="63AC58D6">
      <w:start w:val="1"/>
      <w:numFmt w:val="bullet"/>
      <w:lvlText w:val=""/>
      <w:lvlJc w:val="left"/>
      <w:pPr>
        <w:tabs>
          <w:tab w:val="num" w:pos="5760"/>
        </w:tabs>
        <w:ind w:left="5760" w:hanging="360"/>
      </w:pPr>
      <w:rPr>
        <w:rFonts w:ascii="Wingdings" w:hAnsi="Wingdings" w:hint="default"/>
      </w:rPr>
    </w:lvl>
    <w:lvl w:ilvl="8" w:tplc="A23ECDB0">
      <w:start w:val="1"/>
      <w:numFmt w:val="bullet"/>
      <w:lvlText w:val=""/>
      <w:lvlJc w:val="left"/>
      <w:pPr>
        <w:tabs>
          <w:tab w:val="num" w:pos="6480"/>
        </w:tabs>
        <w:ind w:left="6480" w:hanging="360"/>
      </w:pPr>
      <w:rPr>
        <w:rFonts w:ascii="Wingdings" w:hAnsi="Wingdings" w:hint="default"/>
      </w:rPr>
    </w:lvl>
  </w:abstractNum>
  <w:abstractNum w:abstractNumId="7">
    <w:nsid w:val="70D14CF7"/>
    <w:multiLevelType w:val="hybridMultilevel"/>
    <w:tmpl w:val="B922F5C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3"/>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0B52"/>
    <w:rsid w:val="000154F5"/>
    <w:rsid w:val="00025FDF"/>
    <w:rsid w:val="0002623D"/>
    <w:rsid w:val="0003497A"/>
    <w:rsid w:val="00042281"/>
    <w:rsid w:val="00052187"/>
    <w:rsid w:val="000541AC"/>
    <w:rsid w:val="00060A3C"/>
    <w:rsid w:val="000747A9"/>
    <w:rsid w:val="000855B1"/>
    <w:rsid w:val="0009033F"/>
    <w:rsid w:val="0009066D"/>
    <w:rsid w:val="000A535B"/>
    <w:rsid w:val="000A60B8"/>
    <w:rsid w:val="000A7B91"/>
    <w:rsid w:val="000C3F9D"/>
    <w:rsid w:val="000E3E7E"/>
    <w:rsid w:val="000E5CF4"/>
    <w:rsid w:val="000E7739"/>
    <w:rsid w:val="000F5260"/>
    <w:rsid w:val="00104AD7"/>
    <w:rsid w:val="00107D2B"/>
    <w:rsid w:val="0011031F"/>
    <w:rsid w:val="001136E9"/>
    <w:rsid w:val="00116E15"/>
    <w:rsid w:val="00121C8A"/>
    <w:rsid w:val="00126CB9"/>
    <w:rsid w:val="001277E1"/>
    <w:rsid w:val="001332CA"/>
    <w:rsid w:val="00145541"/>
    <w:rsid w:val="001525B4"/>
    <w:rsid w:val="00152AD7"/>
    <w:rsid w:val="00154B82"/>
    <w:rsid w:val="001705B5"/>
    <w:rsid w:val="001730DB"/>
    <w:rsid w:val="00181C92"/>
    <w:rsid w:val="00195153"/>
    <w:rsid w:val="001B03E7"/>
    <w:rsid w:val="001B1E07"/>
    <w:rsid w:val="001B59E8"/>
    <w:rsid w:val="001C7204"/>
    <w:rsid w:val="001D5E75"/>
    <w:rsid w:val="001D6574"/>
    <w:rsid w:val="001F5F60"/>
    <w:rsid w:val="001F6F67"/>
    <w:rsid w:val="00210169"/>
    <w:rsid w:val="00217BA1"/>
    <w:rsid w:val="0022409D"/>
    <w:rsid w:val="002262CB"/>
    <w:rsid w:val="00243B27"/>
    <w:rsid w:val="00247444"/>
    <w:rsid w:val="002521BF"/>
    <w:rsid w:val="002800AD"/>
    <w:rsid w:val="00284333"/>
    <w:rsid w:val="002862AC"/>
    <w:rsid w:val="002A15CF"/>
    <w:rsid w:val="002A3C09"/>
    <w:rsid w:val="002A5850"/>
    <w:rsid w:val="002C286F"/>
    <w:rsid w:val="002F339B"/>
    <w:rsid w:val="00300921"/>
    <w:rsid w:val="00307241"/>
    <w:rsid w:val="003218C1"/>
    <w:rsid w:val="00322041"/>
    <w:rsid w:val="00336792"/>
    <w:rsid w:val="00342659"/>
    <w:rsid w:val="003642FC"/>
    <w:rsid w:val="00372133"/>
    <w:rsid w:val="00375E0C"/>
    <w:rsid w:val="0039656C"/>
    <w:rsid w:val="003B01DF"/>
    <w:rsid w:val="003B1513"/>
    <w:rsid w:val="003B5B3A"/>
    <w:rsid w:val="003C1D33"/>
    <w:rsid w:val="003D51C9"/>
    <w:rsid w:val="003D6055"/>
    <w:rsid w:val="003F7A42"/>
    <w:rsid w:val="00400674"/>
    <w:rsid w:val="00401E9E"/>
    <w:rsid w:val="00406BFC"/>
    <w:rsid w:val="0042693E"/>
    <w:rsid w:val="00432313"/>
    <w:rsid w:val="00432461"/>
    <w:rsid w:val="00433D02"/>
    <w:rsid w:val="00457E67"/>
    <w:rsid w:val="004707D3"/>
    <w:rsid w:val="0047504D"/>
    <w:rsid w:val="00476607"/>
    <w:rsid w:val="00480B5B"/>
    <w:rsid w:val="0049229C"/>
    <w:rsid w:val="00497190"/>
    <w:rsid w:val="004A25A0"/>
    <w:rsid w:val="004A6408"/>
    <w:rsid w:val="004C6895"/>
    <w:rsid w:val="004D6A63"/>
    <w:rsid w:val="004E2715"/>
    <w:rsid w:val="00500CA0"/>
    <w:rsid w:val="005173BB"/>
    <w:rsid w:val="0052739D"/>
    <w:rsid w:val="00531AB8"/>
    <w:rsid w:val="005337A0"/>
    <w:rsid w:val="00537086"/>
    <w:rsid w:val="00543F69"/>
    <w:rsid w:val="005477F4"/>
    <w:rsid w:val="00553333"/>
    <w:rsid w:val="005545BB"/>
    <w:rsid w:val="00555B09"/>
    <w:rsid w:val="00570BCB"/>
    <w:rsid w:val="00583A7E"/>
    <w:rsid w:val="005948F0"/>
    <w:rsid w:val="005A598D"/>
    <w:rsid w:val="005A5F48"/>
    <w:rsid w:val="005B62C3"/>
    <w:rsid w:val="005C2659"/>
    <w:rsid w:val="005F4B19"/>
    <w:rsid w:val="00615100"/>
    <w:rsid w:val="006214A4"/>
    <w:rsid w:val="0062610D"/>
    <w:rsid w:val="00647A38"/>
    <w:rsid w:val="006525C9"/>
    <w:rsid w:val="00652E22"/>
    <w:rsid w:val="00655B0A"/>
    <w:rsid w:val="00663D5C"/>
    <w:rsid w:val="00671CB3"/>
    <w:rsid w:val="006824E1"/>
    <w:rsid w:val="00683C44"/>
    <w:rsid w:val="00685F75"/>
    <w:rsid w:val="0069178F"/>
    <w:rsid w:val="0069678B"/>
    <w:rsid w:val="006A12CD"/>
    <w:rsid w:val="006B3D19"/>
    <w:rsid w:val="006E0798"/>
    <w:rsid w:val="006E23B4"/>
    <w:rsid w:val="006F4A54"/>
    <w:rsid w:val="006F7E01"/>
    <w:rsid w:val="0072395F"/>
    <w:rsid w:val="00725DD2"/>
    <w:rsid w:val="00755355"/>
    <w:rsid w:val="007561B7"/>
    <w:rsid w:val="00756E48"/>
    <w:rsid w:val="007715A7"/>
    <w:rsid w:val="00792765"/>
    <w:rsid w:val="00796B1B"/>
    <w:rsid w:val="007A42C6"/>
    <w:rsid w:val="007A62E3"/>
    <w:rsid w:val="007A653A"/>
    <w:rsid w:val="007B66F6"/>
    <w:rsid w:val="007C5EC1"/>
    <w:rsid w:val="007D3117"/>
    <w:rsid w:val="007D3DD1"/>
    <w:rsid w:val="007E0548"/>
    <w:rsid w:val="00815BCF"/>
    <w:rsid w:val="008231FA"/>
    <w:rsid w:val="008240D7"/>
    <w:rsid w:val="00835D56"/>
    <w:rsid w:val="008417D6"/>
    <w:rsid w:val="00850BA8"/>
    <w:rsid w:val="00850E7C"/>
    <w:rsid w:val="00851E8B"/>
    <w:rsid w:val="00865932"/>
    <w:rsid w:val="00867910"/>
    <w:rsid w:val="008724A2"/>
    <w:rsid w:val="00872AC0"/>
    <w:rsid w:val="008C45D5"/>
    <w:rsid w:val="008D365D"/>
    <w:rsid w:val="008E456E"/>
    <w:rsid w:val="00910345"/>
    <w:rsid w:val="00912A0B"/>
    <w:rsid w:val="009150D9"/>
    <w:rsid w:val="009737A7"/>
    <w:rsid w:val="00973F9E"/>
    <w:rsid w:val="009758E6"/>
    <w:rsid w:val="009902F8"/>
    <w:rsid w:val="00994BA1"/>
    <w:rsid w:val="009A3D2F"/>
    <w:rsid w:val="009A5814"/>
    <w:rsid w:val="009B5A9E"/>
    <w:rsid w:val="009B5F72"/>
    <w:rsid w:val="009B7A04"/>
    <w:rsid w:val="009C2590"/>
    <w:rsid w:val="009C6349"/>
    <w:rsid w:val="009F00D6"/>
    <w:rsid w:val="009F2840"/>
    <w:rsid w:val="009F3CF6"/>
    <w:rsid w:val="00A05984"/>
    <w:rsid w:val="00A102B1"/>
    <w:rsid w:val="00A12EBA"/>
    <w:rsid w:val="00A16746"/>
    <w:rsid w:val="00A168A6"/>
    <w:rsid w:val="00A21F5D"/>
    <w:rsid w:val="00A27AD5"/>
    <w:rsid w:val="00A310BA"/>
    <w:rsid w:val="00A363B7"/>
    <w:rsid w:val="00A60610"/>
    <w:rsid w:val="00A65682"/>
    <w:rsid w:val="00A66187"/>
    <w:rsid w:val="00A67C17"/>
    <w:rsid w:val="00A77571"/>
    <w:rsid w:val="00A82CD2"/>
    <w:rsid w:val="00A927AF"/>
    <w:rsid w:val="00A92EB3"/>
    <w:rsid w:val="00AA2677"/>
    <w:rsid w:val="00AC212E"/>
    <w:rsid w:val="00AD55CE"/>
    <w:rsid w:val="00AF043D"/>
    <w:rsid w:val="00AF4228"/>
    <w:rsid w:val="00AF4504"/>
    <w:rsid w:val="00AF5539"/>
    <w:rsid w:val="00B013A1"/>
    <w:rsid w:val="00B0151A"/>
    <w:rsid w:val="00B024F2"/>
    <w:rsid w:val="00B14F30"/>
    <w:rsid w:val="00B506E0"/>
    <w:rsid w:val="00B554DE"/>
    <w:rsid w:val="00B63FB1"/>
    <w:rsid w:val="00B704D6"/>
    <w:rsid w:val="00B910C3"/>
    <w:rsid w:val="00B928AA"/>
    <w:rsid w:val="00BB6AA9"/>
    <w:rsid w:val="00BC177C"/>
    <w:rsid w:val="00BE0CBE"/>
    <w:rsid w:val="00BF1AD0"/>
    <w:rsid w:val="00BF3F72"/>
    <w:rsid w:val="00BF6C92"/>
    <w:rsid w:val="00C03D54"/>
    <w:rsid w:val="00C044B5"/>
    <w:rsid w:val="00C048FB"/>
    <w:rsid w:val="00C05DC8"/>
    <w:rsid w:val="00C15CBE"/>
    <w:rsid w:val="00C16CF7"/>
    <w:rsid w:val="00C30625"/>
    <w:rsid w:val="00C40911"/>
    <w:rsid w:val="00C63AB5"/>
    <w:rsid w:val="00C67BDF"/>
    <w:rsid w:val="00C752A1"/>
    <w:rsid w:val="00C76384"/>
    <w:rsid w:val="00C82936"/>
    <w:rsid w:val="00CB0189"/>
    <w:rsid w:val="00CB2341"/>
    <w:rsid w:val="00CB6CE1"/>
    <w:rsid w:val="00CC30A0"/>
    <w:rsid w:val="00CC7031"/>
    <w:rsid w:val="00CC76BF"/>
    <w:rsid w:val="00CD2D8D"/>
    <w:rsid w:val="00CD3B4C"/>
    <w:rsid w:val="00CE3F05"/>
    <w:rsid w:val="00CE53F5"/>
    <w:rsid w:val="00CE6973"/>
    <w:rsid w:val="00CF0B52"/>
    <w:rsid w:val="00CF2EA7"/>
    <w:rsid w:val="00CF4BB2"/>
    <w:rsid w:val="00D0275F"/>
    <w:rsid w:val="00D0281E"/>
    <w:rsid w:val="00D059E2"/>
    <w:rsid w:val="00D14C71"/>
    <w:rsid w:val="00D166FA"/>
    <w:rsid w:val="00D1766C"/>
    <w:rsid w:val="00D20EFB"/>
    <w:rsid w:val="00D21783"/>
    <w:rsid w:val="00D30D1F"/>
    <w:rsid w:val="00D47AEF"/>
    <w:rsid w:val="00D55383"/>
    <w:rsid w:val="00D764DB"/>
    <w:rsid w:val="00D87773"/>
    <w:rsid w:val="00D91CA2"/>
    <w:rsid w:val="00D9340D"/>
    <w:rsid w:val="00DB3E22"/>
    <w:rsid w:val="00DB4283"/>
    <w:rsid w:val="00DD0C54"/>
    <w:rsid w:val="00DD4E02"/>
    <w:rsid w:val="00DD7907"/>
    <w:rsid w:val="00DD7978"/>
    <w:rsid w:val="00DE24B9"/>
    <w:rsid w:val="00DF2248"/>
    <w:rsid w:val="00E113F5"/>
    <w:rsid w:val="00E164D8"/>
    <w:rsid w:val="00E2183B"/>
    <w:rsid w:val="00E25A61"/>
    <w:rsid w:val="00E62B82"/>
    <w:rsid w:val="00E7552B"/>
    <w:rsid w:val="00E83AF2"/>
    <w:rsid w:val="00E95DD1"/>
    <w:rsid w:val="00EB69F1"/>
    <w:rsid w:val="00ED0554"/>
    <w:rsid w:val="00EE56A9"/>
    <w:rsid w:val="00F10A7D"/>
    <w:rsid w:val="00F10E43"/>
    <w:rsid w:val="00F1362A"/>
    <w:rsid w:val="00F32BA3"/>
    <w:rsid w:val="00F542D6"/>
    <w:rsid w:val="00F549E4"/>
    <w:rsid w:val="00F54D0D"/>
    <w:rsid w:val="00F72D70"/>
    <w:rsid w:val="00F766B9"/>
    <w:rsid w:val="00F76F7C"/>
    <w:rsid w:val="00FB0F7B"/>
    <w:rsid w:val="00FB6B8A"/>
    <w:rsid w:val="00FF1C7A"/>
    <w:rsid w:val="00FF2978"/>
    <w:rsid w:val="00FF2B79"/>
    <w:rsid w:val="00FF4056"/>
    <w:rsid w:val="00FF6D8C"/>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sv-SE"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F05"/>
    <w:rPr>
      <w:sz w:val="24"/>
      <w:szCs w:val="24"/>
      <w:lang w:val="en-US" w:eastAsia="zh-CN"/>
    </w:rPr>
  </w:style>
  <w:style w:type="paragraph" w:styleId="Heading2">
    <w:name w:val="heading 2"/>
    <w:basedOn w:val="Normal"/>
    <w:next w:val="Normal"/>
    <w:link w:val="Heading2Char"/>
    <w:uiPriority w:val="99"/>
    <w:qFormat/>
    <w:rsid w:val="008C45D5"/>
    <w:pPr>
      <w:keepNext/>
      <w:autoSpaceDE w:val="0"/>
      <w:autoSpaceDN w:val="0"/>
      <w:adjustRightInd w:val="0"/>
      <w:outlineLvl w:val="1"/>
    </w:pPr>
    <w:rPr>
      <w:rFonts w:ascii="Arial" w:hAnsi="Arial" w:cs="Arial"/>
      <w:b/>
      <w:bCs/>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E0CBE"/>
    <w:rPr>
      <w:rFonts w:ascii="Cambria" w:eastAsia="PMingLiU" w:hAnsi="Cambria" w:cs="Cambria"/>
      <w:b/>
      <w:bCs/>
      <w:i/>
      <w:iCs/>
      <w:sz w:val="28"/>
      <w:szCs w:val="28"/>
      <w:lang w:val="en-US" w:eastAsia="zh-CN"/>
    </w:rPr>
  </w:style>
  <w:style w:type="paragraph" w:styleId="Header">
    <w:name w:val="header"/>
    <w:basedOn w:val="Normal"/>
    <w:link w:val="HeaderChar"/>
    <w:uiPriority w:val="99"/>
    <w:rsid w:val="00CF0B52"/>
    <w:pPr>
      <w:tabs>
        <w:tab w:val="center" w:pos="4703"/>
        <w:tab w:val="right" w:pos="9406"/>
      </w:tabs>
    </w:pPr>
  </w:style>
  <w:style w:type="character" w:customStyle="1" w:styleId="HeaderChar">
    <w:name w:val="Header Char"/>
    <w:basedOn w:val="DefaultParagraphFont"/>
    <w:link w:val="Header"/>
    <w:uiPriority w:val="99"/>
    <w:semiHidden/>
    <w:locked/>
    <w:rsid w:val="00BE0CBE"/>
    <w:rPr>
      <w:rFonts w:cs="Times New Roman"/>
      <w:sz w:val="24"/>
      <w:szCs w:val="24"/>
      <w:lang w:val="en-US" w:eastAsia="zh-CN"/>
    </w:rPr>
  </w:style>
  <w:style w:type="paragraph" w:styleId="Footer">
    <w:name w:val="footer"/>
    <w:basedOn w:val="Normal"/>
    <w:link w:val="FooterChar"/>
    <w:uiPriority w:val="99"/>
    <w:rsid w:val="00CF0B52"/>
    <w:pPr>
      <w:tabs>
        <w:tab w:val="center" w:pos="4703"/>
        <w:tab w:val="right" w:pos="9406"/>
      </w:tabs>
    </w:pPr>
  </w:style>
  <w:style w:type="character" w:customStyle="1" w:styleId="FooterChar">
    <w:name w:val="Footer Char"/>
    <w:basedOn w:val="DefaultParagraphFont"/>
    <w:link w:val="Footer"/>
    <w:uiPriority w:val="99"/>
    <w:semiHidden/>
    <w:locked/>
    <w:rsid w:val="00BE0CBE"/>
    <w:rPr>
      <w:rFonts w:cs="Times New Roman"/>
      <w:sz w:val="24"/>
      <w:szCs w:val="24"/>
      <w:lang w:val="en-US" w:eastAsia="zh-CN"/>
    </w:rPr>
  </w:style>
  <w:style w:type="paragraph" w:styleId="BodyText">
    <w:name w:val="Body Text"/>
    <w:basedOn w:val="Normal"/>
    <w:link w:val="BodyTextChar"/>
    <w:uiPriority w:val="99"/>
    <w:rsid w:val="00CF0B52"/>
    <w:pPr>
      <w:spacing w:before="320" w:line="400" w:lineRule="exact"/>
    </w:pPr>
    <w:rPr>
      <w:rFonts w:ascii="HelveticaNeue BoldCond" w:hAnsi="HelveticaNeue BoldCond" w:cs="HelveticaNeue BoldCond"/>
      <w:sz w:val="15"/>
      <w:szCs w:val="15"/>
      <w:lang w:eastAsia="en-US"/>
    </w:rPr>
  </w:style>
  <w:style w:type="character" w:customStyle="1" w:styleId="BodyTextChar">
    <w:name w:val="Body Text Char"/>
    <w:basedOn w:val="DefaultParagraphFont"/>
    <w:link w:val="BodyText"/>
    <w:uiPriority w:val="99"/>
    <w:semiHidden/>
    <w:locked/>
    <w:rsid w:val="00BE0CBE"/>
    <w:rPr>
      <w:rFonts w:cs="Times New Roman"/>
      <w:sz w:val="24"/>
      <w:szCs w:val="24"/>
      <w:lang w:val="en-US" w:eastAsia="zh-CN"/>
    </w:rPr>
  </w:style>
  <w:style w:type="character" w:styleId="Hyperlink">
    <w:name w:val="Hyperlink"/>
    <w:basedOn w:val="DefaultParagraphFont"/>
    <w:uiPriority w:val="99"/>
    <w:rsid w:val="00CF0B52"/>
    <w:rPr>
      <w:rFonts w:cs="Times New Roman"/>
      <w:color w:val="0000FF"/>
      <w:u w:val="single"/>
    </w:rPr>
  </w:style>
  <w:style w:type="character" w:customStyle="1" w:styleId="02TextBold">
    <w:name w:val="02_Text_Bold"/>
    <w:basedOn w:val="DefaultParagraphFont"/>
    <w:uiPriority w:val="99"/>
    <w:rsid w:val="00555B09"/>
    <w:rPr>
      <w:rFonts w:ascii="Arial" w:hAnsi="Arial" w:cs="Arial"/>
      <w:b/>
      <w:bCs/>
      <w:sz w:val="22"/>
      <w:szCs w:val="22"/>
    </w:rPr>
  </w:style>
  <w:style w:type="character" w:styleId="PageNumber">
    <w:name w:val="page number"/>
    <w:basedOn w:val="DefaultParagraphFont"/>
    <w:uiPriority w:val="99"/>
    <w:rsid w:val="005F4B19"/>
    <w:rPr>
      <w:rFonts w:cs="Times New Roman"/>
    </w:rPr>
  </w:style>
  <w:style w:type="paragraph" w:customStyle="1" w:styleId="02Texte">
    <w:name w:val="02_Texte"/>
    <w:uiPriority w:val="99"/>
    <w:rsid w:val="008C45D5"/>
    <w:pPr>
      <w:spacing w:before="300" w:line="300" w:lineRule="exact"/>
    </w:pPr>
    <w:rPr>
      <w:rFonts w:ascii="Arial" w:hAnsi="Arial" w:cs="Arial"/>
      <w:noProof/>
      <w:lang w:val="en-CA" w:eastAsia="en-US"/>
    </w:rPr>
  </w:style>
  <w:style w:type="paragraph" w:styleId="BalloonText">
    <w:name w:val="Balloon Text"/>
    <w:basedOn w:val="Normal"/>
    <w:link w:val="BalloonTextChar"/>
    <w:uiPriority w:val="99"/>
    <w:semiHidden/>
    <w:rsid w:val="00671C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CBE"/>
    <w:rPr>
      <w:rFonts w:cs="Times New Roman"/>
      <w:sz w:val="2"/>
      <w:szCs w:val="2"/>
      <w:lang w:val="en-US" w:eastAsia="zh-CN"/>
    </w:rPr>
  </w:style>
  <w:style w:type="character" w:styleId="CommentReference">
    <w:name w:val="annotation reference"/>
    <w:basedOn w:val="DefaultParagraphFont"/>
    <w:uiPriority w:val="99"/>
    <w:semiHidden/>
    <w:rsid w:val="00217BA1"/>
    <w:rPr>
      <w:rFonts w:cs="Times New Roman"/>
      <w:sz w:val="16"/>
      <w:szCs w:val="16"/>
    </w:rPr>
  </w:style>
  <w:style w:type="paragraph" w:styleId="CommentText">
    <w:name w:val="annotation text"/>
    <w:basedOn w:val="Normal"/>
    <w:link w:val="CommentTextChar"/>
    <w:uiPriority w:val="99"/>
    <w:semiHidden/>
    <w:rsid w:val="00217BA1"/>
    <w:rPr>
      <w:sz w:val="20"/>
      <w:szCs w:val="20"/>
    </w:rPr>
  </w:style>
  <w:style w:type="character" w:customStyle="1" w:styleId="CommentTextChar">
    <w:name w:val="Comment Text Char"/>
    <w:basedOn w:val="DefaultParagraphFont"/>
    <w:link w:val="CommentText"/>
    <w:uiPriority w:val="99"/>
    <w:locked/>
    <w:rsid w:val="00217BA1"/>
    <w:rPr>
      <w:rFonts w:cs="Times New Roman"/>
      <w:lang w:val="en-US" w:eastAsia="zh-CN"/>
    </w:rPr>
  </w:style>
  <w:style w:type="paragraph" w:styleId="CommentSubject">
    <w:name w:val="annotation subject"/>
    <w:basedOn w:val="CommentText"/>
    <w:next w:val="CommentText"/>
    <w:link w:val="CommentSubjectChar"/>
    <w:uiPriority w:val="99"/>
    <w:semiHidden/>
    <w:rsid w:val="00217BA1"/>
    <w:rPr>
      <w:b/>
      <w:bCs/>
    </w:rPr>
  </w:style>
  <w:style w:type="character" w:customStyle="1" w:styleId="CommentSubjectChar">
    <w:name w:val="Comment Subject Char"/>
    <w:basedOn w:val="CommentTextChar"/>
    <w:link w:val="CommentSubject"/>
    <w:uiPriority w:val="99"/>
    <w:locked/>
    <w:rsid w:val="00217BA1"/>
    <w:rPr>
      <w:b/>
      <w:bCs/>
    </w:rPr>
  </w:style>
  <w:style w:type="paragraph" w:styleId="Revision">
    <w:name w:val="Revision"/>
    <w:hidden/>
    <w:uiPriority w:val="99"/>
    <w:semiHidden/>
    <w:rsid w:val="00217BA1"/>
    <w:rPr>
      <w:sz w:val="24"/>
      <w:szCs w:val="24"/>
      <w:lang w:val="en-US" w:eastAsia="zh-CN"/>
    </w:rPr>
  </w:style>
  <w:style w:type="paragraph" w:customStyle="1" w:styleId="text">
    <w:name w:val="text"/>
    <w:basedOn w:val="Normal"/>
    <w:uiPriority w:val="99"/>
    <w:rsid w:val="00CF4BB2"/>
    <w:pPr>
      <w:spacing w:before="100" w:beforeAutospacing="1" w:after="100" w:afterAutospacing="1" w:line="245" w:lineRule="atLeast"/>
    </w:pPr>
    <w:rPr>
      <w:sz w:val="16"/>
      <w:szCs w:val="16"/>
      <w:lang w:eastAsia="en-US"/>
    </w:rPr>
  </w:style>
</w:styles>
</file>

<file path=word/webSettings.xml><?xml version="1.0" encoding="utf-8"?>
<w:webSettings xmlns:r="http://schemas.openxmlformats.org/officeDocument/2006/relationships" xmlns:w="http://schemas.openxmlformats.org/wordprocessingml/2006/main">
  <w:divs>
    <w:div w:id="444155786">
      <w:marLeft w:val="0"/>
      <w:marRight w:val="0"/>
      <w:marTop w:val="0"/>
      <w:marBottom w:val="0"/>
      <w:divBdr>
        <w:top w:val="none" w:sz="0" w:space="0" w:color="auto"/>
        <w:left w:val="none" w:sz="0" w:space="0" w:color="auto"/>
        <w:bottom w:val="none" w:sz="0" w:space="0" w:color="auto"/>
        <w:right w:val="none" w:sz="0" w:space="0" w:color="auto"/>
      </w:divBdr>
      <w:divsChild>
        <w:div w:id="444155795">
          <w:marLeft w:val="0"/>
          <w:marRight w:val="0"/>
          <w:marTop w:val="0"/>
          <w:marBottom w:val="0"/>
          <w:divBdr>
            <w:top w:val="none" w:sz="0" w:space="0" w:color="auto"/>
            <w:left w:val="none" w:sz="0" w:space="0" w:color="auto"/>
            <w:bottom w:val="none" w:sz="0" w:space="0" w:color="auto"/>
            <w:right w:val="none" w:sz="0" w:space="0" w:color="auto"/>
          </w:divBdr>
          <w:divsChild>
            <w:div w:id="444155784">
              <w:marLeft w:val="0"/>
              <w:marRight w:val="0"/>
              <w:marTop w:val="0"/>
              <w:marBottom w:val="0"/>
              <w:divBdr>
                <w:top w:val="none" w:sz="0" w:space="0" w:color="auto"/>
                <w:left w:val="none" w:sz="0" w:space="0" w:color="auto"/>
                <w:bottom w:val="none" w:sz="0" w:space="0" w:color="auto"/>
                <w:right w:val="none" w:sz="0" w:space="0" w:color="auto"/>
              </w:divBdr>
            </w:div>
            <w:div w:id="444155785">
              <w:marLeft w:val="0"/>
              <w:marRight w:val="0"/>
              <w:marTop w:val="0"/>
              <w:marBottom w:val="0"/>
              <w:divBdr>
                <w:top w:val="none" w:sz="0" w:space="0" w:color="auto"/>
                <w:left w:val="none" w:sz="0" w:space="0" w:color="auto"/>
                <w:bottom w:val="none" w:sz="0" w:space="0" w:color="auto"/>
                <w:right w:val="none" w:sz="0" w:space="0" w:color="auto"/>
              </w:divBdr>
            </w:div>
            <w:div w:id="444155787">
              <w:marLeft w:val="0"/>
              <w:marRight w:val="0"/>
              <w:marTop w:val="0"/>
              <w:marBottom w:val="0"/>
              <w:divBdr>
                <w:top w:val="none" w:sz="0" w:space="0" w:color="auto"/>
                <w:left w:val="none" w:sz="0" w:space="0" w:color="auto"/>
                <w:bottom w:val="none" w:sz="0" w:space="0" w:color="auto"/>
                <w:right w:val="none" w:sz="0" w:space="0" w:color="auto"/>
              </w:divBdr>
            </w:div>
            <w:div w:id="444155789">
              <w:marLeft w:val="0"/>
              <w:marRight w:val="0"/>
              <w:marTop w:val="0"/>
              <w:marBottom w:val="0"/>
              <w:divBdr>
                <w:top w:val="none" w:sz="0" w:space="0" w:color="auto"/>
                <w:left w:val="none" w:sz="0" w:space="0" w:color="auto"/>
                <w:bottom w:val="none" w:sz="0" w:space="0" w:color="auto"/>
                <w:right w:val="none" w:sz="0" w:space="0" w:color="auto"/>
              </w:divBdr>
            </w:div>
            <w:div w:id="444155790">
              <w:marLeft w:val="0"/>
              <w:marRight w:val="0"/>
              <w:marTop w:val="0"/>
              <w:marBottom w:val="0"/>
              <w:divBdr>
                <w:top w:val="none" w:sz="0" w:space="0" w:color="auto"/>
                <w:left w:val="none" w:sz="0" w:space="0" w:color="auto"/>
                <w:bottom w:val="none" w:sz="0" w:space="0" w:color="auto"/>
                <w:right w:val="none" w:sz="0" w:space="0" w:color="auto"/>
              </w:divBdr>
            </w:div>
            <w:div w:id="444155798">
              <w:marLeft w:val="0"/>
              <w:marRight w:val="0"/>
              <w:marTop w:val="0"/>
              <w:marBottom w:val="0"/>
              <w:divBdr>
                <w:top w:val="none" w:sz="0" w:space="0" w:color="auto"/>
                <w:left w:val="none" w:sz="0" w:space="0" w:color="auto"/>
                <w:bottom w:val="none" w:sz="0" w:space="0" w:color="auto"/>
                <w:right w:val="none" w:sz="0" w:space="0" w:color="auto"/>
              </w:divBdr>
            </w:div>
            <w:div w:id="444155799">
              <w:marLeft w:val="0"/>
              <w:marRight w:val="0"/>
              <w:marTop w:val="0"/>
              <w:marBottom w:val="0"/>
              <w:divBdr>
                <w:top w:val="none" w:sz="0" w:space="0" w:color="auto"/>
                <w:left w:val="none" w:sz="0" w:space="0" w:color="auto"/>
                <w:bottom w:val="none" w:sz="0" w:space="0" w:color="auto"/>
                <w:right w:val="none" w:sz="0" w:space="0" w:color="auto"/>
              </w:divBdr>
            </w:div>
            <w:div w:id="444155800">
              <w:marLeft w:val="0"/>
              <w:marRight w:val="0"/>
              <w:marTop w:val="0"/>
              <w:marBottom w:val="0"/>
              <w:divBdr>
                <w:top w:val="none" w:sz="0" w:space="0" w:color="auto"/>
                <w:left w:val="none" w:sz="0" w:space="0" w:color="auto"/>
                <w:bottom w:val="none" w:sz="0" w:space="0" w:color="auto"/>
                <w:right w:val="none" w:sz="0" w:space="0" w:color="auto"/>
              </w:divBdr>
            </w:div>
            <w:div w:id="444155802">
              <w:marLeft w:val="0"/>
              <w:marRight w:val="0"/>
              <w:marTop w:val="0"/>
              <w:marBottom w:val="0"/>
              <w:divBdr>
                <w:top w:val="none" w:sz="0" w:space="0" w:color="auto"/>
                <w:left w:val="none" w:sz="0" w:space="0" w:color="auto"/>
                <w:bottom w:val="none" w:sz="0" w:space="0" w:color="auto"/>
                <w:right w:val="none" w:sz="0" w:space="0" w:color="auto"/>
              </w:divBdr>
            </w:div>
            <w:div w:id="4441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155791">
      <w:marLeft w:val="0"/>
      <w:marRight w:val="0"/>
      <w:marTop w:val="0"/>
      <w:marBottom w:val="0"/>
      <w:divBdr>
        <w:top w:val="none" w:sz="0" w:space="0" w:color="auto"/>
        <w:left w:val="none" w:sz="0" w:space="0" w:color="auto"/>
        <w:bottom w:val="none" w:sz="0" w:space="0" w:color="auto"/>
        <w:right w:val="none" w:sz="0" w:space="0" w:color="auto"/>
      </w:divBdr>
      <w:divsChild>
        <w:div w:id="444155796">
          <w:marLeft w:val="0"/>
          <w:marRight w:val="0"/>
          <w:marTop w:val="0"/>
          <w:marBottom w:val="0"/>
          <w:divBdr>
            <w:top w:val="none" w:sz="0" w:space="0" w:color="auto"/>
            <w:left w:val="none" w:sz="0" w:space="0" w:color="auto"/>
            <w:bottom w:val="none" w:sz="0" w:space="0" w:color="auto"/>
            <w:right w:val="none" w:sz="0" w:space="0" w:color="auto"/>
          </w:divBdr>
          <w:divsChild>
            <w:div w:id="4441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155792">
      <w:marLeft w:val="0"/>
      <w:marRight w:val="0"/>
      <w:marTop w:val="0"/>
      <w:marBottom w:val="0"/>
      <w:divBdr>
        <w:top w:val="none" w:sz="0" w:space="0" w:color="auto"/>
        <w:left w:val="none" w:sz="0" w:space="0" w:color="auto"/>
        <w:bottom w:val="none" w:sz="0" w:space="0" w:color="auto"/>
        <w:right w:val="none" w:sz="0" w:space="0" w:color="auto"/>
      </w:divBdr>
      <w:divsChild>
        <w:div w:id="444155801">
          <w:marLeft w:val="0"/>
          <w:marRight w:val="0"/>
          <w:marTop w:val="0"/>
          <w:marBottom w:val="0"/>
          <w:divBdr>
            <w:top w:val="none" w:sz="0" w:space="0" w:color="auto"/>
            <w:left w:val="none" w:sz="0" w:space="0" w:color="auto"/>
            <w:bottom w:val="none" w:sz="0" w:space="0" w:color="auto"/>
            <w:right w:val="none" w:sz="0" w:space="0" w:color="auto"/>
          </w:divBdr>
          <w:divsChild>
            <w:div w:id="4441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155794">
      <w:marLeft w:val="0"/>
      <w:marRight w:val="0"/>
      <w:marTop w:val="0"/>
      <w:marBottom w:val="0"/>
      <w:divBdr>
        <w:top w:val="none" w:sz="0" w:space="0" w:color="auto"/>
        <w:left w:val="none" w:sz="0" w:space="0" w:color="auto"/>
        <w:bottom w:val="none" w:sz="0" w:space="0" w:color="auto"/>
        <w:right w:val="none" w:sz="0" w:space="0" w:color="auto"/>
      </w:divBdr>
      <w:divsChild>
        <w:div w:id="444155803">
          <w:marLeft w:val="0"/>
          <w:marRight w:val="0"/>
          <w:marTop w:val="0"/>
          <w:marBottom w:val="0"/>
          <w:divBdr>
            <w:top w:val="none" w:sz="0" w:space="0" w:color="auto"/>
            <w:left w:val="none" w:sz="0" w:space="0" w:color="auto"/>
            <w:bottom w:val="none" w:sz="0" w:space="0" w:color="auto"/>
            <w:right w:val="none" w:sz="0" w:space="0" w:color="auto"/>
          </w:divBdr>
        </w:div>
      </w:divsChild>
    </w:div>
    <w:div w:id="444155797">
      <w:marLeft w:val="0"/>
      <w:marRight w:val="0"/>
      <w:marTop w:val="0"/>
      <w:marBottom w:val="0"/>
      <w:divBdr>
        <w:top w:val="none" w:sz="0" w:space="0" w:color="auto"/>
        <w:left w:val="none" w:sz="0" w:space="0" w:color="auto"/>
        <w:bottom w:val="none" w:sz="0" w:space="0" w:color="auto"/>
        <w:right w:val="none" w:sz="0" w:space="0" w:color="auto"/>
      </w:divBdr>
      <w:divsChild>
        <w:div w:id="444155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heclimateisrightfortrain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nny.hedberg@se.transport.bombardie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2</Pages>
  <Words>510</Words>
  <Characters>2911</Characters>
  <Application>Microsoft Office Outlook</Application>
  <DocSecurity>0</DocSecurity>
  <Lines>0</Lines>
  <Paragraphs>0</Paragraphs>
  <ScaleCrop>false</ScaleCrop>
  <Company>Bombardier Transportation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Administrator</cp:lastModifiedBy>
  <cp:revision>5</cp:revision>
  <cp:lastPrinted>2010-12-13T09:15:00Z</cp:lastPrinted>
  <dcterms:created xsi:type="dcterms:W3CDTF">2010-12-13T08:42:00Z</dcterms:created>
  <dcterms:modified xsi:type="dcterms:W3CDTF">2010-12-13T09:38:00Z</dcterms:modified>
</cp:coreProperties>
</file>