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9C" w:rsidRPr="00D743BF" w:rsidRDefault="00FD1A4D"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w:t>
      </w:r>
      <w:r w:rsidR="004F7FBB">
        <w:rPr>
          <w:rStyle w:val="newsdate1"/>
          <w:rFonts w:ascii="Helvetica" w:hAnsi="Helvetica" w:cs="Arial"/>
          <w:color w:val="auto"/>
        </w:rPr>
        <w:t>20</w:t>
      </w:r>
      <w:r w:rsidR="00061BEE">
        <w:rPr>
          <w:rStyle w:val="newsdate1"/>
          <w:rFonts w:ascii="Helvetica" w:hAnsi="Helvetica" w:cs="Arial"/>
          <w:color w:val="auto"/>
        </w:rPr>
        <w:t>-</w:t>
      </w:r>
      <w:r w:rsidR="00C070B8">
        <w:rPr>
          <w:rStyle w:val="newsdate1"/>
          <w:rFonts w:ascii="Helvetica" w:hAnsi="Helvetica" w:cs="Arial"/>
          <w:color w:val="auto"/>
        </w:rPr>
        <w:t>04</w:t>
      </w:r>
      <w:r w:rsidR="00061BEE">
        <w:rPr>
          <w:rStyle w:val="newsdate1"/>
          <w:rFonts w:ascii="Helvetica" w:hAnsi="Helvetica" w:cs="Arial"/>
          <w:color w:val="auto"/>
        </w:rPr>
        <w:t>-</w:t>
      </w:r>
      <w:r w:rsidR="004624C5">
        <w:rPr>
          <w:rStyle w:val="newsdate1"/>
          <w:rFonts w:ascii="Helvetica" w:hAnsi="Helvetica" w:cs="Arial"/>
          <w:color w:val="auto"/>
        </w:rPr>
        <w:t>15</w:t>
      </w:r>
      <w:r w:rsidR="004B1E79">
        <w:rPr>
          <w:rStyle w:val="newsdate1"/>
          <w:rFonts w:ascii="Helvetica" w:hAnsi="Helvetica" w:cs="Arial"/>
          <w:color w:val="auto"/>
        </w:rPr>
        <w:t xml:space="preserve"> </w:t>
      </w:r>
      <w:r w:rsidR="009D5D71">
        <w:rPr>
          <w:rStyle w:val="newsdate1"/>
          <w:rFonts w:ascii="Helvetica" w:hAnsi="Helvetica" w:cs="Arial"/>
          <w:color w:val="auto"/>
        </w:rPr>
        <w:tab/>
      </w:r>
      <w:r w:rsidR="00667EBD">
        <w:rPr>
          <w:rStyle w:val="newsdate1"/>
          <w:rFonts w:ascii="Helvetica" w:hAnsi="Helvetica" w:cs="Arial"/>
          <w:color w:val="auto"/>
        </w:rPr>
        <w:t>Pressmeddelande</w:t>
      </w:r>
    </w:p>
    <w:p w:rsidR="00BF44E1" w:rsidRPr="009039C4" w:rsidRDefault="009039C4" w:rsidP="00D85ABE">
      <w:pPr>
        <w:shd w:val="clear" w:color="auto" w:fill="FFFFFF"/>
        <w:spacing w:line="255" w:lineRule="atLeast"/>
        <w:rPr>
          <w:rFonts w:ascii="Uni Sans Bold" w:hAnsi="Uni Sans Bold" w:cs="Arial"/>
          <w:b/>
          <w:bCs/>
          <w:sz w:val="28"/>
          <w:szCs w:val="28"/>
        </w:rPr>
      </w:pPr>
      <w:r>
        <w:rPr>
          <w:rFonts w:ascii="Uni Sans Bold" w:hAnsi="Uni Sans Bold" w:cs="Arial"/>
          <w:b/>
          <w:bCs/>
          <w:sz w:val="28"/>
          <w:szCs w:val="28"/>
        </w:rPr>
        <w:br/>
      </w:r>
      <w:r w:rsidR="004F7FBB">
        <w:rPr>
          <w:rFonts w:ascii="Uni Sans Bold" w:hAnsi="Uni Sans Bold" w:cs="Arial"/>
          <w:b/>
          <w:bCs/>
          <w:sz w:val="28"/>
          <w:szCs w:val="28"/>
        </w:rPr>
        <w:t>Trä- och Möbelföretagen</w:t>
      </w:r>
      <w:r w:rsidR="009D5D71">
        <w:rPr>
          <w:rFonts w:ascii="Uni Sans Bold" w:hAnsi="Uni Sans Bold" w:cs="Arial"/>
          <w:b/>
          <w:bCs/>
          <w:sz w:val="28"/>
          <w:szCs w:val="28"/>
        </w:rPr>
        <w:t>, TMF,</w:t>
      </w:r>
      <w:r w:rsidR="004F7FBB">
        <w:rPr>
          <w:rFonts w:ascii="Uni Sans Bold" w:hAnsi="Uni Sans Bold" w:cs="Arial"/>
          <w:b/>
          <w:bCs/>
          <w:sz w:val="28"/>
          <w:szCs w:val="28"/>
        </w:rPr>
        <w:t xml:space="preserve"> presenterar </w:t>
      </w:r>
      <w:r w:rsidR="002A75A6" w:rsidRPr="009039C4">
        <w:rPr>
          <w:rFonts w:ascii="Uni Sans Bold" w:hAnsi="Uni Sans Bold" w:cs="Arial"/>
          <w:b/>
          <w:bCs/>
          <w:sz w:val="28"/>
          <w:szCs w:val="28"/>
        </w:rPr>
        <w:t xml:space="preserve">TMF i siffror </w:t>
      </w:r>
      <w:r w:rsidR="00E42BCE">
        <w:rPr>
          <w:rFonts w:ascii="Uni Sans Bold" w:hAnsi="Uni Sans Bold" w:cs="Arial"/>
          <w:b/>
          <w:bCs/>
          <w:sz w:val="28"/>
          <w:szCs w:val="28"/>
        </w:rPr>
        <w:t>och</w:t>
      </w:r>
      <w:r w:rsidR="002A75A6" w:rsidRPr="009039C4">
        <w:rPr>
          <w:rFonts w:ascii="Uni Sans Bold" w:hAnsi="Uni Sans Bold" w:cs="Arial"/>
          <w:b/>
          <w:bCs/>
          <w:sz w:val="28"/>
          <w:szCs w:val="28"/>
        </w:rPr>
        <w:t xml:space="preserve"> </w:t>
      </w:r>
      <w:proofErr w:type="spellStart"/>
      <w:r w:rsidR="002A75A6" w:rsidRPr="009039C4">
        <w:rPr>
          <w:rFonts w:ascii="Uni Sans Bold" w:hAnsi="Uni Sans Bold" w:cs="Arial"/>
          <w:b/>
          <w:bCs/>
          <w:sz w:val="28"/>
          <w:szCs w:val="28"/>
        </w:rPr>
        <w:t>TMF:s</w:t>
      </w:r>
      <w:proofErr w:type="spellEnd"/>
      <w:r w:rsidR="002A75A6" w:rsidRPr="009039C4">
        <w:rPr>
          <w:rFonts w:ascii="Uni Sans Bold" w:hAnsi="Uni Sans Bold" w:cs="Arial"/>
          <w:b/>
          <w:bCs/>
          <w:sz w:val="28"/>
          <w:szCs w:val="28"/>
        </w:rPr>
        <w:t xml:space="preserve"> </w:t>
      </w:r>
      <w:r w:rsidR="004624C5">
        <w:rPr>
          <w:rFonts w:ascii="Uni Sans Bold" w:hAnsi="Uni Sans Bold" w:cs="Arial"/>
          <w:b/>
          <w:bCs/>
          <w:sz w:val="28"/>
          <w:szCs w:val="28"/>
        </w:rPr>
        <w:t>marknadsrapport</w:t>
      </w:r>
    </w:p>
    <w:p w:rsidR="004624C5" w:rsidRDefault="004624C5" w:rsidP="00A35B8A">
      <w:pPr>
        <w:shd w:val="clear" w:color="auto" w:fill="FFFFFF"/>
        <w:spacing w:line="255" w:lineRule="atLeast"/>
        <w:rPr>
          <w:rFonts w:ascii="Uni Sans Bold" w:hAnsi="Uni Sans Bold" w:cs="Arial"/>
          <w:b/>
          <w:bCs/>
          <w:sz w:val="44"/>
          <w:szCs w:val="44"/>
        </w:rPr>
      </w:pPr>
      <w:r>
        <w:rPr>
          <w:rFonts w:ascii="Uni Sans Bold" w:hAnsi="Uni Sans Bold" w:cs="Arial"/>
          <w:b/>
          <w:bCs/>
          <w:sz w:val="44"/>
          <w:szCs w:val="44"/>
        </w:rPr>
        <w:t>Coronapandemins konsekvenser för trä- och möbel</w:t>
      </w:r>
      <w:r w:rsidR="009D5D71">
        <w:rPr>
          <w:rFonts w:ascii="Uni Sans Bold" w:hAnsi="Uni Sans Bold" w:cs="Arial"/>
          <w:b/>
          <w:bCs/>
          <w:sz w:val="44"/>
          <w:szCs w:val="44"/>
        </w:rPr>
        <w:t>industrin</w:t>
      </w:r>
      <w:r>
        <w:rPr>
          <w:rFonts w:ascii="Uni Sans Bold" w:hAnsi="Uni Sans Bold" w:cs="Arial"/>
          <w:b/>
          <w:bCs/>
          <w:sz w:val="44"/>
          <w:szCs w:val="44"/>
        </w:rPr>
        <w:t xml:space="preserve"> går ännu inte att överblicka</w:t>
      </w:r>
    </w:p>
    <w:p w:rsidR="005472EB" w:rsidRDefault="004F4DA4" w:rsidP="00A35B8A">
      <w:pPr>
        <w:shd w:val="clear" w:color="auto" w:fill="FFFFFF"/>
        <w:spacing w:line="255" w:lineRule="atLeast"/>
        <w:rPr>
          <w:rFonts w:ascii="Helvetica" w:hAnsi="Helvetica" w:cs="Helvetica"/>
          <w:b/>
          <w:sz w:val="22"/>
          <w:szCs w:val="22"/>
        </w:rPr>
      </w:pPr>
      <w:r>
        <w:rPr>
          <w:rFonts w:ascii="Helvetica" w:hAnsi="Helvetica" w:cs="Helvetica"/>
          <w:b/>
          <w:sz w:val="22"/>
          <w:szCs w:val="22"/>
        </w:rPr>
        <w:br/>
      </w:r>
      <w:r w:rsidR="005472EB">
        <w:rPr>
          <w:rFonts w:ascii="Helvetica" w:hAnsi="Helvetica" w:cs="Helvetica"/>
          <w:b/>
          <w:sz w:val="22"/>
          <w:szCs w:val="22"/>
        </w:rPr>
        <w:t>Coronaviruset har lett till att prognoser som görs under våren kommer att vara mycket osäkra tills virusets konsekvenser blivit överblickbara.</w:t>
      </w:r>
    </w:p>
    <w:p w:rsidR="0095291F" w:rsidRDefault="005472EB" w:rsidP="00A35B8A">
      <w:pPr>
        <w:shd w:val="clear" w:color="auto" w:fill="FFFFFF"/>
        <w:spacing w:line="255" w:lineRule="atLeast"/>
        <w:rPr>
          <w:rFonts w:ascii="Helvetica" w:hAnsi="Helvetica" w:cs="Helvetica"/>
          <w:b/>
          <w:sz w:val="22"/>
          <w:szCs w:val="22"/>
        </w:rPr>
      </w:pPr>
      <w:proofErr w:type="spellStart"/>
      <w:r>
        <w:rPr>
          <w:rFonts w:ascii="Helvetica" w:hAnsi="Helvetica" w:cs="Helvetica"/>
          <w:b/>
          <w:sz w:val="22"/>
          <w:szCs w:val="22"/>
        </w:rPr>
        <w:t>TMF</w:t>
      </w:r>
      <w:r w:rsidR="00CA3B79">
        <w:rPr>
          <w:rFonts w:ascii="Helvetica" w:hAnsi="Helvetica" w:cs="Helvetica"/>
          <w:b/>
          <w:sz w:val="22"/>
          <w:szCs w:val="22"/>
        </w:rPr>
        <w:t>:s</w:t>
      </w:r>
      <w:proofErr w:type="spellEnd"/>
      <w:r w:rsidR="00CA3B79">
        <w:rPr>
          <w:rFonts w:ascii="Helvetica" w:hAnsi="Helvetica" w:cs="Helvetica"/>
          <w:b/>
          <w:sz w:val="22"/>
          <w:szCs w:val="22"/>
        </w:rPr>
        <w:t xml:space="preserve"> marknadsrapport</w:t>
      </w:r>
      <w:r>
        <w:rPr>
          <w:rFonts w:ascii="Helvetica" w:hAnsi="Helvetica" w:cs="Helvetica"/>
          <w:b/>
          <w:sz w:val="22"/>
          <w:szCs w:val="22"/>
        </w:rPr>
        <w:t xml:space="preserve"> visar sammantaget att trots </w:t>
      </w:r>
      <w:r w:rsidR="00CA3B79">
        <w:rPr>
          <w:rFonts w:ascii="Helvetica" w:hAnsi="Helvetica" w:cs="Helvetica"/>
          <w:b/>
          <w:sz w:val="22"/>
          <w:szCs w:val="22"/>
        </w:rPr>
        <w:t xml:space="preserve">en fortsatt stabilisering på </w:t>
      </w:r>
      <w:r>
        <w:rPr>
          <w:rFonts w:ascii="Helvetica" w:hAnsi="Helvetica" w:cs="Helvetica"/>
          <w:b/>
          <w:sz w:val="22"/>
          <w:szCs w:val="22"/>
        </w:rPr>
        <w:t>bostadsmarknaden</w:t>
      </w:r>
      <w:bookmarkStart w:id="0" w:name="_GoBack"/>
      <w:bookmarkEnd w:id="0"/>
      <w:r>
        <w:rPr>
          <w:rFonts w:ascii="Helvetica" w:hAnsi="Helvetica" w:cs="Helvetica"/>
          <w:b/>
          <w:sz w:val="22"/>
          <w:szCs w:val="22"/>
        </w:rPr>
        <w:t xml:space="preserve"> finns mycket stora orosmoln inom den globala ekonomin. </w:t>
      </w:r>
    </w:p>
    <w:p w:rsidR="0013231C" w:rsidRPr="00D24571" w:rsidRDefault="0013231C" w:rsidP="00D24A5C">
      <w:pPr>
        <w:pStyle w:val="Ingetavstnd"/>
        <w:rPr>
          <w:rFonts w:ascii="Helvetica" w:hAnsi="Helvetica"/>
          <w:b/>
          <w:sz w:val="20"/>
          <w:szCs w:val="20"/>
        </w:rPr>
      </w:pPr>
    </w:p>
    <w:p w:rsidR="009D4823" w:rsidRPr="009D4823" w:rsidRDefault="00764FDB" w:rsidP="00D338DC">
      <w:pPr>
        <w:rPr>
          <w:rFonts w:ascii="Helvetica" w:hAnsi="Helvetica"/>
          <w:sz w:val="22"/>
          <w:szCs w:val="22"/>
        </w:rPr>
      </w:pPr>
      <w:r w:rsidRPr="007100EB">
        <w:rPr>
          <w:rFonts w:ascii="Helvetica" w:hAnsi="Helvetica" w:cs="Helvetica"/>
          <w:sz w:val="22"/>
          <w:szCs w:val="22"/>
        </w:rPr>
        <w:t xml:space="preserve">Orderingången för antal småhus under 2019 ligger på i princip oförändrad nivå jämfört med 2018, vilket innebär att nedgången under 2018 </w:t>
      </w:r>
      <w:r w:rsidR="00BA6DB7" w:rsidRPr="007100EB">
        <w:rPr>
          <w:rFonts w:ascii="Helvetica" w:hAnsi="Helvetica" w:cs="Helvetica"/>
          <w:sz w:val="22"/>
          <w:szCs w:val="22"/>
        </w:rPr>
        <w:t>kan ha</w:t>
      </w:r>
      <w:r w:rsidRPr="007100EB">
        <w:rPr>
          <w:rFonts w:ascii="Helvetica" w:hAnsi="Helvetica" w:cs="Helvetica"/>
          <w:sz w:val="22"/>
          <w:szCs w:val="22"/>
        </w:rPr>
        <w:t xml:space="preserve"> bromsats. Påbörjade småhus och antalet beviljade bygglov för småhus har </w:t>
      </w:r>
      <w:r w:rsidR="00A01B60" w:rsidRPr="007100EB">
        <w:rPr>
          <w:rFonts w:ascii="Helvetica" w:hAnsi="Helvetica" w:cs="Helvetica"/>
          <w:sz w:val="22"/>
          <w:szCs w:val="22"/>
        </w:rPr>
        <w:t>däremot f</w:t>
      </w:r>
      <w:r w:rsidRPr="007100EB">
        <w:rPr>
          <w:rFonts w:ascii="Helvetica" w:hAnsi="Helvetica" w:cs="Helvetica"/>
          <w:sz w:val="22"/>
          <w:szCs w:val="22"/>
        </w:rPr>
        <w:t>ortsatt att minska. Statistiken för beviljade bygglov har dock en tidsmässig eftersläpning.</w:t>
      </w:r>
      <w:r w:rsidR="00D40733">
        <w:rPr>
          <w:rFonts w:ascii="Helvetica" w:hAnsi="Helvetica"/>
          <w:sz w:val="22"/>
          <w:szCs w:val="22"/>
        </w:rPr>
        <w:br/>
      </w:r>
      <w:r w:rsidR="00A83ABD">
        <w:rPr>
          <w:rFonts w:ascii="Helvetica" w:hAnsi="Helvetica"/>
          <w:sz w:val="22"/>
          <w:szCs w:val="22"/>
        </w:rPr>
        <w:t xml:space="preserve">För produktgrupperna dörrar, fönster och trappor varierar utfallet för året; omsättningen för dörrar visar en liten uppgång, för fönster en liten minskning </w:t>
      </w:r>
      <w:r w:rsidR="009D5D71">
        <w:rPr>
          <w:rFonts w:ascii="Helvetica" w:hAnsi="Helvetica"/>
          <w:sz w:val="22"/>
          <w:szCs w:val="22"/>
        </w:rPr>
        <w:t>medan</w:t>
      </w:r>
      <w:r w:rsidR="00A83ABD">
        <w:rPr>
          <w:rFonts w:ascii="Helvetica" w:hAnsi="Helvetica"/>
          <w:sz w:val="22"/>
          <w:szCs w:val="22"/>
        </w:rPr>
        <w:t xml:space="preserve"> trappor </w:t>
      </w:r>
      <w:r w:rsidR="009D5D71">
        <w:rPr>
          <w:rFonts w:ascii="Helvetica" w:hAnsi="Helvetica"/>
          <w:sz w:val="22"/>
          <w:szCs w:val="22"/>
        </w:rPr>
        <w:t xml:space="preserve">har </w:t>
      </w:r>
      <w:r w:rsidR="00C90866">
        <w:rPr>
          <w:rFonts w:ascii="Helvetica" w:hAnsi="Helvetica"/>
          <w:sz w:val="22"/>
          <w:szCs w:val="22"/>
        </w:rPr>
        <w:t xml:space="preserve">en </w:t>
      </w:r>
      <w:r w:rsidR="00A83ABD">
        <w:rPr>
          <w:rFonts w:ascii="Helvetica" w:hAnsi="Helvetica"/>
          <w:sz w:val="22"/>
          <w:szCs w:val="22"/>
        </w:rPr>
        <w:t>fortsatt minskning på cirka 10 procent jämfört med 2018.</w:t>
      </w:r>
      <w:r w:rsidR="00D40733">
        <w:rPr>
          <w:rFonts w:ascii="Helvetica" w:hAnsi="Helvetica"/>
          <w:sz w:val="22"/>
          <w:szCs w:val="22"/>
        </w:rPr>
        <w:t xml:space="preserve"> </w:t>
      </w:r>
      <w:r w:rsidR="009D4823" w:rsidRPr="009D4823">
        <w:rPr>
          <w:rFonts w:ascii="Helvetica" w:hAnsi="Helvetica" w:cs="Helvetica"/>
          <w:sz w:val="22"/>
          <w:szCs w:val="22"/>
        </w:rPr>
        <w:t>För möbler ökade omsättningen inom tillverkning något (enligt preliminära siffror) medan den totala försäljningen av köksinredningar låg närmast oförändrad mot 2018. Exporten av möbler har ökat som andel av total produktion medan export av köksinredningar är oförändrad jämfört med 2018.</w:t>
      </w:r>
    </w:p>
    <w:p w:rsidR="00D338DC" w:rsidRDefault="00D338DC" w:rsidP="00D338DC">
      <w:pPr>
        <w:pStyle w:val="Ingetavstnd"/>
        <w:rPr>
          <w:rFonts w:ascii="Helvetica" w:hAnsi="Helvetica"/>
          <w:b/>
          <w:sz w:val="22"/>
          <w:szCs w:val="22"/>
        </w:rPr>
      </w:pPr>
    </w:p>
    <w:p w:rsidR="00D338DC" w:rsidRPr="00D40733" w:rsidRDefault="00A83ABD" w:rsidP="001A602F">
      <w:pPr>
        <w:pStyle w:val="Ingetavstnd"/>
        <w:numPr>
          <w:ilvl w:val="0"/>
          <w:numId w:val="42"/>
        </w:numPr>
        <w:rPr>
          <w:rFonts w:ascii="Helvetica" w:hAnsi="Helvetica" w:cs="Helvetica"/>
          <w:sz w:val="22"/>
          <w:szCs w:val="22"/>
        </w:rPr>
      </w:pPr>
      <w:r>
        <w:rPr>
          <w:rFonts w:ascii="Helvetica" w:hAnsi="Helvetica"/>
          <w:sz w:val="22"/>
          <w:szCs w:val="22"/>
        </w:rPr>
        <w:t xml:space="preserve">Utvecklingen för våra branscher under 2019 </w:t>
      </w:r>
      <w:r w:rsidR="00D40733">
        <w:rPr>
          <w:rFonts w:ascii="Helvetica" w:hAnsi="Helvetica"/>
          <w:sz w:val="22"/>
          <w:szCs w:val="22"/>
        </w:rPr>
        <w:t xml:space="preserve">blev inte så dyster som tidigare prognoser hade förutspått. Den förväntade lågkonjunkturen slog inte igenom men kan komma att göra det under 2020, förstärkt och driven av Coronapandemin. Industrin som helhet sätter sitt hopp till att regeringen genomför genomgripande åtgärder för att stimulera efterfrågan. Det tillfälliga avskaffandet av det andra amorteringskravet är för våra branscher ett litet men dock efterlängtat steg i rätt riktning, </w:t>
      </w:r>
      <w:r w:rsidR="00D338DC" w:rsidRPr="00D40733">
        <w:rPr>
          <w:rFonts w:ascii="Helvetica" w:hAnsi="Helvetica" w:cs="Helvetica"/>
          <w:sz w:val="22"/>
          <w:szCs w:val="22"/>
        </w:rPr>
        <w:t xml:space="preserve">säger David Johnsson, vd på TMF.  </w:t>
      </w:r>
    </w:p>
    <w:p w:rsidR="001D35E5" w:rsidRDefault="001D35E5" w:rsidP="009039C4">
      <w:pPr>
        <w:pStyle w:val="Ingetavstnd"/>
        <w:rPr>
          <w:rFonts w:ascii="Helvetica" w:hAnsi="Helvetica" w:cs="Clan-Book"/>
          <w:color w:val="000000"/>
          <w:sz w:val="22"/>
          <w:szCs w:val="22"/>
        </w:rPr>
      </w:pPr>
    </w:p>
    <w:p w:rsidR="001D35E5" w:rsidRDefault="001D35E5" w:rsidP="009039C4">
      <w:pPr>
        <w:pStyle w:val="Ingetavstnd"/>
        <w:rPr>
          <w:rFonts w:ascii="Helvetica" w:hAnsi="Helvetica" w:cs="Clan-Book"/>
          <w:color w:val="000000"/>
          <w:sz w:val="22"/>
          <w:szCs w:val="22"/>
        </w:rPr>
      </w:pPr>
      <w:bookmarkStart w:id="1" w:name="_Hlk6232037"/>
      <w:r w:rsidRPr="009039C4">
        <w:rPr>
          <w:rFonts w:ascii="Helvetica" w:hAnsi="Helvetica"/>
          <w:sz w:val="22"/>
          <w:szCs w:val="22"/>
        </w:rPr>
        <w:t>TMF i siffror 1 20</w:t>
      </w:r>
      <w:r w:rsidR="0095291F">
        <w:rPr>
          <w:rFonts w:ascii="Helvetica" w:hAnsi="Helvetica"/>
          <w:sz w:val="22"/>
          <w:szCs w:val="22"/>
        </w:rPr>
        <w:t>20</w:t>
      </w:r>
      <w:r w:rsidRPr="009039C4">
        <w:rPr>
          <w:rFonts w:ascii="Helvetica" w:hAnsi="Helvetica"/>
          <w:sz w:val="22"/>
          <w:szCs w:val="22"/>
        </w:rPr>
        <w:t xml:space="preserve"> innehåller</w:t>
      </w:r>
      <w:r w:rsidR="00C9344F">
        <w:rPr>
          <w:rFonts w:ascii="Helvetica" w:hAnsi="Helvetica"/>
          <w:sz w:val="22"/>
          <w:szCs w:val="22"/>
        </w:rPr>
        <w:t xml:space="preserve">, förutom branschstatistik, </w:t>
      </w:r>
      <w:r w:rsidR="001A602F">
        <w:rPr>
          <w:rFonts w:ascii="Helvetica" w:hAnsi="Helvetica"/>
          <w:sz w:val="22"/>
          <w:szCs w:val="22"/>
        </w:rPr>
        <w:t xml:space="preserve">även </w:t>
      </w:r>
      <w:r w:rsidRPr="009039C4">
        <w:rPr>
          <w:rFonts w:ascii="Helvetica" w:hAnsi="Helvetica"/>
          <w:sz w:val="22"/>
          <w:szCs w:val="22"/>
        </w:rPr>
        <w:t>u</w:t>
      </w:r>
      <w:r w:rsidR="002039D9">
        <w:rPr>
          <w:rFonts w:ascii="Helvetica" w:hAnsi="Helvetica"/>
          <w:sz w:val="22"/>
          <w:szCs w:val="22"/>
        </w:rPr>
        <w:t>ppdaterad</w:t>
      </w:r>
      <w:r w:rsidRPr="009039C4">
        <w:rPr>
          <w:rFonts w:ascii="Helvetica" w:hAnsi="Helvetica"/>
          <w:sz w:val="22"/>
          <w:szCs w:val="22"/>
        </w:rPr>
        <w:t xml:space="preserve"> </w:t>
      </w:r>
      <w:r w:rsidR="003461B2">
        <w:rPr>
          <w:rFonts w:ascii="Helvetica" w:hAnsi="Helvetica"/>
          <w:sz w:val="22"/>
          <w:szCs w:val="22"/>
        </w:rPr>
        <w:t>information</w:t>
      </w:r>
      <w:r>
        <w:rPr>
          <w:rFonts w:ascii="Helvetica" w:hAnsi="Helvetica"/>
          <w:sz w:val="22"/>
          <w:szCs w:val="22"/>
        </w:rPr>
        <w:t xml:space="preserve"> om</w:t>
      </w:r>
      <w:r w:rsidRPr="009039C4">
        <w:rPr>
          <w:rFonts w:ascii="Helvetica" w:hAnsi="Helvetica"/>
          <w:sz w:val="22"/>
          <w:szCs w:val="22"/>
        </w:rPr>
        <w:t xml:space="preserve"> branschens löne</w:t>
      </w:r>
      <w:r>
        <w:rPr>
          <w:rFonts w:ascii="Helvetica" w:hAnsi="Helvetica"/>
          <w:sz w:val="22"/>
          <w:szCs w:val="22"/>
        </w:rPr>
        <w:t>bild</w:t>
      </w:r>
      <w:r w:rsidRPr="009039C4">
        <w:rPr>
          <w:rFonts w:ascii="Helvetica" w:hAnsi="Helvetica"/>
          <w:b/>
          <w:sz w:val="22"/>
          <w:szCs w:val="22"/>
        </w:rPr>
        <w:t xml:space="preserve"> </w:t>
      </w:r>
      <w:r>
        <w:rPr>
          <w:rFonts w:ascii="Helvetica" w:hAnsi="Helvetica"/>
          <w:b/>
          <w:sz w:val="22"/>
          <w:szCs w:val="22"/>
        </w:rPr>
        <w:t xml:space="preserve">- </w:t>
      </w:r>
      <w:r w:rsidRPr="00B40500">
        <w:rPr>
          <w:rFonts w:ascii="Helvetica" w:hAnsi="Helvetica" w:cs="Clan-NewsIta"/>
          <w:b/>
          <w:sz w:val="22"/>
          <w:szCs w:val="22"/>
        </w:rPr>
        <w:t>Löner och arbetsmarknadens struktur</w:t>
      </w:r>
      <w:r w:rsidR="009D5D71">
        <w:rPr>
          <w:rFonts w:ascii="Helvetica" w:hAnsi="Helvetica" w:cs="Clan-NewsIta"/>
          <w:sz w:val="22"/>
          <w:szCs w:val="22"/>
        </w:rPr>
        <w:t xml:space="preserve">. </w:t>
      </w:r>
      <w:r w:rsidRPr="009039C4">
        <w:rPr>
          <w:rFonts w:ascii="Helvetica" w:hAnsi="Helvetica" w:cs="Clan-Book"/>
          <w:color w:val="000000"/>
          <w:sz w:val="22"/>
          <w:szCs w:val="22"/>
        </w:rPr>
        <w:t xml:space="preserve">Statistiken visar löneutvecklingen och åldersstrukturen för anställda i </w:t>
      </w:r>
      <w:proofErr w:type="spellStart"/>
      <w:r w:rsidRPr="009039C4">
        <w:rPr>
          <w:rFonts w:ascii="Helvetica" w:hAnsi="Helvetica" w:cs="Clan-Book"/>
          <w:color w:val="000000"/>
          <w:sz w:val="22"/>
          <w:szCs w:val="22"/>
        </w:rPr>
        <w:t>TMF:s</w:t>
      </w:r>
      <w:proofErr w:type="spellEnd"/>
      <w:r w:rsidRPr="009039C4">
        <w:rPr>
          <w:rFonts w:ascii="Helvetica" w:hAnsi="Helvetica" w:cs="Clan-Book"/>
          <w:color w:val="000000"/>
          <w:sz w:val="22"/>
          <w:szCs w:val="22"/>
        </w:rPr>
        <w:t xml:space="preserve"> medlemsföretag</w:t>
      </w:r>
      <w:r>
        <w:rPr>
          <w:rFonts w:ascii="Helvetica" w:hAnsi="Helvetica" w:cs="Clan-Book"/>
          <w:color w:val="000000"/>
          <w:sz w:val="22"/>
          <w:szCs w:val="22"/>
        </w:rPr>
        <w:t xml:space="preserve"> – statistik som samlas in av Sven</w:t>
      </w:r>
      <w:r w:rsidRPr="009039C4">
        <w:rPr>
          <w:rFonts w:ascii="Helvetica" w:hAnsi="Helvetica" w:cs="Clan-Book"/>
          <w:color w:val="000000"/>
          <w:sz w:val="22"/>
          <w:szCs w:val="22"/>
        </w:rPr>
        <w:t>skt Näringsliv</w:t>
      </w:r>
      <w:r>
        <w:rPr>
          <w:rFonts w:ascii="Helvetica" w:hAnsi="Helvetica" w:cs="Clan-Book"/>
          <w:color w:val="000000"/>
          <w:sz w:val="22"/>
          <w:szCs w:val="22"/>
        </w:rPr>
        <w:t xml:space="preserve"> och b</w:t>
      </w:r>
      <w:r w:rsidRPr="009039C4">
        <w:rPr>
          <w:rFonts w:ascii="Helvetica" w:hAnsi="Helvetica" w:cs="Clan-Book"/>
          <w:color w:val="000000"/>
          <w:sz w:val="22"/>
          <w:szCs w:val="22"/>
        </w:rPr>
        <w:t>earbet</w:t>
      </w:r>
      <w:r>
        <w:rPr>
          <w:rFonts w:ascii="Helvetica" w:hAnsi="Helvetica" w:cs="Clan-Book"/>
          <w:color w:val="000000"/>
          <w:sz w:val="22"/>
          <w:szCs w:val="22"/>
        </w:rPr>
        <w:t>as</w:t>
      </w:r>
      <w:r w:rsidRPr="009039C4">
        <w:rPr>
          <w:rFonts w:ascii="Helvetica" w:hAnsi="Helvetica" w:cs="Clan-Book"/>
          <w:color w:val="000000"/>
          <w:sz w:val="22"/>
          <w:szCs w:val="22"/>
        </w:rPr>
        <w:t xml:space="preserve"> av TMF.</w:t>
      </w:r>
    </w:p>
    <w:p w:rsidR="0095291F" w:rsidRPr="0095291F" w:rsidRDefault="0095291F" w:rsidP="0095291F">
      <w:pPr>
        <w:pStyle w:val="Ingetavstnd"/>
        <w:rPr>
          <w:rFonts w:ascii="Helvetica" w:hAnsi="Helvetica"/>
          <w:bCs/>
          <w:sz w:val="22"/>
          <w:szCs w:val="22"/>
        </w:rPr>
      </w:pPr>
      <w:proofErr w:type="spellStart"/>
      <w:r w:rsidRPr="0095291F">
        <w:rPr>
          <w:rFonts w:ascii="Helvetica" w:hAnsi="Helvetica"/>
          <w:bCs/>
          <w:sz w:val="22"/>
          <w:szCs w:val="22"/>
        </w:rPr>
        <w:t>TMF:s</w:t>
      </w:r>
      <w:proofErr w:type="spellEnd"/>
      <w:r w:rsidRPr="0095291F">
        <w:rPr>
          <w:rFonts w:ascii="Helvetica" w:hAnsi="Helvetica"/>
          <w:bCs/>
          <w:sz w:val="22"/>
          <w:szCs w:val="22"/>
        </w:rPr>
        <w:t xml:space="preserve"> marknadsrapport 1 2020 </w:t>
      </w:r>
      <w:r w:rsidR="00084A86">
        <w:rPr>
          <w:rFonts w:ascii="Helvetica" w:hAnsi="Helvetica"/>
          <w:bCs/>
          <w:sz w:val="22"/>
          <w:szCs w:val="22"/>
        </w:rPr>
        <w:t>omfattar</w:t>
      </w:r>
      <w:r w:rsidRPr="0095291F">
        <w:rPr>
          <w:rFonts w:ascii="Helvetica" w:hAnsi="Helvetica"/>
          <w:bCs/>
          <w:sz w:val="22"/>
          <w:szCs w:val="22"/>
        </w:rPr>
        <w:t xml:space="preserve"> omvärldsbevakning av bostadsmarknaden, inklusive en uppdatering av det ekonomiska läget för byggsektorn.</w:t>
      </w:r>
    </w:p>
    <w:bookmarkEnd w:id="1"/>
    <w:p w:rsidR="000444D6" w:rsidRPr="004F4DA4" w:rsidRDefault="000444D6" w:rsidP="000444D6">
      <w:pPr>
        <w:rPr>
          <w:rFonts w:ascii="Helvetica" w:hAnsi="Helvetica"/>
          <w:sz w:val="22"/>
          <w:szCs w:val="22"/>
        </w:rPr>
      </w:pPr>
    </w:p>
    <w:p w:rsidR="00834EBC" w:rsidRPr="007100EB" w:rsidRDefault="00834EBC" w:rsidP="000444D6">
      <w:pPr>
        <w:autoSpaceDE w:val="0"/>
        <w:autoSpaceDN w:val="0"/>
        <w:adjustRightInd w:val="0"/>
        <w:rPr>
          <w:rFonts w:ascii="Helvetica" w:hAnsi="Helvetica"/>
          <w:sz w:val="22"/>
          <w:szCs w:val="22"/>
        </w:rPr>
      </w:pPr>
      <w:r w:rsidRPr="007100EB">
        <w:rPr>
          <w:rFonts w:ascii="Helvetica" w:hAnsi="Helvetica" w:cs="Helvetica"/>
          <w:b/>
          <w:i/>
          <w:color w:val="262626"/>
          <w:sz w:val="22"/>
          <w:szCs w:val="22"/>
        </w:rPr>
        <w:t>TMF i siffror</w:t>
      </w:r>
      <w:r w:rsidRPr="007100EB">
        <w:rPr>
          <w:rFonts w:ascii="Helvetica" w:hAnsi="Helvetica" w:cs="Helvetica"/>
          <w:i/>
          <w:color w:val="262626"/>
          <w:sz w:val="22"/>
          <w:szCs w:val="22"/>
        </w:rPr>
        <w:t xml:space="preserve"> och </w:t>
      </w:r>
      <w:proofErr w:type="spellStart"/>
      <w:r w:rsidRPr="007100EB">
        <w:rPr>
          <w:rFonts w:ascii="Helvetica" w:hAnsi="Helvetica" w:cs="Helvetica"/>
          <w:b/>
          <w:i/>
          <w:color w:val="262626"/>
          <w:sz w:val="22"/>
          <w:szCs w:val="22"/>
        </w:rPr>
        <w:t>TMF:s</w:t>
      </w:r>
      <w:proofErr w:type="spellEnd"/>
      <w:r w:rsidRPr="007100EB">
        <w:rPr>
          <w:rFonts w:ascii="Helvetica" w:hAnsi="Helvetica" w:cs="Helvetica"/>
          <w:b/>
          <w:i/>
          <w:color w:val="262626"/>
          <w:sz w:val="22"/>
          <w:szCs w:val="22"/>
        </w:rPr>
        <w:t xml:space="preserve"> marknadsrapport</w:t>
      </w:r>
      <w:r w:rsidRPr="007100EB">
        <w:rPr>
          <w:rFonts w:ascii="Helvetica" w:hAnsi="Helvetica" w:cs="Helvetica"/>
          <w:i/>
          <w:color w:val="262626"/>
          <w:sz w:val="22"/>
          <w:szCs w:val="22"/>
        </w:rPr>
        <w:t xml:space="preserve"> är numera endast digitala och publiceras som två självständiga rapporter: Rapporterna publiceras två gånger per år, april och oktober. </w:t>
      </w:r>
    </w:p>
    <w:p w:rsidR="0041042C" w:rsidRPr="007100EB" w:rsidRDefault="00D24A5C" w:rsidP="0041042C">
      <w:pPr>
        <w:shd w:val="clear" w:color="auto" w:fill="FFFFFF"/>
        <w:spacing w:before="120" w:after="120"/>
        <w:rPr>
          <w:rFonts w:ascii="Helvetica" w:hAnsi="Helvetica"/>
          <w:color w:val="000000"/>
          <w:sz w:val="22"/>
          <w:szCs w:val="22"/>
        </w:rPr>
      </w:pPr>
      <w:r w:rsidRPr="007100EB">
        <w:rPr>
          <w:rFonts w:ascii="Helvetica" w:hAnsi="Helvetica" w:cs="Helvetica"/>
          <w:b/>
          <w:sz w:val="22"/>
          <w:szCs w:val="22"/>
        </w:rPr>
        <w:t>Läs bifogad</w:t>
      </w:r>
      <w:r w:rsidR="00BA78C8" w:rsidRPr="007100EB">
        <w:rPr>
          <w:rFonts w:ascii="Helvetica" w:hAnsi="Helvetica" w:cs="Helvetica"/>
          <w:b/>
          <w:sz w:val="22"/>
          <w:szCs w:val="22"/>
        </w:rPr>
        <w:t>e</w:t>
      </w:r>
      <w:r w:rsidRPr="007100EB">
        <w:rPr>
          <w:rFonts w:ascii="Helvetica" w:hAnsi="Helvetica" w:cs="Helvetica"/>
          <w:b/>
          <w:sz w:val="22"/>
          <w:szCs w:val="22"/>
        </w:rPr>
        <w:t xml:space="preserve"> filer </w:t>
      </w:r>
      <w:r w:rsidR="00ED2D09" w:rsidRPr="007100EB">
        <w:rPr>
          <w:rFonts w:ascii="Helvetica" w:hAnsi="Helvetica" w:cs="Helvetica"/>
          <w:sz w:val="22"/>
          <w:szCs w:val="22"/>
        </w:rPr>
        <w:t>eller t</w:t>
      </w:r>
      <w:r w:rsidR="00691BB1" w:rsidRPr="007100EB">
        <w:rPr>
          <w:rFonts w:ascii="Helvetica" w:hAnsi="Helvetica" w:cs="Helvetica"/>
          <w:sz w:val="22"/>
          <w:szCs w:val="22"/>
        </w:rPr>
        <w:t xml:space="preserve">a del av </w:t>
      </w:r>
      <w:r w:rsidR="0049295F" w:rsidRPr="007100EB">
        <w:rPr>
          <w:rFonts w:ascii="Helvetica" w:hAnsi="Helvetica" w:cs="Helvetica"/>
          <w:sz w:val="22"/>
          <w:szCs w:val="22"/>
        </w:rPr>
        <w:t>innehållet</w:t>
      </w:r>
      <w:r w:rsidR="0049295F" w:rsidRPr="007100EB">
        <w:rPr>
          <w:rFonts w:ascii="Helvetica" w:hAnsi="Helvetica" w:cs="Helvetica"/>
          <w:b/>
          <w:sz w:val="22"/>
          <w:szCs w:val="22"/>
        </w:rPr>
        <w:t xml:space="preserve"> </w:t>
      </w:r>
      <w:r w:rsidR="0049295F" w:rsidRPr="007100EB">
        <w:rPr>
          <w:rFonts w:ascii="Helvetica" w:hAnsi="Helvetica" w:cs="Helvetica"/>
          <w:sz w:val="22"/>
          <w:szCs w:val="22"/>
        </w:rPr>
        <w:t>på</w:t>
      </w:r>
      <w:r w:rsidR="00C714A7" w:rsidRPr="007100EB">
        <w:rPr>
          <w:rFonts w:ascii="Helvetica" w:hAnsi="Helvetica" w:cs="Helvetica"/>
          <w:b/>
          <w:sz w:val="22"/>
          <w:szCs w:val="22"/>
        </w:rPr>
        <w:t xml:space="preserve"> </w:t>
      </w:r>
      <w:hyperlink r:id="rId8" w:history="1">
        <w:r w:rsidR="00C714A7" w:rsidRPr="007100EB">
          <w:rPr>
            <w:rStyle w:val="Hyperlnk"/>
            <w:rFonts w:ascii="Helvetica" w:hAnsi="Helvetica" w:cs="Helvetica"/>
            <w:b/>
            <w:sz w:val="22"/>
            <w:szCs w:val="22"/>
          </w:rPr>
          <w:t>tmf.se/</w:t>
        </w:r>
        <w:proofErr w:type="spellStart"/>
        <w:r w:rsidR="001B1B3A" w:rsidRPr="007100EB">
          <w:rPr>
            <w:rStyle w:val="Hyperlnk"/>
            <w:rFonts w:ascii="Helvetica" w:hAnsi="Helvetica" w:cs="Helvetica"/>
            <w:b/>
            <w:sz w:val="22"/>
            <w:szCs w:val="22"/>
          </w:rPr>
          <w:t>tmfisiffro</w:t>
        </w:r>
        <w:r w:rsidR="00F1639E" w:rsidRPr="007100EB">
          <w:rPr>
            <w:rStyle w:val="Hyperlnk"/>
            <w:rFonts w:ascii="Helvetica" w:hAnsi="Helvetica" w:cs="Helvetica"/>
            <w:b/>
            <w:sz w:val="22"/>
            <w:szCs w:val="22"/>
          </w:rPr>
          <w:t>r</w:t>
        </w:r>
        <w:proofErr w:type="spellEnd"/>
      </w:hyperlink>
      <w:r w:rsidR="00F1639E" w:rsidRPr="007100EB">
        <w:rPr>
          <w:rFonts w:ascii="Helvetica" w:hAnsi="Helvetica" w:cs="Helvetica"/>
          <w:b/>
          <w:sz w:val="22"/>
          <w:szCs w:val="22"/>
        </w:rPr>
        <w:t xml:space="preserve"> </w:t>
      </w:r>
      <w:r w:rsidR="006F3BEC" w:rsidRPr="007100EB">
        <w:rPr>
          <w:rFonts w:ascii="Helvetica" w:hAnsi="Helvetica" w:cs="Helvetica"/>
          <w:sz w:val="22"/>
          <w:szCs w:val="22"/>
        </w:rPr>
        <w:t xml:space="preserve">resp. </w:t>
      </w:r>
      <w:hyperlink r:id="rId9" w:history="1">
        <w:r w:rsidR="00F1639E" w:rsidRPr="007100EB">
          <w:rPr>
            <w:rStyle w:val="Hyperlnk"/>
            <w:rFonts w:ascii="Helvetica" w:hAnsi="Helvetica" w:cs="Helvetica"/>
            <w:b/>
            <w:sz w:val="22"/>
            <w:szCs w:val="22"/>
          </w:rPr>
          <w:t>tmf.se/</w:t>
        </w:r>
        <w:proofErr w:type="spellStart"/>
        <w:r w:rsidR="00B23DCB" w:rsidRPr="007100EB">
          <w:rPr>
            <w:rStyle w:val="Hyperlnk"/>
            <w:rFonts w:ascii="Helvetica" w:hAnsi="Helvetica" w:cs="Helvetica"/>
            <w:b/>
            <w:sz w:val="22"/>
            <w:szCs w:val="22"/>
          </w:rPr>
          <w:t>tmfs</w:t>
        </w:r>
        <w:r w:rsidR="00F1639E" w:rsidRPr="007100EB">
          <w:rPr>
            <w:rStyle w:val="Hyperlnk"/>
            <w:rFonts w:ascii="Helvetica" w:hAnsi="Helvetica" w:cs="Helvetica"/>
            <w:b/>
            <w:sz w:val="22"/>
            <w:szCs w:val="22"/>
          </w:rPr>
          <w:t>marknadsrapport</w:t>
        </w:r>
        <w:proofErr w:type="spellEnd"/>
      </w:hyperlink>
      <w:r w:rsidR="006F3BEC" w:rsidRPr="007100EB">
        <w:rPr>
          <w:rFonts w:ascii="Helvetica" w:hAnsi="Helvetica" w:cs="Helvetica"/>
          <w:sz w:val="22"/>
          <w:szCs w:val="22"/>
        </w:rPr>
        <w:t>.</w:t>
      </w:r>
      <w:r w:rsidR="00C45604" w:rsidRPr="007100EB">
        <w:rPr>
          <w:rStyle w:val="Hyperlnk"/>
          <w:rFonts w:ascii="Helvetica" w:hAnsi="Helvetica" w:cs="Helvetica"/>
          <w:b/>
          <w:sz w:val="22"/>
          <w:szCs w:val="22"/>
        </w:rPr>
        <w:br/>
      </w:r>
      <w:r w:rsidR="0041042C" w:rsidRPr="007100EB">
        <w:rPr>
          <w:rFonts w:ascii="Helvetica" w:hAnsi="Helvetica" w:cs="Helvetica"/>
          <w:b/>
          <w:bCs/>
          <w:color w:val="000000"/>
          <w:sz w:val="22"/>
          <w:szCs w:val="22"/>
          <w:shd w:val="clear" w:color="auto" w:fill="FFFFFF"/>
        </w:rPr>
        <w:t xml:space="preserve">Följ TMF på Facebook, </w:t>
      </w:r>
      <w:proofErr w:type="spellStart"/>
      <w:r w:rsidR="0041042C" w:rsidRPr="007100EB">
        <w:rPr>
          <w:rFonts w:ascii="Helvetica" w:hAnsi="Helvetica" w:cs="Helvetica"/>
          <w:b/>
          <w:bCs/>
          <w:color w:val="000000"/>
          <w:sz w:val="22"/>
          <w:szCs w:val="22"/>
          <w:shd w:val="clear" w:color="auto" w:fill="FFFFFF"/>
        </w:rPr>
        <w:t>Instagram</w:t>
      </w:r>
      <w:proofErr w:type="spellEnd"/>
      <w:r w:rsidR="0041042C" w:rsidRPr="007100EB">
        <w:rPr>
          <w:rFonts w:ascii="Helvetica" w:hAnsi="Helvetica" w:cs="Helvetica"/>
          <w:b/>
          <w:bCs/>
          <w:color w:val="000000"/>
          <w:sz w:val="22"/>
          <w:szCs w:val="22"/>
          <w:shd w:val="clear" w:color="auto" w:fill="FFFFFF"/>
        </w:rPr>
        <w:t xml:space="preserve"> &amp; Twitter: </w:t>
      </w:r>
      <w:hyperlink r:id="rId10" w:history="1">
        <w:r w:rsidR="0041042C" w:rsidRPr="007100EB">
          <w:rPr>
            <w:rFonts w:ascii="Helvetica" w:hAnsi="Helvetica" w:cs="Helvetica"/>
            <w:b/>
            <w:bCs/>
            <w:color w:val="0000FF"/>
            <w:sz w:val="22"/>
            <w:szCs w:val="22"/>
            <w:u w:val="single"/>
            <w:shd w:val="clear" w:color="auto" w:fill="FFFFFF"/>
          </w:rPr>
          <w:t>/</w:t>
        </w:r>
        <w:proofErr w:type="spellStart"/>
        <w:r w:rsidR="0041042C" w:rsidRPr="007100EB">
          <w:rPr>
            <w:rFonts w:ascii="Helvetica" w:hAnsi="Helvetica" w:cs="Helvetica"/>
            <w:b/>
            <w:bCs/>
            <w:color w:val="0000FF"/>
            <w:sz w:val="22"/>
            <w:szCs w:val="22"/>
            <w:u w:val="single"/>
            <w:shd w:val="clear" w:color="auto" w:fill="FFFFFF"/>
          </w:rPr>
          <w:t>traomobel</w:t>
        </w:r>
        <w:proofErr w:type="spellEnd"/>
      </w:hyperlink>
      <w:r w:rsidR="0041042C" w:rsidRPr="007100EB">
        <w:rPr>
          <w:rFonts w:ascii="Helvetica" w:hAnsi="Helvetica" w:cs="Helvetica"/>
          <w:b/>
          <w:bCs/>
          <w:color w:val="000000"/>
          <w:sz w:val="22"/>
          <w:szCs w:val="22"/>
          <w:shd w:val="clear" w:color="auto" w:fill="FFFFFF"/>
        </w:rPr>
        <w:t>, </w:t>
      </w:r>
      <w:proofErr w:type="spellStart"/>
      <w:r w:rsidR="0041042C" w:rsidRPr="007100EB">
        <w:rPr>
          <w:rFonts w:ascii="Helvetica" w:hAnsi="Helvetica"/>
          <w:color w:val="000000"/>
          <w:sz w:val="22"/>
          <w:szCs w:val="22"/>
        </w:rPr>
        <w:fldChar w:fldCharType="begin"/>
      </w:r>
      <w:r w:rsidR="0041042C" w:rsidRPr="007100EB">
        <w:rPr>
          <w:rFonts w:ascii="Helvetica" w:hAnsi="Helvetica"/>
          <w:color w:val="000000"/>
          <w:sz w:val="22"/>
          <w:szCs w:val="22"/>
        </w:rPr>
        <w:instrText xml:space="preserve"> HYPERLINK "https://www.instagram.com/tmf_swe/" </w:instrText>
      </w:r>
      <w:r w:rsidR="0041042C" w:rsidRPr="007100EB">
        <w:rPr>
          <w:rFonts w:ascii="Helvetica" w:hAnsi="Helvetica"/>
          <w:color w:val="000000"/>
          <w:sz w:val="22"/>
          <w:szCs w:val="22"/>
        </w:rPr>
        <w:fldChar w:fldCharType="separate"/>
      </w:r>
      <w:r w:rsidR="0041042C" w:rsidRPr="007100EB">
        <w:rPr>
          <w:rFonts w:ascii="Helvetica" w:hAnsi="Helvetica" w:cs="Helvetica"/>
          <w:b/>
          <w:bCs/>
          <w:color w:val="0000FF"/>
          <w:sz w:val="22"/>
          <w:szCs w:val="22"/>
          <w:u w:val="single"/>
          <w:shd w:val="clear" w:color="auto" w:fill="FFFFFF"/>
        </w:rPr>
        <w:t>tmf_swe</w:t>
      </w:r>
      <w:proofErr w:type="spellEnd"/>
      <w:r w:rsidR="0041042C" w:rsidRPr="007100EB">
        <w:rPr>
          <w:rFonts w:ascii="Helvetica" w:hAnsi="Helvetica"/>
          <w:color w:val="000000"/>
          <w:sz w:val="22"/>
          <w:szCs w:val="22"/>
        </w:rPr>
        <w:fldChar w:fldCharType="end"/>
      </w:r>
      <w:r w:rsidR="0041042C" w:rsidRPr="007100EB">
        <w:rPr>
          <w:rFonts w:ascii="Helvetica" w:hAnsi="Helvetica" w:cs="Helvetica"/>
          <w:b/>
          <w:bCs/>
          <w:color w:val="000000"/>
          <w:sz w:val="22"/>
          <w:szCs w:val="22"/>
          <w:shd w:val="clear" w:color="auto" w:fill="FFFFFF"/>
        </w:rPr>
        <w:t>, </w:t>
      </w:r>
      <w:hyperlink r:id="rId11" w:history="1">
        <w:r w:rsidR="0041042C" w:rsidRPr="007100EB">
          <w:rPr>
            <w:rFonts w:ascii="Helvetica" w:hAnsi="Helvetica" w:cs="Helvetica"/>
            <w:b/>
            <w:bCs/>
            <w:color w:val="0000FF"/>
            <w:sz w:val="22"/>
            <w:szCs w:val="22"/>
            <w:u w:val="single"/>
            <w:shd w:val="clear" w:color="auto" w:fill="FFFFFF"/>
          </w:rPr>
          <w:t>@</w:t>
        </w:r>
        <w:proofErr w:type="spellStart"/>
        <w:r w:rsidR="0041042C" w:rsidRPr="007100EB">
          <w:rPr>
            <w:rFonts w:ascii="Helvetica" w:hAnsi="Helvetica" w:cs="Helvetica"/>
            <w:b/>
            <w:bCs/>
            <w:color w:val="0000FF"/>
            <w:sz w:val="22"/>
            <w:szCs w:val="22"/>
            <w:u w:val="single"/>
            <w:shd w:val="clear" w:color="auto" w:fill="FFFFFF"/>
          </w:rPr>
          <w:t>Traomobel</w:t>
        </w:r>
        <w:proofErr w:type="spellEnd"/>
      </w:hyperlink>
    </w:p>
    <w:p w:rsidR="00D338DC" w:rsidRPr="001D35E5" w:rsidRDefault="001A1841" w:rsidP="009039C4">
      <w:pPr>
        <w:shd w:val="clear" w:color="auto" w:fill="FFFFFF"/>
        <w:spacing w:before="120" w:after="120"/>
      </w:pPr>
      <w:r w:rsidRPr="00B056D6">
        <w:rPr>
          <w:rFonts w:ascii="Helvetica" w:hAnsi="Helvetica" w:cs="Helvetica"/>
          <w:b/>
          <w:bCs/>
          <w:color w:val="000000"/>
          <w:sz w:val="20"/>
          <w:szCs w:val="20"/>
        </w:rPr>
        <w:lastRenderedPageBreak/>
        <w:t>För mer information, kontakta gärna:</w:t>
      </w:r>
      <w:r w:rsidR="00F614B7" w:rsidRPr="00B056D6">
        <w:rPr>
          <w:rFonts w:ascii="Helvetica" w:hAnsi="Helvetica" w:cs="Helvetica"/>
          <w:sz w:val="20"/>
          <w:szCs w:val="20"/>
        </w:rPr>
        <w:t xml:space="preserve"> </w:t>
      </w:r>
      <w:r w:rsidR="00DF3F84" w:rsidRPr="00B056D6">
        <w:rPr>
          <w:rFonts w:ascii="Helvetica" w:hAnsi="Helvetica" w:cs="Helvetica"/>
          <w:color w:val="555555"/>
          <w:sz w:val="20"/>
          <w:szCs w:val="20"/>
        </w:rPr>
        <w:t xml:space="preserve">   </w:t>
      </w:r>
      <w:r w:rsidR="00DF3F84" w:rsidRPr="00B056D6">
        <w:rPr>
          <w:rFonts w:ascii="Helvetica" w:hAnsi="Helvetica" w:cs="Helvetica"/>
          <w:color w:val="555555"/>
          <w:sz w:val="20"/>
          <w:szCs w:val="20"/>
        </w:rPr>
        <w:br/>
      </w:r>
      <w:r w:rsidR="00AC0336" w:rsidRPr="00B056D6">
        <w:rPr>
          <w:rFonts w:ascii="Helvetica" w:hAnsi="Helvetica" w:cs="Helvetica"/>
          <w:sz w:val="20"/>
          <w:szCs w:val="20"/>
        </w:rPr>
        <w:t xml:space="preserve">- </w:t>
      </w:r>
      <w:r w:rsidR="00DF3F84" w:rsidRPr="00B056D6">
        <w:rPr>
          <w:rFonts w:ascii="Helvetica" w:hAnsi="Helvetica" w:cs="Helvetica"/>
          <w:sz w:val="20"/>
          <w:szCs w:val="20"/>
        </w:rPr>
        <w:t xml:space="preserve">David Johnsson, vd TMF, </w:t>
      </w:r>
      <w:r w:rsidR="00AC0336" w:rsidRPr="00B056D6">
        <w:rPr>
          <w:rFonts w:ascii="Helvetica" w:hAnsi="Helvetica" w:cs="Helvetica"/>
          <w:sz w:val="20"/>
          <w:szCs w:val="20"/>
        </w:rPr>
        <w:t>070-597</w:t>
      </w:r>
      <w:r w:rsidR="00DF3F84" w:rsidRPr="00B056D6">
        <w:rPr>
          <w:rFonts w:ascii="Helvetica" w:hAnsi="Helvetica" w:cs="Helvetica"/>
          <w:sz w:val="20"/>
          <w:szCs w:val="20"/>
        </w:rPr>
        <w:t xml:space="preserve"> 72 67, </w:t>
      </w:r>
      <w:hyperlink r:id="rId12" w:history="1">
        <w:r w:rsidR="00DF3F84" w:rsidRPr="00B056D6">
          <w:rPr>
            <w:rStyle w:val="Hyperlnk"/>
            <w:rFonts w:ascii="Helvetica" w:hAnsi="Helvetica" w:cs="Helvetica"/>
            <w:sz w:val="20"/>
            <w:szCs w:val="20"/>
          </w:rPr>
          <w:t>david.johnsson@tmf.se</w:t>
        </w:r>
      </w:hyperlink>
      <w:r w:rsidR="00DF3F84" w:rsidRPr="00B056D6">
        <w:rPr>
          <w:rFonts w:ascii="Helvetica" w:hAnsi="Helvetica" w:cs="Helvetica"/>
          <w:color w:val="555555"/>
          <w:sz w:val="20"/>
          <w:szCs w:val="20"/>
        </w:rPr>
        <w:t xml:space="preserve"> </w:t>
      </w:r>
      <w:r w:rsidR="00017E72" w:rsidRPr="00B056D6">
        <w:rPr>
          <w:rFonts w:ascii="Helvetica" w:hAnsi="Helvetica" w:cs="Helvetica"/>
          <w:color w:val="555555"/>
          <w:sz w:val="20"/>
          <w:szCs w:val="20"/>
        </w:rPr>
        <w:br/>
      </w:r>
      <w:r w:rsidR="00AC0336" w:rsidRPr="00B056D6">
        <w:rPr>
          <w:rFonts w:ascii="Helvetica" w:hAnsi="Helvetica" w:cs="Helvetica"/>
          <w:sz w:val="20"/>
          <w:szCs w:val="20"/>
        </w:rPr>
        <w:t xml:space="preserve">- </w:t>
      </w:r>
      <w:r w:rsidR="00BA1F84" w:rsidRPr="00B056D6">
        <w:rPr>
          <w:rFonts w:ascii="Helvetica" w:hAnsi="Helvetica" w:cs="Helvetica"/>
          <w:sz w:val="20"/>
          <w:szCs w:val="20"/>
        </w:rPr>
        <w:t xml:space="preserve">Yvonne Identeg, statistik och marknadsdata, TMF, 08-762 72 19, </w:t>
      </w:r>
      <w:hyperlink r:id="rId13" w:history="1">
        <w:r w:rsidR="00BA1F84" w:rsidRPr="00B056D6">
          <w:rPr>
            <w:rStyle w:val="Hyperlnk"/>
            <w:rFonts w:ascii="Helvetica" w:hAnsi="Helvetica" w:cs="Helvetica"/>
            <w:sz w:val="20"/>
            <w:szCs w:val="20"/>
          </w:rPr>
          <w:t>yvonne.identeg@tmf.se</w:t>
        </w:r>
      </w:hyperlink>
      <w:r w:rsidR="00BA1F84" w:rsidRPr="00B056D6">
        <w:rPr>
          <w:rFonts w:ascii="Helvetica" w:hAnsi="Helvetica" w:cs="Helvetica"/>
          <w:sz w:val="20"/>
          <w:szCs w:val="20"/>
        </w:rPr>
        <w:t xml:space="preserve"> </w:t>
      </w:r>
      <w:r w:rsidR="00971A32" w:rsidRPr="00B056D6">
        <w:rPr>
          <w:rFonts w:ascii="Helvetica" w:hAnsi="Helvetica" w:cs="Helvetica"/>
          <w:bCs/>
          <w:sz w:val="20"/>
          <w:szCs w:val="20"/>
        </w:rPr>
        <w:br/>
      </w:r>
      <w:r w:rsidR="0041042C">
        <w:rPr>
          <w:rFonts w:ascii="Helvetica" w:hAnsi="Helvetica" w:cs="Helvetica"/>
          <w:bCs/>
          <w:sz w:val="20"/>
          <w:szCs w:val="20"/>
        </w:rPr>
        <w:t xml:space="preserve">- Sophie Hammarskjöld, kommunikationschef TMF, 0722-05 87 81, </w:t>
      </w:r>
      <w:hyperlink r:id="rId14" w:history="1">
        <w:r w:rsidR="0041042C" w:rsidRPr="004C1C4C">
          <w:rPr>
            <w:rStyle w:val="Hyperlnk"/>
            <w:rFonts w:ascii="Helvetica" w:hAnsi="Helvetica" w:cs="Helvetica"/>
            <w:bCs/>
            <w:sz w:val="20"/>
            <w:szCs w:val="20"/>
          </w:rPr>
          <w:t>sophie.hammarskjold@tmf.se</w:t>
        </w:r>
      </w:hyperlink>
      <w:r w:rsidR="0041042C">
        <w:rPr>
          <w:rFonts w:ascii="Helvetica" w:hAnsi="Helvetica" w:cs="Helvetica"/>
          <w:bCs/>
          <w:sz w:val="20"/>
          <w:szCs w:val="20"/>
        </w:rPr>
        <w:t xml:space="preserve"> </w:t>
      </w:r>
      <w:r w:rsidR="00695A38">
        <w:t xml:space="preserve"> </w:t>
      </w:r>
    </w:p>
    <w:sectPr w:rsidR="00D338DC" w:rsidRPr="001D35E5" w:rsidSect="00DB3BE1">
      <w:headerReference w:type="default" r:id="rId15"/>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DC" w:rsidRDefault="000825DC">
      <w:r>
        <w:separator/>
      </w:r>
    </w:p>
  </w:endnote>
  <w:endnote w:type="continuationSeparator" w:id="0">
    <w:p w:rsidR="000825DC" w:rsidRDefault="000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WSIE S+ Clan">
    <w:altName w:val="Calibri"/>
    <w:panose1 w:val="00000000000000000000"/>
    <w:charset w:val="00"/>
    <w:family w:val="swiss"/>
    <w:notTrueType/>
    <w:pitch w:val="default"/>
    <w:sig w:usb0="00000003" w:usb1="00000000" w:usb2="00000000" w:usb3="00000000" w:csb0="00000001" w:csb1="00000000"/>
  </w:font>
  <w:font w:name="Uni Sans Bold">
    <w:panose1 w:val="020B0402020203020204"/>
    <w:charset w:val="00"/>
    <w:family w:val="swiss"/>
    <w:notTrueType/>
    <w:pitch w:val="variable"/>
    <w:sig w:usb0="800000AF" w:usb1="4000204A" w:usb2="00000000" w:usb3="00000000" w:csb0="00000001" w:csb1="00000000"/>
  </w:font>
  <w:font w:name="Clan-Book">
    <w:altName w:val="Calibri"/>
    <w:panose1 w:val="00000000000000000000"/>
    <w:charset w:val="00"/>
    <w:family w:val="swiss"/>
    <w:notTrueType/>
    <w:pitch w:val="default"/>
    <w:sig w:usb0="00000003" w:usb1="00000000" w:usb2="00000000" w:usb3="00000000" w:csb0="00000001" w:csb1="00000000"/>
  </w:font>
  <w:font w:name="Clan-NewsIta">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DC" w:rsidRDefault="000825DC">
      <w:r>
        <w:separator/>
      </w:r>
    </w:p>
  </w:footnote>
  <w:footnote w:type="continuationSeparator" w:id="0">
    <w:p w:rsidR="000825DC" w:rsidRDefault="000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AD0"/>
    <w:multiLevelType w:val="hybridMultilevel"/>
    <w:tmpl w:val="BD68D6CA"/>
    <w:lvl w:ilvl="0" w:tplc="4C561360">
      <w:start w:val="6"/>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B03E2"/>
    <w:multiLevelType w:val="hybridMultilevel"/>
    <w:tmpl w:val="7894578A"/>
    <w:lvl w:ilvl="0" w:tplc="086EAF2A">
      <w:start w:val="1"/>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9862B4"/>
    <w:multiLevelType w:val="hybridMultilevel"/>
    <w:tmpl w:val="C9BCD058"/>
    <w:lvl w:ilvl="0" w:tplc="954064C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FB47B6"/>
    <w:multiLevelType w:val="hybridMultilevel"/>
    <w:tmpl w:val="C1AEB240"/>
    <w:lvl w:ilvl="0" w:tplc="1024A05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0925D4"/>
    <w:multiLevelType w:val="hybridMultilevel"/>
    <w:tmpl w:val="F364DD60"/>
    <w:lvl w:ilvl="0" w:tplc="37F4F12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1A7A75"/>
    <w:multiLevelType w:val="hybridMultilevel"/>
    <w:tmpl w:val="D4A67FC0"/>
    <w:lvl w:ilvl="0" w:tplc="177A2C5A">
      <w:start w:val="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2"/>
  </w:num>
  <w:num w:numId="4">
    <w:abstractNumId w:val="15"/>
  </w:num>
  <w:num w:numId="5">
    <w:abstractNumId w:val="13"/>
  </w:num>
  <w:num w:numId="6">
    <w:abstractNumId w:val="32"/>
  </w:num>
  <w:num w:numId="7">
    <w:abstractNumId w:val="3"/>
  </w:num>
  <w:num w:numId="8">
    <w:abstractNumId w:val="12"/>
  </w:num>
  <w:num w:numId="9">
    <w:abstractNumId w:val="2"/>
  </w:num>
  <w:num w:numId="10">
    <w:abstractNumId w:val="23"/>
  </w:num>
  <w:num w:numId="11">
    <w:abstractNumId w:val="27"/>
  </w:num>
  <w:num w:numId="12">
    <w:abstractNumId w:val="29"/>
  </w:num>
  <w:num w:numId="13">
    <w:abstractNumId w:val="35"/>
  </w:num>
  <w:num w:numId="14">
    <w:abstractNumId w:val="26"/>
  </w:num>
  <w:num w:numId="15">
    <w:abstractNumId w:val="19"/>
  </w:num>
  <w:num w:numId="16">
    <w:abstractNumId w:val="21"/>
  </w:num>
  <w:num w:numId="17">
    <w:abstractNumId w:val="36"/>
  </w:num>
  <w:num w:numId="18">
    <w:abstractNumId w:val="16"/>
  </w:num>
  <w:num w:numId="19">
    <w:abstractNumId w:val="37"/>
  </w:num>
  <w:num w:numId="20">
    <w:abstractNumId w:val="18"/>
  </w:num>
  <w:num w:numId="21">
    <w:abstractNumId w:val="24"/>
  </w:num>
  <w:num w:numId="22">
    <w:abstractNumId w:val="31"/>
  </w:num>
  <w:num w:numId="23">
    <w:abstractNumId w:val="28"/>
  </w:num>
  <w:num w:numId="24">
    <w:abstractNumId w:val="40"/>
  </w:num>
  <w:num w:numId="25">
    <w:abstractNumId w:val="6"/>
  </w:num>
  <w:num w:numId="26">
    <w:abstractNumId w:val="33"/>
  </w:num>
  <w:num w:numId="27">
    <w:abstractNumId w:val="14"/>
  </w:num>
  <w:num w:numId="28">
    <w:abstractNumId w:val="1"/>
  </w:num>
  <w:num w:numId="29">
    <w:abstractNumId w:val="30"/>
  </w:num>
  <w:num w:numId="30">
    <w:abstractNumId w:val="38"/>
  </w:num>
  <w:num w:numId="31">
    <w:abstractNumId w:val="34"/>
  </w:num>
  <w:num w:numId="32">
    <w:abstractNumId w:val="9"/>
  </w:num>
  <w:num w:numId="33">
    <w:abstractNumId w:val="20"/>
  </w:num>
  <w:num w:numId="34">
    <w:abstractNumId w:val="8"/>
  </w:num>
  <w:num w:numId="35">
    <w:abstractNumId w:val="39"/>
  </w:num>
  <w:num w:numId="36">
    <w:abstractNumId w:val="0"/>
  </w:num>
  <w:num w:numId="37">
    <w:abstractNumId w:val="0"/>
  </w:num>
  <w:num w:numId="38">
    <w:abstractNumId w:val="11"/>
  </w:num>
  <w:num w:numId="39">
    <w:abstractNumId w:val="17"/>
  </w:num>
  <w:num w:numId="40">
    <w:abstractNumId w:val="5"/>
  </w:num>
  <w:num w:numId="41">
    <w:abstractNumId w:val="2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DE0"/>
    <w:rsid w:val="00016D96"/>
    <w:rsid w:val="00017E72"/>
    <w:rsid w:val="00020CE2"/>
    <w:rsid w:val="000210CA"/>
    <w:rsid w:val="00022C93"/>
    <w:rsid w:val="00023B02"/>
    <w:rsid w:val="00025E4E"/>
    <w:rsid w:val="000279B3"/>
    <w:rsid w:val="00031816"/>
    <w:rsid w:val="00031D98"/>
    <w:rsid w:val="00035AE8"/>
    <w:rsid w:val="00035AEB"/>
    <w:rsid w:val="000375BE"/>
    <w:rsid w:val="00037703"/>
    <w:rsid w:val="00040ADA"/>
    <w:rsid w:val="00040F00"/>
    <w:rsid w:val="0004164E"/>
    <w:rsid w:val="00041E3A"/>
    <w:rsid w:val="000424C1"/>
    <w:rsid w:val="00043400"/>
    <w:rsid w:val="00043944"/>
    <w:rsid w:val="000444D6"/>
    <w:rsid w:val="0004505D"/>
    <w:rsid w:val="0004513C"/>
    <w:rsid w:val="00045433"/>
    <w:rsid w:val="000469FC"/>
    <w:rsid w:val="000472A2"/>
    <w:rsid w:val="0005014A"/>
    <w:rsid w:val="00051CA7"/>
    <w:rsid w:val="00051DC9"/>
    <w:rsid w:val="00061BEE"/>
    <w:rsid w:val="00065709"/>
    <w:rsid w:val="00066C65"/>
    <w:rsid w:val="00070DE1"/>
    <w:rsid w:val="00071F64"/>
    <w:rsid w:val="00073DE0"/>
    <w:rsid w:val="00077592"/>
    <w:rsid w:val="000825DC"/>
    <w:rsid w:val="00083187"/>
    <w:rsid w:val="000835FB"/>
    <w:rsid w:val="00084A86"/>
    <w:rsid w:val="00084BC7"/>
    <w:rsid w:val="00085491"/>
    <w:rsid w:val="00086605"/>
    <w:rsid w:val="00090442"/>
    <w:rsid w:val="000919C2"/>
    <w:rsid w:val="000926D5"/>
    <w:rsid w:val="00092D41"/>
    <w:rsid w:val="0009506D"/>
    <w:rsid w:val="000A672C"/>
    <w:rsid w:val="000A6EAA"/>
    <w:rsid w:val="000B06A3"/>
    <w:rsid w:val="000B1336"/>
    <w:rsid w:val="000B1706"/>
    <w:rsid w:val="000B5374"/>
    <w:rsid w:val="000B5C7F"/>
    <w:rsid w:val="000C0B61"/>
    <w:rsid w:val="000C0C72"/>
    <w:rsid w:val="000C15FF"/>
    <w:rsid w:val="000C1FB1"/>
    <w:rsid w:val="000C7B6A"/>
    <w:rsid w:val="000D513C"/>
    <w:rsid w:val="000D54D1"/>
    <w:rsid w:val="000E161B"/>
    <w:rsid w:val="000E2466"/>
    <w:rsid w:val="000E2509"/>
    <w:rsid w:val="000E38F0"/>
    <w:rsid w:val="000E5A54"/>
    <w:rsid w:val="000E5D17"/>
    <w:rsid w:val="000E7561"/>
    <w:rsid w:val="000F03E4"/>
    <w:rsid w:val="000F23AC"/>
    <w:rsid w:val="000F3FF2"/>
    <w:rsid w:val="00105510"/>
    <w:rsid w:val="001057EC"/>
    <w:rsid w:val="0011050A"/>
    <w:rsid w:val="00112AF3"/>
    <w:rsid w:val="001139D6"/>
    <w:rsid w:val="00114EEF"/>
    <w:rsid w:val="0011540B"/>
    <w:rsid w:val="00115C93"/>
    <w:rsid w:val="0011667E"/>
    <w:rsid w:val="00116F5E"/>
    <w:rsid w:val="0011738E"/>
    <w:rsid w:val="00117AFB"/>
    <w:rsid w:val="00120A20"/>
    <w:rsid w:val="0012255C"/>
    <w:rsid w:val="001232F0"/>
    <w:rsid w:val="00125983"/>
    <w:rsid w:val="00130D97"/>
    <w:rsid w:val="00131F04"/>
    <w:rsid w:val="00131F69"/>
    <w:rsid w:val="0013231C"/>
    <w:rsid w:val="00133C76"/>
    <w:rsid w:val="001344D8"/>
    <w:rsid w:val="0013565D"/>
    <w:rsid w:val="00135CF1"/>
    <w:rsid w:val="00136A13"/>
    <w:rsid w:val="00142674"/>
    <w:rsid w:val="001430FA"/>
    <w:rsid w:val="001478E7"/>
    <w:rsid w:val="00151FA5"/>
    <w:rsid w:val="00154401"/>
    <w:rsid w:val="00161C74"/>
    <w:rsid w:val="00164A53"/>
    <w:rsid w:val="001658A3"/>
    <w:rsid w:val="00166352"/>
    <w:rsid w:val="00167AE4"/>
    <w:rsid w:val="00171B72"/>
    <w:rsid w:val="00173C6C"/>
    <w:rsid w:val="00173CE0"/>
    <w:rsid w:val="00183700"/>
    <w:rsid w:val="001852A5"/>
    <w:rsid w:val="0018641A"/>
    <w:rsid w:val="00186CB6"/>
    <w:rsid w:val="00187339"/>
    <w:rsid w:val="00190BF7"/>
    <w:rsid w:val="0019168F"/>
    <w:rsid w:val="00191F16"/>
    <w:rsid w:val="00192680"/>
    <w:rsid w:val="00193A36"/>
    <w:rsid w:val="00195BB0"/>
    <w:rsid w:val="00196382"/>
    <w:rsid w:val="00196D5C"/>
    <w:rsid w:val="001A02F2"/>
    <w:rsid w:val="001A0EAC"/>
    <w:rsid w:val="001A1841"/>
    <w:rsid w:val="001A1F16"/>
    <w:rsid w:val="001A2C06"/>
    <w:rsid w:val="001A3133"/>
    <w:rsid w:val="001A602F"/>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35E5"/>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32F6"/>
    <w:rsid w:val="002039D9"/>
    <w:rsid w:val="00205241"/>
    <w:rsid w:val="002057D8"/>
    <w:rsid w:val="0020586B"/>
    <w:rsid w:val="00207269"/>
    <w:rsid w:val="002072AF"/>
    <w:rsid w:val="00212786"/>
    <w:rsid w:val="00212AEF"/>
    <w:rsid w:val="00213D93"/>
    <w:rsid w:val="002146EB"/>
    <w:rsid w:val="00215522"/>
    <w:rsid w:val="00220A11"/>
    <w:rsid w:val="00222598"/>
    <w:rsid w:val="00223B74"/>
    <w:rsid w:val="00223DC8"/>
    <w:rsid w:val="0023575A"/>
    <w:rsid w:val="00235F65"/>
    <w:rsid w:val="00240465"/>
    <w:rsid w:val="00240A29"/>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380F"/>
    <w:rsid w:val="00283A57"/>
    <w:rsid w:val="0028446A"/>
    <w:rsid w:val="00284905"/>
    <w:rsid w:val="00285226"/>
    <w:rsid w:val="00285F20"/>
    <w:rsid w:val="00286CB6"/>
    <w:rsid w:val="00290A5F"/>
    <w:rsid w:val="0029125F"/>
    <w:rsid w:val="00291ADC"/>
    <w:rsid w:val="00293BB0"/>
    <w:rsid w:val="00294062"/>
    <w:rsid w:val="00294480"/>
    <w:rsid w:val="002954ED"/>
    <w:rsid w:val="002A0E86"/>
    <w:rsid w:val="002A5ABC"/>
    <w:rsid w:val="002A7342"/>
    <w:rsid w:val="002A75A6"/>
    <w:rsid w:val="002A75C7"/>
    <w:rsid w:val="002B1326"/>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14B92"/>
    <w:rsid w:val="00314CBF"/>
    <w:rsid w:val="0032083B"/>
    <w:rsid w:val="00326E73"/>
    <w:rsid w:val="0032783A"/>
    <w:rsid w:val="00331D0E"/>
    <w:rsid w:val="00333B28"/>
    <w:rsid w:val="00334855"/>
    <w:rsid w:val="00336A0B"/>
    <w:rsid w:val="00337561"/>
    <w:rsid w:val="0034484D"/>
    <w:rsid w:val="003461B2"/>
    <w:rsid w:val="003464D9"/>
    <w:rsid w:val="00351B89"/>
    <w:rsid w:val="003520B2"/>
    <w:rsid w:val="00355F11"/>
    <w:rsid w:val="00355FA0"/>
    <w:rsid w:val="00360609"/>
    <w:rsid w:val="00360F99"/>
    <w:rsid w:val="00361E85"/>
    <w:rsid w:val="00363224"/>
    <w:rsid w:val="00366AED"/>
    <w:rsid w:val="003715A5"/>
    <w:rsid w:val="00371AB3"/>
    <w:rsid w:val="003740B8"/>
    <w:rsid w:val="003753DB"/>
    <w:rsid w:val="00376756"/>
    <w:rsid w:val="00381C98"/>
    <w:rsid w:val="00383543"/>
    <w:rsid w:val="00390F66"/>
    <w:rsid w:val="00391E36"/>
    <w:rsid w:val="00392AE9"/>
    <w:rsid w:val="00392FB1"/>
    <w:rsid w:val="00393EA4"/>
    <w:rsid w:val="003971B4"/>
    <w:rsid w:val="003A2861"/>
    <w:rsid w:val="003A371B"/>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071C"/>
    <w:rsid w:val="003D10D2"/>
    <w:rsid w:val="003D15DE"/>
    <w:rsid w:val="003D22CA"/>
    <w:rsid w:val="003D4C18"/>
    <w:rsid w:val="003D74E2"/>
    <w:rsid w:val="003E18F6"/>
    <w:rsid w:val="003E3A33"/>
    <w:rsid w:val="003E6F3B"/>
    <w:rsid w:val="003E737B"/>
    <w:rsid w:val="003E7B99"/>
    <w:rsid w:val="003E7FF4"/>
    <w:rsid w:val="003F0933"/>
    <w:rsid w:val="003F1E91"/>
    <w:rsid w:val="003F2F75"/>
    <w:rsid w:val="003F3248"/>
    <w:rsid w:val="003F533A"/>
    <w:rsid w:val="004029FE"/>
    <w:rsid w:val="00403E64"/>
    <w:rsid w:val="00403EFC"/>
    <w:rsid w:val="00404C1C"/>
    <w:rsid w:val="004053DE"/>
    <w:rsid w:val="00405AD3"/>
    <w:rsid w:val="00406BBE"/>
    <w:rsid w:val="0041042C"/>
    <w:rsid w:val="00410B1A"/>
    <w:rsid w:val="004132D7"/>
    <w:rsid w:val="004146A6"/>
    <w:rsid w:val="0041604E"/>
    <w:rsid w:val="0041624B"/>
    <w:rsid w:val="00417213"/>
    <w:rsid w:val="00420925"/>
    <w:rsid w:val="004228B1"/>
    <w:rsid w:val="00432081"/>
    <w:rsid w:val="00432B1A"/>
    <w:rsid w:val="00433B70"/>
    <w:rsid w:val="004426D1"/>
    <w:rsid w:val="00442C18"/>
    <w:rsid w:val="00442F8F"/>
    <w:rsid w:val="00443204"/>
    <w:rsid w:val="0044733D"/>
    <w:rsid w:val="00447668"/>
    <w:rsid w:val="00447F6D"/>
    <w:rsid w:val="00450891"/>
    <w:rsid w:val="00451EE7"/>
    <w:rsid w:val="004565AB"/>
    <w:rsid w:val="0045759E"/>
    <w:rsid w:val="004600CF"/>
    <w:rsid w:val="004600D7"/>
    <w:rsid w:val="00460AC7"/>
    <w:rsid w:val="004620B3"/>
    <w:rsid w:val="004624C5"/>
    <w:rsid w:val="00466DF5"/>
    <w:rsid w:val="0046735E"/>
    <w:rsid w:val="00467418"/>
    <w:rsid w:val="004710E6"/>
    <w:rsid w:val="00474260"/>
    <w:rsid w:val="00474E8A"/>
    <w:rsid w:val="00476163"/>
    <w:rsid w:val="00476B01"/>
    <w:rsid w:val="00477E52"/>
    <w:rsid w:val="0048223C"/>
    <w:rsid w:val="00482D7B"/>
    <w:rsid w:val="00484079"/>
    <w:rsid w:val="00484A7D"/>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5FDC"/>
    <w:rsid w:val="004A6FB5"/>
    <w:rsid w:val="004B0186"/>
    <w:rsid w:val="004B142E"/>
    <w:rsid w:val="004B1E79"/>
    <w:rsid w:val="004B35CA"/>
    <w:rsid w:val="004B36C1"/>
    <w:rsid w:val="004B3B91"/>
    <w:rsid w:val="004C0BF1"/>
    <w:rsid w:val="004C4182"/>
    <w:rsid w:val="004D08CD"/>
    <w:rsid w:val="004D2581"/>
    <w:rsid w:val="004D79A4"/>
    <w:rsid w:val="004E2041"/>
    <w:rsid w:val="004E2D2F"/>
    <w:rsid w:val="004E3AA4"/>
    <w:rsid w:val="004E4050"/>
    <w:rsid w:val="004E44ED"/>
    <w:rsid w:val="004E4EA2"/>
    <w:rsid w:val="004E6F85"/>
    <w:rsid w:val="004F0B26"/>
    <w:rsid w:val="004F4DA4"/>
    <w:rsid w:val="004F6DC0"/>
    <w:rsid w:val="004F7FBB"/>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472EB"/>
    <w:rsid w:val="005501FF"/>
    <w:rsid w:val="00552945"/>
    <w:rsid w:val="00552AEF"/>
    <w:rsid w:val="00554632"/>
    <w:rsid w:val="005546B2"/>
    <w:rsid w:val="00557C88"/>
    <w:rsid w:val="0056108C"/>
    <w:rsid w:val="00562788"/>
    <w:rsid w:val="00563F75"/>
    <w:rsid w:val="0056467C"/>
    <w:rsid w:val="005663A4"/>
    <w:rsid w:val="0056753B"/>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2ED"/>
    <w:rsid w:val="005A7AFE"/>
    <w:rsid w:val="005B29D8"/>
    <w:rsid w:val="005B42AF"/>
    <w:rsid w:val="005B507F"/>
    <w:rsid w:val="005B556A"/>
    <w:rsid w:val="005B6CA8"/>
    <w:rsid w:val="005B7E13"/>
    <w:rsid w:val="005C44D9"/>
    <w:rsid w:val="005C4B5C"/>
    <w:rsid w:val="005D1684"/>
    <w:rsid w:val="005D2B1B"/>
    <w:rsid w:val="005D5ABC"/>
    <w:rsid w:val="005E0CDE"/>
    <w:rsid w:val="005E28A0"/>
    <w:rsid w:val="005E30D8"/>
    <w:rsid w:val="005E3C92"/>
    <w:rsid w:val="005F2757"/>
    <w:rsid w:val="005F5CF3"/>
    <w:rsid w:val="005F7F2E"/>
    <w:rsid w:val="00602425"/>
    <w:rsid w:val="00606B2C"/>
    <w:rsid w:val="00610C82"/>
    <w:rsid w:val="0061164A"/>
    <w:rsid w:val="00611A65"/>
    <w:rsid w:val="00613031"/>
    <w:rsid w:val="00613934"/>
    <w:rsid w:val="00613E4D"/>
    <w:rsid w:val="00614F15"/>
    <w:rsid w:val="00616C5B"/>
    <w:rsid w:val="006171C3"/>
    <w:rsid w:val="0062282E"/>
    <w:rsid w:val="00622AA7"/>
    <w:rsid w:val="00626FD0"/>
    <w:rsid w:val="00641E47"/>
    <w:rsid w:val="006430CD"/>
    <w:rsid w:val="0064398C"/>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05CA"/>
    <w:rsid w:val="00691BB1"/>
    <w:rsid w:val="00695433"/>
    <w:rsid w:val="0069564E"/>
    <w:rsid w:val="00695A38"/>
    <w:rsid w:val="00697529"/>
    <w:rsid w:val="006A1FB6"/>
    <w:rsid w:val="006A6DBA"/>
    <w:rsid w:val="006B431A"/>
    <w:rsid w:val="006B51B6"/>
    <w:rsid w:val="006B5334"/>
    <w:rsid w:val="006C54EE"/>
    <w:rsid w:val="006C658D"/>
    <w:rsid w:val="006D131C"/>
    <w:rsid w:val="006D24F2"/>
    <w:rsid w:val="006D3159"/>
    <w:rsid w:val="006D4D9D"/>
    <w:rsid w:val="006D5D83"/>
    <w:rsid w:val="006D76EB"/>
    <w:rsid w:val="006E03B8"/>
    <w:rsid w:val="006F20F8"/>
    <w:rsid w:val="006F3BEC"/>
    <w:rsid w:val="006F51BC"/>
    <w:rsid w:val="006F51C0"/>
    <w:rsid w:val="006F7C6F"/>
    <w:rsid w:val="0070347F"/>
    <w:rsid w:val="007045D1"/>
    <w:rsid w:val="00706472"/>
    <w:rsid w:val="0070672F"/>
    <w:rsid w:val="007067CD"/>
    <w:rsid w:val="00706F02"/>
    <w:rsid w:val="00707520"/>
    <w:rsid w:val="007078E5"/>
    <w:rsid w:val="007100EB"/>
    <w:rsid w:val="00711FB8"/>
    <w:rsid w:val="00713C74"/>
    <w:rsid w:val="00720B73"/>
    <w:rsid w:val="007217CE"/>
    <w:rsid w:val="00726555"/>
    <w:rsid w:val="00730820"/>
    <w:rsid w:val="00732F3A"/>
    <w:rsid w:val="00733792"/>
    <w:rsid w:val="00734BEB"/>
    <w:rsid w:val="00741577"/>
    <w:rsid w:val="00742CA9"/>
    <w:rsid w:val="00743074"/>
    <w:rsid w:val="00743DA3"/>
    <w:rsid w:val="00745B9D"/>
    <w:rsid w:val="007462B5"/>
    <w:rsid w:val="00752200"/>
    <w:rsid w:val="0075303D"/>
    <w:rsid w:val="007531DA"/>
    <w:rsid w:val="007533CA"/>
    <w:rsid w:val="007539A6"/>
    <w:rsid w:val="00754072"/>
    <w:rsid w:val="007602BB"/>
    <w:rsid w:val="00760604"/>
    <w:rsid w:val="00760E2D"/>
    <w:rsid w:val="0076288F"/>
    <w:rsid w:val="00763C00"/>
    <w:rsid w:val="007647E1"/>
    <w:rsid w:val="00764FDB"/>
    <w:rsid w:val="00772FE8"/>
    <w:rsid w:val="00775679"/>
    <w:rsid w:val="00775E96"/>
    <w:rsid w:val="007779D8"/>
    <w:rsid w:val="00777BA1"/>
    <w:rsid w:val="00782797"/>
    <w:rsid w:val="007827AF"/>
    <w:rsid w:val="007844C0"/>
    <w:rsid w:val="00784B8E"/>
    <w:rsid w:val="0079104D"/>
    <w:rsid w:val="00791DDF"/>
    <w:rsid w:val="0079527C"/>
    <w:rsid w:val="00796C6B"/>
    <w:rsid w:val="007A1A74"/>
    <w:rsid w:val="007A2BC3"/>
    <w:rsid w:val="007A40AB"/>
    <w:rsid w:val="007B0792"/>
    <w:rsid w:val="007B1406"/>
    <w:rsid w:val="007B145D"/>
    <w:rsid w:val="007B2C92"/>
    <w:rsid w:val="007B399D"/>
    <w:rsid w:val="007B4F23"/>
    <w:rsid w:val="007B6DC5"/>
    <w:rsid w:val="007C0DA7"/>
    <w:rsid w:val="007C11BF"/>
    <w:rsid w:val="007C15B7"/>
    <w:rsid w:val="007C2805"/>
    <w:rsid w:val="007C338C"/>
    <w:rsid w:val="007C4690"/>
    <w:rsid w:val="007C4919"/>
    <w:rsid w:val="007C6C9F"/>
    <w:rsid w:val="007C77A0"/>
    <w:rsid w:val="007D0578"/>
    <w:rsid w:val="007D2F93"/>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3E78"/>
    <w:rsid w:val="00815DFE"/>
    <w:rsid w:val="0081661D"/>
    <w:rsid w:val="00821010"/>
    <w:rsid w:val="00822BF2"/>
    <w:rsid w:val="00822E22"/>
    <w:rsid w:val="00825750"/>
    <w:rsid w:val="0082613F"/>
    <w:rsid w:val="00826B68"/>
    <w:rsid w:val="00827B66"/>
    <w:rsid w:val="00832E7B"/>
    <w:rsid w:val="00834EBC"/>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C35"/>
    <w:rsid w:val="00893DF3"/>
    <w:rsid w:val="00893F1C"/>
    <w:rsid w:val="008977D5"/>
    <w:rsid w:val="008A26C0"/>
    <w:rsid w:val="008A314A"/>
    <w:rsid w:val="008A3684"/>
    <w:rsid w:val="008A3EDB"/>
    <w:rsid w:val="008A752D"/>
    <w:rsid w:val="008B1BDC"/>
    <w:rsid w:val="008B6DD0"/>
    <w:rsid w:val="008B785A"/>
    <w:rsid w:val="008C0FF6"/>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39C4"/>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07D"/>
    <w:rsid w:val="0093527B"/>
    <w:rsid w:val="00935434"/>
    <w:rsid w:val="00935FFF"/>
    <w:rsid w:val="00936C46"/>
    <w:rsid w:val="00941D91"/>
    <w:rsid w:val="0094377A"/>
    <w:rsid w:val="009454E2"/>
    <w:rsid w:val="00947A72"/>
    <w:rsid w:val="0095083B"/>
    <w:rsid w:val="00951337"/>
    <w:rsid w:val="0095291F"/>
    <w:rsid w:val="009543CA"/>
    <w:rsid w:val="00955AE9"/>
    <w:rsid w:val="00962A3F"/>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522"/>
    <w:rsid w:val="009A38C4"/>
    <w:rsid w:val="009A4D46"/>
    <w:rsid w:val="009A5E65"/>
    <w:rsid w:val="009A619E"/>
    <w:rsid w:val="009A6286"/>
    <w:rsid w:val="009A6F1A"/>
    <w:rsid w:val="009A726B"/>
    <w:rsid w:val="009B087F"/>
    <w:rsid w:val="009B3639"/>
    <w:rsid w:val="009B5683"/>
    <w:rsid w:val="009C4994"/>
    <w:rsid w:val="009D4823"/>
    <w:rsid w:val="009D4B0F"/>
    <w:rsid w:val="009D4D18"/>
    <w:rsid w:val="009D5D71"/>
    <w:rsid w:val="009D6A96"/>
    <w:rsid w:val="009E091E"/>
    <w:rsid w:val="009E0E07"/>
    <w:rsid w:val="009E24DA"/>
    <w:rsid w:val="009E2DA2"/>
    <w:rsid w:val="009E4161"/>
    <w:rsid w:val="009E7A99"/>
    <w:rsid w:val="009F0A6F"/>
    <w:rsid w:val="00A004DE"/>
    <w:rsid w:val="00A00834"/>
    <w:rsid w:val="00A01B60"/>
    <w:rsid w:val="00A05F1D"/>
    <w:rsid w:val="00A0604F"/>
    <w:rsid w:val="00A121C4"/>
    <w:rsid w:val="00A152A4"/>
    <w:rsid w:val="00A1615C"/>
    <w:rsid w:val="00A20324"/>
    <w:rsid w:val="00A20656"/>
    <w:rsid w:val="00A23C43"/>
    <w:rsid w:val="00A23F96"/>
    <w:rsid w:val="00A25BA0"/>
    <w:rsid w:val="00A27A92"/>
    <w:rsid w:val="00A3314D"/>
    <w:rsid w:val="00A35B8A"/>
    <w:rsid w:val="00A35D29"/>
    <w:rsid w:val="00A40152"/>
    <w:rsid w:val="00A40E5B"/>
    <w:rsid w:val="00A44D94"/>
    <w:rsid w:val="00A45250"/>
    <w:rsid w:val="00A471EE"/>
    <w:rsid w:val="00A51F7A"/>
    <w:rsid w:val="00A53D21"/>
    <w:rsid w:val="00A56843"/>
    <w:rsid w:val="00A61C5B"/>
    <w:rsid w:val="00A70027"/>
    <w:rsid w:val="00A7224F"/>
    <w:rsid w:val="00A76EE7"/>
    <w:rsid w:val="00A778B1"/>
    <w:rsid w:val="00A83ABD"/>
    <w:rsid w:val="00A86E65"/>
    <w:rsid w:val="00A9135E"/>
    <w:rsid w:val="00A94054"/>
    <w:rsid w:val="00A94A83"/>
    <w:rsid w:val="00AA0186"/>
    <w:rsid w:val="00AA03BC"/>
    <w:rsid w:val="00AA39C9"/>
    <w:rsid w:val="00AA3FDA"/>
    <w:rsid w:val="00AA47E9"/>
    <w:rsid w:val="00AB065F"/>
    <w:rsid w:val="00AB1023"/>
    <w:rsid w:val="00AB1682"/>
    <w:rsid w:val="00AB3D85"/>
    <w:rsid w:val="00AB3EA7"/>
    <w:rsid w:val="00AB5E50"/>
    <w:rsid w:val="00AB6243"/>
    <w:rsid w:val="00AB7180"/>
    <w:rsid w:val="00AC0336"/>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535B"/>
    <w:rsid w:val="00B056D6"/>
    <w:rsid w:val="00B0600B"/>
    <w:rsid w:val="00B11B97"/>
    <w:rsid w:val="00B11D96"/>
    <w:rsid w:val="00B1486C"/>
    <w:rsid w:val="00B15072"/>
    <w:rsid w:val="00B1606F"/>
    <w:rsid w:val="00B20719"/>
    <w:rsid w:val="00B208DA"/>
    <w:rsid w:val="00B23DCB"/>
    <w:rsid w:val="00B25C1A"/>
    <w:rsid w:val="00B27A54"/>
    <w:rsid w:val="00B31061"/>
    <w:rsid w:val="00B36887"/>
    <w:rsid w:val="00B37FB1"/>
    <w:rsid w:val="00B40500"/>
    <w:rsid w:val="00B40B6C"/>
    <w:rsid w:val="00B40BE1"/>
    <w:rsid w:val="00B41163"/>
    <w:rsid w:val="00B42E37"/>
    <w:rsid w:val="00B466ED"/>
    <w:rsid w:val="00B47494"/>
    <w:rsid w:val="00B4780A"/>
    <w:rsid w:val="00B47E1C"/>
    <w:rsid w:val="00B50629"/>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81495"/>
    <w:rsid w:val="00B814CC"/>
    <w:rsid w:val="00B81C73"/>
    <w:rsid w:val="00B83D87"/>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6DB7"/>
    <w:rsid w:val="00BA78C8"/>
    <w:rsid w:val="00BA7B1C"/>
    <w:rsid w:val="00BB26FD"/>
    <w:rsid w:val="00BB5899"/>
    <w:rsid w:val="00BC1B8E"/>
    <w:rsid w:val="00BC1FE3"/>
    <w:rsid w:val="00BC2C14"/>
    <w:rsid w:val="00BC51D5"/>
    <w:rsid w:val="00BC5877"/>
    <w:rsid w:val="00BC5EAE"/>
    <w:rsid w:val="00BC67AA"/>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46D4"/>
    <w:rsid w:val="00C070B8"/>
    <w:rsid w:val="00C07ACE"/>
    <w:rsid w:val="00C10A32"/>
    <w:rsid w:val="00C10D5A"/>
    <w:rsid w:val="00C10F36"/>
    <w:rsid w:val="00C11E37"/>
    <w:rsid w:val="00C12A87"/>
    <w:rsid w:val="00C14D18"/>
    <w:rsid w:val="00C15386"/>
    <w:rsid w:val="00C164BD"/>
    <w:rsid w:val="00C16DC4"/>
    <w:rsid w:val="00C20C25"/>
    <w:rsid w:val="00C22FCA"/>
    <w:rsid w:val="00C23527"/>
    <w:rsid w:val="00C253F7"/>
    <w:rsid w:val="00C25767"/>
    <w:rsid w:val="00C315C5"/>
    <w:rsid w:val="00C32DF5"/>
    <w:rsid w:val="00C33AA7"/>
    <w:rsid w:val="00C348CA"/>
    <w:rsid w:val="00C349D3"/>
    <w:rsid w:val="00C35480"/>
    <w:rsid w:val="00C36239"/>
    <w:rsid w:val="00C37549"/>
    <w:rsid w:val="00C44D78"/>
    <w:rsid w:val="00C450C2"/>
    <w:rsid w:val="00C45604"/>
    <w:rsid w:val="00C46692"/>
    <w:rsid w:val="00C47EDA"/>
    <w:rsid w:val="00C50F91"/>
    <w:rsid w:val="00C51B7E"/>
    <w:rsid w:val="00C5205F"/>
    <w:rsid w:val="00C54630"/>
    <w:rsid w:val="00C57F26"/>
    <w:rsid w:val="00C61BDB"/>
    <w:rsid w:val="00C641B7"/>
    <w:rsid w:val="00C657DE"/>
    <w:rsid w:val="00C70540"/>
    <w:rsid w:val="00C707BA"/>
    <w:rsid w:val="00C714A7"/>
    <w:rsid w:val="00C71A4E"/>
    <w:rsid w:val="00C7251C"/>
    <w:rsid w:val="00C74E10"/>
    <w:rsid w:val="00C775F7"/>
    <w:rsid w:val="00C83EF8"/>
    <w:rsid w:val="00C84759"/>
    <w:rsid w:val="00C853DA"/>
    <w:rsid w:val="00C85F72"/>
    <w:rsid w:val="00C87D6E"/>
    <w:rsid w:val="00C90866"/>
    <w:rsid w:val="00C9344F"/>
    <w:rsid w:val="00C937FB"/>
    <w:rsid w:val="00C94D2C"/>
    <w:rsid w:val="00C95005"/>
    <w:rsid w:val="00C95685"/>
    <w:rsid w:val="00CA1CA1"/>
    <w:rsid w:val="00CA3B79"/>
    <w:rsid w:val="00CA450B"/>
    <w:rsid w:val="00CA48FE"/>
    <w:rsid w:val="00CA4ADC"/>
    <w:rsid w:val="00CA54E1"/>
    <w:rsid w:val="00CA57BD"/>
    <w:rsid w:val="00CA58DE"/>
    <w:rsid w:val="00CB235F"/>
    <w:rsid w:val="00CB745B"/>
    <w:rsid w:val="00CC2484"/>
    <w:rsid w:val="00CC265D"/>
    <w:rsid w:val="00CC2A63"/>
    <w:rsid w:val="00CC5BFA"/>
    <w:rsid w:val="00CC5D28"/>
    <w:rsid w:val="00CD1319"/>
    <w:rsid w:val="00CD22DA"/>
    <w:rsid w:val="00CD3B0A"/>
    <w:rsid w:val="00CD67B4"/>
    <w:rsid w:val="00CD7A1B"/>
    <w:rsid w:val="00CE09FE"/>
    <w:rsid w:val="00CE1528"/>
    <w:rsid w:val="00CE1E8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571"/>
    <w:rsid w:val="00D24643"/>
    <w:rsid w:val="00D24A5C"/>
    <w:rsid w:val="00D25F70"/>
    <w:rsid w:val="00D2768F"/>
    <w:rsid w:val="00D3100C"/>
    <w:rsid w:val="00D338DC"/>
    <w:rsid w:val="00D33FDE"/>
    <w:rsid w:val="00D3434A"/>
    <w:rsid w:val="00D36ACC"/>
    <w:rsid w:val="00D3772E"/>
    <w:rsid w:val="00D404E5"/>
    <w:rsid w:val="00D40733"/>
    <w:rsid w:val="00D41401"/>
    <w:rsid w:val="00D5012C"/>
    <w:rsid w:val="00D54715"/>
    <w:rsid w:val="00D613C5"/>
    <w:rsid w:val="00D6378D"/>
    <w:rsid w:val="00D644B2"/>
    <w:rsid w:val="00D64BB2"/>
    <w:rsid w:val="00D673C2"/>
    <w:rsid w:val="00D70791"/>
    <w:rsid w:val="00D743BF"/>
    <w:rsid w:val="00D75F93"/>
    <w:rsid w:val="00D761E5"/>
    <w:rsid w:val="00D77D36"/>
    <w:rsid w:val="00D82026"/>
    <w:rsid w:val="00D85ABE"/>
    <w:rsid w:val="00D905B3"/>
    <w:rsid w:val="00D9529C"/>
    <w:rsid w:val="00DA094B"/>
    <w:rsid w:val="00DA30A4"/>
    <w:rsid w:val="00DA35E9"/>
    <w:rsid w:val="00DA4852"/>
    <w:rsid w:val="00DA5B15"/>
    <w:rsid w:val="00DA5C72"/>
    <w:rsid w:val="00DA6131"/>
    <w:rsid w:val="00DA6FFD"/>
    <w:rsid w:val="00DA7688"/>
    <w:rsid w:val="00DB3B17"/>
    <w:rsid w:val="00DB3BE1"/>
    <w:rsid w:val="00DC524E"/>
    <w:rsid w:val="00DC60D8"/>
    <w:rsid w:val="00DD05A2"/>
    <w:rsid w:val="00DD147E"/>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7673"/>
    <w:rsid w:val="00E07D3C"/>
    <w:rsid w:val="00E12206"/>
    <w:rsid w:val="00E12F70"/>
    <w:rsid w:val="00E131C5"/>
    <w:rsid w:val="00E177EC"/>
    <w:rsid w:val="00E20FCC"/>
    <w:rsid w:val="00E2362A"/>
    <w:rsid w:val="00E23A87"/>
    <w:rsid w:val="00E23B09"/>
    <w:rsid w:val="00E27254"/>
    <w:rsid w:val="00E3041C"/>
    <w:rsid w:val="00E31F80"/>
    <w:rsid w:val="00E329D4"/>
    <w:rsid w:val="00E33DD0"/>
    <w:rsid w:val="00E34DBB"/>
    <w:rsid w:val="00E35A1C"/>
    <w:rsid w:val="00E366D1"/>
    <w:rsid w:val="00E372C3"/>
    <w:rsid w:val="00E40BD1"/>
    <w:rsid w:val="00E42BCE"/>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1CDF"/>
    <w:rsid w:val="00E72106"/>
    <w:rsid w:val="00E73900"/>
    <w:rsid w:val="00E747D6"/>
    <w:rsid w:val="00E76C9A"/>
    <w:rsid w:val="00E7739B"/>
    <w:rsid w:val="00E777B6"/>
    <w:rsid w:val="00E77A4D"/>
    <w:rsid w:val="00E827F9"/>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7228"/>
    <w:rsid w:val="00EF162B"/>
    <w:rsid w:val="00EF1D72"/>
    <w:rsid w:val="00EF5D06"/>
    <w:rsid w:val="00EF6828"/>
    <w:rsid w:val="00F036BB"/>
    <w:rsid w:val="00F0396E"/>
    <w:rsid w:val="00F042F1"/>
    <w:rsid w:val="00F07215"/>
    <w:rsid w:val="00F0770D"/>
    <w:rsid w:val="00F150BF"/>
    <w:rsid w:val="00F155C0"/>
    <w:rsid w:val="00F1639E"/>
    <w:rsid w:val="00F16810"/>
    <w:rsid w:val="00F20659"/>
    <w:rsid w:val="00F20F46"/>
    <w:rsid w:val="00F2117A"/>
    <w:rsid w:val="00F261FE"/>
    <w:rsid w:val="00F32E14"/>
    <w:rsid w:val="00F32F2F"/>
    <w:rsid w:val="00F33816"/>
    <w:rsid w:val="00F35DE7"/>
    <w:rsid w:val="00F379F8"/>
    <w:rsid w:val="00F37B6B"/>
    <w:rsid w:val="00F37D22"/>
    <w:rsid w:val="00F40D9A"/>
    <w:rsid w:val="00F43514"/>
    <w:rsid w:val="00F43B17"/>
    <w:rsid w:val="00F451BD"/>
    <w:rsid w:val="00F473D4"/>
    <w:rsid w:val="00F50B47"/>
    <w:rsid w:val="00F51982"/>
    <w:rsid w:val="00F53830"/>
    <w:rsid w:val="00F55A27"/>
    <w:rsid w:val="00F56F3D"/>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33FF"/>
    <w:rsid w:val="00FD44D0"/>
    <w:rsid w:val="00FD531A"/>
    <w:rsid w:val="00FD6178"/>
    <w:rsid w:val="00FE0430"/>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0444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 w:type="paragraph" w:styleId="Ingetavstnd">
    <w:name w:val="No Spacing"/>
    <w:uiPriority w:val="1"/>
    <w:qFormat/>
    <w:rsid w:val="00C7251C"/>
    <w:rPr>
      <w:sz w:val="24"/>
      <w:szCs w:val="24"/>
    </w:rPr>
  </w:style>
  <w:style w:type="paragraph" w:customStyle="1" w:styleId="Pa4">
    <w:name w:val="Pa4"/>
    <w:basedOn w:val="Default"/>
    <w:next w:val="Default"/>
    <w:uiPriority w:val="99"/>
    <w:rsid w:val="00D24A5C"/>
    <w:pPr>
      <w:spacing w:line="281" w:lineRule="atLeast"/>
    </w:pPr>
    <w:rPr>
      <w:rFonts w:ascii="HWSIE S+ Clan" w:hAnsi="HWSIE S+ Clan" w:cs="Times New Roman"/>
      <w:color w:val="auto"/>
    </w:rPr>
  </w:style>
  <w:style w:type="character" w:customStyle="1" w:styleId="A6">
    <w:name w:val="A6"/>
    <w:uiPriority w:val="99"/>
    <w:rsid w:val="00D24A5C"/>
    <w:rPr>
      <w:rFonts w:cs="HWSIE S+ Clan"/>
      <w:color w:val="000000"/>
      <w:sz w:val="45"/>
      <w:szCs w:val="45"/>
    </w:rPr>
  </w:style>
  <w:style w:type="character" w:customStyle="1" w:styleId="A0">
    <w:name w:val="A0"/>
    <w:uiPriority w:val="99"/>
    <w:rsid w:val="00B50629"/>
    <w:rPr>
      <w:rFonts w:cs="HWSIE S+ Clan"/>
      <w:color w:val="000000"/>
      <w:sz w:val="34"/>
      <w:szCs w:val="34"/>
    </w:rPr>
  </w:style>
  <w:style w:type="character" w:customStyle="1" w:styleId="Rubrik4Char">
    <w:name w:val="Rubrik 4 Char"/>
    <w:basedOn w:val="Standardstycketeckensnitt"/>
    <w:link w:val="Rubrik4"/>
    <w:semiHidden/>
    <w:rsid w:val="000444D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93914176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532375243">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8982">
      <w:bodyDiv w:val="1"/>
      <w:marLeft w:val="0"/>
      <w:marRight w:val="0"/>
      <w:marTop w:val="0"/>
      <w:marBottom w:val="0"/>
      <w:divBdr>
        <w:top w:val="none" w:sz="0" w:space="0" w:color="auto"/>
        <w:left w:val="none" w:sz="0" w:space="0" w:color="auto"/>
        <w:bottom w:val="none" w:sz="0" w:space="0" w:color="auto"/>
        <w:right w:val="none" w:sz="0" w:space="0" w:color="auto"/>
      </w:divBdr>
    </w:div>
    <w:div w:id="2066098521">
      <w:bodyDiv w:val="1"/>
      <w:marLeft w:val="0"/>
      <w:marRight w:val="0"/>
      <w:marTop w:val="0"/>
      <w:marBottom w:val="0"/>
      <w:divBdr>
        <w:top w:val="none" w:sz="0" w:space="0" w:color="auto"/>
        <w:left w:val="none" w:sz="0" w:space="0" w:color="auto"/>
        <w:bottom w:val="none" w:sz="0" w:space="0" w:color="auto"/>
        <w:right w:val="none" w:sz="0" w:space="0" w:color="auto"/>
      </w:divBdr>
      <w:divsChild>
        <w:div w:id="451442392">
          <w:marLeft w:val="0"/>
          <w:marRight w:val="0"/>
          <w:marTop w:val="0"/>
          <w:marBottom w:val="0"/>
          <w:divBdr>
            <w:top w:val="none" w:sz="0" w:space="0" w:color="auto"/>
            <w:left w:val="none" w:sz="0" w:space="0" w:color="auto"/>
            <w:bottom w:val="none" w:sz="0" w:space="0" w:color="auto"/>
            <w:right w:val="none" w:sz="0" w:space="0" w:color="auto"/>
          </w:divBdr>
        </w:div>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f.se/tmfisiffror" TargetMode="External"/><Relationship Id="rId13" Type="http://schemas.openxmlformats.org/officeDocument/2006/relationships/hyperlink" Target="mailto:yvonne.identeg@tmf.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hnsson@tmf.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raomob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traomobel" TargetMode="External"/><Relationship Id="rId4" Type="http://schemas.openxmlformats.org/officeDocument/2006/relationships/settings" Target="settings.xml"/><Relationship Id="rId9" Type="http://schemas.openxmlformats.org/officeDocument/2006/relationships/hyperlink" Target="https://www.tmf.se/tmfsmarknadsrapport" TargetMode="External"/><Relationship Id="rId14" Type="http://schemas.openxmlformats.org/officeDocument/2006/relationships/hyperlink" Target="mailto:sophie.hammarskjold@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B6BC-8D91-4291-AE01-C9756BBB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399</Words>
  <Characters>2940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Cecilia Uhler</cp:lastModifiedBy>
  <cp:revision>6</cp:revision>
  <cp:lastPrinted>2018-10-10T07:31:00Z</cp:lastPrinted>
  <dcterms:created xsi:type="dcterms:W3CDTF">2020-04-14T13:19:00Z</dcterms:created>
  <dcterms:modified xsi:type="dcterms:W3CDTF">2020-04-15T05:20:00Z</dcterms:modified>
</cp:coreProperties>
</file>