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D1" w:rsidRDefault="005F30E6" w:rsidP="00067DD1">
      <w:pPr>
        <w:pStyle w:val="Rubrik1"/>
      </w:pPr>
      <w:bookmarkStart w:id="0" w:name="_GoBack"/>
      <w:bookmarkEnd w:id="0"/>
      <w:r>
        <w:t>Nu uppgraderas T</w:t>
      </w:r>
      <w:r w:rsidR="00067DD1">
        <w:t>uristbyrån på Kungsportsplatsen inför sommaren 2017</w:t>
      </w:r>
    </w:p>
    <w:p w:rsidR="00067DD1" w:rsidRDefault="00067DD1" w:rsidP="00067DD1">
      <w:pPr>
        <w:autoSpaceDE w:val="0"/>
        <w:autoSpaceDN w:val="0"/>
        <w:adjustRightInd w:val="0"/>
        <w:spacing w:before="0"/>
        <w:rPr>
          <w:rFonts w:ascii="Helv" w:hAnsi="Helv" w:cs="Helv"/>
          <w:b/>
          <w:bCs/>
          <w:color w:val="000000"/>
          <w:szCs w:val="20"/>
        </w:rPr>
      </w:pPr>
    </w:p>
    <w:p w:rsidR="00067DD1" w:rsidRPr="00067DD1" w:rsidRDefault="00067DD1" w:rsidP="00067DD1">
      <w:pPr>
        <w:pStyle w:val="Ingetavstnd"/>
        <w:rPr>
          <w:b/>
          <w:sz w:val="22"/>
          <w:szCs w:val="22"/>
        </w:rPr>
      </w:pPr>
      <w:r w:rsidRPr="00067DD1">
        <w:rPr>
          <w:b/>
          <w:bCs/>
          <w:sz w:val="22"/>
          <w:szCs w:val="22"/>
        </w:rPr>
        <w:t>Från den 1 januari till 1 maj 2017</w:t>
      </w:r>
      <w:r w:rsidRPr="00067DD1">
        <w:rPr>
          <w:b/>
          <w:sz w:val="22"/>
          <w:szCs w:val="22"/>
        </w:rPr>
        <w:t xml:space="preserve"> kommer Göteborgs Turistbyrå på Kungsportsplatsen v</w:t>
      </w:r>
      <w:r w:rsidR="005F30E6">
        <w:rPr>
          <w:b/>
          <w:sz w:val="22"/>
          <w:szCs w:val="22"/>
        </w:rPr>
        <w:t xml:space="preserve">ara stängd för totalrenovering. </w:t>
      </w:r>
      <w:r w:rsidRPr="00067DD1">
        <w:rPr>
          <w:b/>
          <w:sz w:val="22"/>
          <w:szCs w:val="22"/>
        </w:rPr>
        <w:t>Inför sommaren öppnar en ny och modern turistbyrå i samma lokaler.</w:t>
      </w:r>
    </w:p>
    <w:p w:rsidR="00067DD1" w:rsidRDefault="00067DD1" w:rsidP="00067DD1">
      <w:pPr>
        <w:pStyle w:val="Ingetavstnd"/>
        <w:rPr>
          <w:sz w:val="22"/>
          <w:szCs w:val="22"/>
        </w:rPr>
      </w:pPr>
    </w:p>
    <w:p w:rsidR="00067DD1" w:rsidRPr="00067DD1" w:rsidRDefault="008642B8" w:rsidP="00067DD1">
      <w:pPr>
        <w:pStyle w:val="Ingetavstnd"/>
        <w:rPr>
          <w:sz w:val="22"/>
          <w:szCs w:val="22"/>
        </w:rPr>
      </w:pPr>
      <w:r>
        <w:rPr>
          <w:sz w:val="22"/>
          <w:szCs w:val="22"/>
        </w:rPr>
        <w:t>H</w:t>
      </w:r>
      <w:r w:rsidR="00067DD1" w:rsidRPr="00067DD1">
        <w:rPr>
          <w:sz w:val="22"/>
          <w:szCs w:val="22"/>
        </w:rPr>
        <w:t>örnet mittemot statyn som i folkmun kallas ”Kopparmärra” har länge varit en välbesökt plats för besökare och göteborgare. Nu är lokalerna i behov av renovering och uppgradering för att möta kraven från framtidens besökare. Arbetet påbörjas direk</w:t>
      </w:r>
      <w:r>
        <w:rPr>
          <w:sz w:val="22"/>
          <w:szCs w:val="22"/>
        </w:rPr>
        <w:t>t efter nyår och håller på i fyra</w:t>
      </w:r>
      <w:r w:rsidR="00067DD1" w:rsidRPr="00067DD1">
        <w:rPr>
          <w:sz w:val="22"/>
          <w:szCs w:val="22"/>
        </w:rPr>
        <w:t xml:space="preserve"> månader.</w:t>
      </w:r>
    </w:p>
    <w:p w:rsidR="00067DD1" w:rsidRDefault="00067DD1" w:rsidP="00067DD1">
      <w:pPr>
        <w:pStyle w:val="Ingetavstnd"/>
        <w:rPr>
          <w:sz w:val="22"/>
          <w:szCs w:val="22"/>
        </w:rPr>
      </w:pPr>
    </w:p>
    <w:p w:rsidR="00067DD1" w:rsidRPr="00067DD1" w:rsidRDefault="00067DD1" w:rsidP="00067DD1">
      <w:pPr>
        <w:pStyle w:val="Ingetavstnd"/>
        <w:rPr>
          <w:sz w:val="22"/>
          <w:szCs w:val="22"/>
        </w:rPr>
      </w:pPr>
      <w:r w:rsidRPr="00067DD1">
        <w:rPr>
          <w:sz w:val="22"/>
          <w:szCs w:val="22"/>
        </w:rPr>
        <w:t>Under tiden hänvisas alla besökare till Turistbyrån på Nordstadstorget i Nordstans Affärscentrum.</w:t>
      </w:r>
    </w:p>
    <w:p w:rsidR="00067DD1" w:rsidRPr="00067DD1" w:rsidRDefault="008642B8" w:rsidP="00067DD1">
      <w:pPr>
        <w:pStyle w:val="Ingetavstnd"/>
        <w:rPr>
          <w:sz w:val="22"/>
          <w:szCs w:val="22"/>
        </w:rPr>
      </w:pPr>
      <w:r>
        <w:rPr>
          <w:sz w:val="22"/>
          <w:szCs w:val="22"/>
        </w:rPr>
        <w:t>Öppet</w:t>
      </w:r>
      <w:r w:rsidR="00067DD1" w:rsidRPr="00067DD1">
        <w:rPr>
          <w:sz w:val="22"/>
          <w:szCs w:val="22"/>
        </w:rPr>
        <w:t xml:space="preserve">: må-fr 10-20, </w:t>
      </w:r>
      <w:proofErr w:type="spellStart"/>
      <w:r w:rsidR="00067DD1" w:rsidRPr="00067DD1">
        <w:rPr>
          <w:sz w:val="22"/>
          <w:szCs w:val="22"/>
        </w:rPr>
        <w:t>lö</w:t>
      </w:r>
      <w:proofErr w:type="spellEnd"/>
      <w:r w:rsidR="00067DD1" w:rsidRPr="00067DD1">
        <w:rPr>
          <w:sz w:val="22"/>
          <w:szCs w:val="22"/>
        </w:rPr>
        <w:t>/sö/helgdag 10-18</w:t>
      </w:r>
    </w:p>
    <w:p w:rsidR="00067DD1" w:rsidRPr="00067DD1" w:rsidRDefault="00067DD1" w:rsidP="00067DD1">
      <w:pPr>
        <w:pStyle w:val="Ingetavstnd"/>
        <w:rPr>
          <w:sz w:val="22"/>
          <w:szCs w:val="22"/>
        </w:rPr>
      </w:pPr>
    </w:p>
    <w:p w:rsidR="00067DD1" w:rsidRPr="00067DD1" w:rsidRDefault="00067DD1" w:rsidP="00067DD1">
      <w:pPr>
        <w:pStyle w:val="Ingetavstnd"/>
        <w:rPr>
          <w:sz w:val="22"/>
          <w:szCs w:val="22"/>
        </w:rPr>
      </w:pPr>
      <w:r w:rsidRPr="00067DD1">
        <w:rPr>
          <w:sz w:val="22"/>
          <w:szCs w:val="22"/>
        </w:rPr>
        <w:t>Turistbyråns Contact Center har öppet som vanligt och kan nås på:</w:t>
      </w:r>
    </w:p>
    <w:p w:rsidR="00067DD1" w:rsidRPr="00067DD1" w:rsidRDefault="00067DD1" w:rsidP="00067DD1">
      <w:pPr>
        <w:pStyle w:val="Ingetavstnd"/>
        <w:rPr>
          <w:sz w:val="22"/>
          <w:szCs w:val="22"/>
          <w:lang w:val="en-US"/>
        </w:rPr>
      </w:pPr>
      <w:proofErr w:type="spellStart"/>
      <w:proofErr w:type="gramStart"/>
      <w:r w:rsidRPr="00067DD1">
        <w:rPr>
          <w:sz w:val="22"/>
          <w:szCs w:val="22"/>
          <w:lang w:val="en-US"/>
        </w:rPr>
        <w:t>tel</w:t>
      </w:r>
      <w:proofErr w:type="spellEnd"/>
      <w:proofErr w:type="gramEnd"/>
      <w:r w:rsidRPr="00067DD1">
        <w:rPr>
          <w:sz w:val="22"/>
          <w:szCs w:val="22"/>
          <w:lang w:val="en-US"/>
        </w:rPr>
        <w:t>: +46 (0) 31-368 42 00</w:t>
      </w:r>
    </w:p>
    <w:p w:rsidR="00067DD1" w:rsidRPr="00067DD1" w:rsidRDefault="00067DD1" w:rsidP="00067DD1">
      <w:pPr>
        <w:pStyle w:val="Ingetavstnd"/>
        <w:rPr>
          <w:sz w:val="22"/>
          <w:szCs w:val="22"/>
          <w:lang w:val="en-US"/>
        </w:rPr>
      </w:pPr>
      <w:proofErr w:type="gramStart"/>
      <w:r w:rsidRPr="00067DD1">
        <w:rPr>
          <w:sz w:val="22"/>
          <w:szCs w:val="22"/>
          <w:lang w:val="en-US"/>
        </w:rPr>
        <w:t>mail</w:t>
      </w:r>
      <w:proofErr w:type="gramEnd"/>
      <w:r w:rsidRPr="00067DD1">
        <w:rPr>
          <w:sz w:val="22"/>
          <w:szCs w:val="22"/>
          <w:lang w:val="en-US"/>
        </w:rPr>
        <w:t>: turistinfo@goteborg.com</w:t>
      </w:r>
    </w:p>
    <w:p w:rsidR="00067DD1" w:rsidRPr="00067DD1" w:rsidRDefault="00067DD1" w:rsidP="00067DD1">
      <w:pPr>
        <w:pStyle w:val="Ingetavstnd"/>
        <w:rPr>
          <w:sz w:val="22"/>
          <w:szCs w:val="22"/>
          <w:lang w:val="en-US"/>
        </w:rPr>
      </w:pPr>
      <w:proofErr w:type="gramStart"/>
      <w:r w:rsidRPr="00067DD1">
        <w:rPr>
          <w:sz w:val="22"/>
          <w:szCs w:val="22"/>
          <w:lang w:val="en-US"/>
        </w:rPr>
        <w:t>chat</w:t>
      </w:r>
      <w:proofErr w:type="gramEnd"/>
      <w:r w:rsidRPr="00067DD1">
        <w:rPr>
          <w:sz w:val="22"/>
          <w:szCs w:val="22"/>
          <w:lang w:val="en-US"/>
        </w:rPr>
        <w:t>: goteborg.com</w:t>
      </w:r>
    </w:p>
    <w:p w:rsidR="00067DD1" w:rsidRPr="00067DD1" w:rsidRDefault="00067DD1" w:rsidP="00067DD1">
      <w:pPr>
        <w:pStyle w:val="Ingetavstnd"/>
        <w:rPr>
          <w:sz w:val="22"/>
          <w:szCs w:val="22"/>
        </w:rPr>
      </w:pPr>
      <w:r w:rsidRPr="00067DD1">
        <w:rPr>
          <w:sz w:val="22"/>
          <w:szCs w:val="22"/>
        </w:rPr>
        <w:t>facebook.com/goteborg.com</w:t>
      </w:r>
    </w:p>
    <w:p w:rsidR="00067DD1" w:rsidRPr="00067DD1" w:rsidRDefault="00067DD1" w:rsidP="00067DD1">
      <w:pPr>
        <w:pStyle w:val="Ingetavstnd"/>
        <w:rPr>
          <w:sz w:val="22"/>
          <w:szCs w:val="22"/>
        </w:rPr>
      </w:pPr>
    </w:p>
    <w:p w:rsidR="00067DD1" w:rsidRPr="00067DD1" w:rsidRDefault="00067DD1" w:rsidP="00067DD1">
      <w:pPr>
        <w:pStyle w:val="Ingetavstnd"/>
        <w:rPr>
          <w:sz w:val="22"/>
          <w:szCs w:val="22"/>
        </w:rPr>
      </w:pPr>
      <w:r w:rsidRPr="00067DD1">
        <w:rPr>
          <w:sz w:val="22"/>
          <w:szCs w:val="22"/>
        </w:rPr>
        <w:t>Göteborgs turistbyråer drivs av Göteborg &amp; Co. Varje år tar turistbyråerna emot nästan en halv miljon</w:t>
      </w:r>
      <w:r w:rsidRPr="00067DD1">
        <w:rPr>
          <w:bCs/>
          <w:sz w:val="22"/>
          <w:szCs w:val="22"/>
        </w:rPr>
        <w:t xml:space="preserve"> besök </w:t>
      </w:r>
      <w:r w:rsidRPr="00067DD1">
        <w:rPr>
          <w:sz w:val="22"/>
          <w:szCs w:val="22"/>
        </w:rPr>
        <w:t>och besvarar tusentals frågor via telefon, mejl, chat och sociala medier. Turistbyrån har information om destinationen Göteborg med evenemang, restauran</w:t>
      </w:r>
      <w:r w:rsidR="008642B8">
        <w:rPr>
          <w:sz w:val="22"/>
          <w:szCs w:val="22"/>
        </w:rPr>
        <w:t xml:space="preserve">ger och besöksmål, bokar hotellrum, säljer </w:t>
      </w:r>
      <w:r w:rsidRPr="00067DD1">
        <w:rPr>
          <w:sz w:val="22"/>
          <w:szCs w:val="22"/>
        </w:rPr>
        <w:t xml:space="preserve">Göteborg City </w:t>
      </w:r>
      <w:proofErr w:type="spellStart"/>
      <w:r w:rsidRPr="00067DD1">
        <w:rPr>
          <w:sz w:val="22"/>
          <w:szCs w:val="22"/>
        </w:rPr>
        <w:t>Card</w:t>
      </w:r>
      <w:proofErr w:type="spellEnd"/>
      <w:r w:rsidRPr="00067DD1">
        <w:rPr>
          <w:sz w:val="22"/>
          <w:szCs w:val="22"/>
        </w:rPr>
        <w:t>, souvenirer, böcker, kartor och mycket mer.</w:t>
      </w:r>
    </w:p>
    <w:p w:rsidR="00067DD1" w:rsidRPr="00067DD1" w:rsidRDefault="00067DD1" w:rsidP="00067DD1">
      <w:pPr>
        <w:pStyle w:val="Ingetavstnd"/>
        <w:rPr>
          <w:sz w:val="22"/>
          <w:szCs w:val="22"/>
        </w:rPr>
      </w:pPr>
    </w:p>
    <w:p w:rsidR="00067DD1" w:rsidRPr="00067DD1" w:rsidRDefault="00067DD1" w:rsidP="00067DD1">
      <w:pPr>
        <w:pStyle w:val="Ingetavstnd"/>
        <w:rPr>
          <w:b/>
          <w:sz w:val="22"/>
          <w:szCs w:val="22"/>
        </w:rPr>
      </w:pPr>
      <w:r w:rsidRPr="00067DD1">
        <w:rPr>
          <w:b/>
          <w:sz w:val="22"/>
          <w:szCs w:val="22"/>
        </w:rPr>
        <w:t xml:space="preserve">För mer information: Annelie Karlsson, chef Göteborg &amp; Co Besöksservice, 031-368 42 01 </w:t>
      </w:r>
    </w:p>
    <w:p w:rsidR="00067DD1" w:rsidRDefault="00067DD1" w:rsidP="00067DD1">
      <w:pPr>
        <w:pStyle w:val="Ingetavstnd"/>
      </w:pPr>
    </w:p>
    <w:p w:rsidR="00D609EA" w:rsidRPr="00D609EA" w:rsidRDefault="00D609EA" w:rsidP="00D609EA"/>
    <w:sectPr w:rsidR="00D609EA" w:rsidRPr="00D609EA" w:rsidSect="00376B3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1701" w:bottom="2268" w:left="2954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2B8" w:rsidRDefault="008642B8">
      <w:r>
        <w:separator/>
      </w:r>
    </w:p>
  </w:endnote>
  <w:endnote w:type="continuationSeparator" w:id="0">
    <w:p w:rsidR="008642B8" w:rsidRDefault="0086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B8" w:rsidRDefault="008642B8" w:rsidP="003C5860">
    <w:pPr>
      <w:pStyle w:val="Sidfot"/>
      <w:ind w:left="-2044"/>
    </w:pPr>
    <w:r>
      <w:rPr>
        <w:noProof/>
      </w:rPr>
      <w:drawing>
        <wp:inline distT="0" distB="0" distL="0" distR="0" wp14:anchorId="6A7DBC89" wp14:editId="74B6B46D">
          <wp:extent cx="1800225" cy="428625"/>
          <wp:effectExtent l="0" t="0" r="9525" b="9525"/>
          <wp:docPr id="5" name="Bild 3" descr="logotyp-t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-t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037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B8" w:rsidRDefault="008642B8" w:rsidP="009B5745">
    <w:pPr>
      <w:pStyle w:val="Sidfot"/>
      <w:spacing w:before="0" w:after="0"/>
      <w:ind w:left="-1990"/>
    </w:pPr>
    <w:r>
      <w:rPr>
        <w:noProof/>
      </w:rPr>
      <w:drawing>
        <wp:inline distT="0" distB="0" distL="0" distR="0" wp14:anchorId="6917E1F8" wp14:editId="5444C787">
          <wp:extent cx="1800225" cy="428625"/>
          <wp:effectExtent l="0" t="0" r="9525" b="9525"/>
          <wp:docPr id="3" name="Bild 3" descr="logotyp-t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-t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037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2B8" w:rsidRDefault="008642B8">
      <w:r>
        <w:separator/>
      </w:r>
    </w:p>
  </w:footnote>
  <w:footnote w:type="continuationSeparator" w:id="0">
    <w:p w:rsidR="008642B8" w:rsidRDefault="00864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B8" w:rsidRDefault="008642B8" w:rsidP="009B5745">
    <w:pPr>
      <w:pStyle w:val="Sidhuvud"/>
      <w:spacing w:before="0" w:after="0"/>
      <w:ind w:left="-1990"/>
    </w:pPr>
    <w:r>
      <w:rPr>
        <w:noProof/>
      </w:rPr>
      <w:drawing>
        <wp:inline distT="0" distB="0" distL="0" distR="0" wp14:anchorId="61BB427E" wp14:editId="67F2D90D">
          <wp:extent cx="2504338" cy="370936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öteborg &amp; 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881" cy="371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B8" w:rsidRDefault="008642B8" w:rsidP="0076630E">
    <w:pPr>
      <w:pStyle w:val="Sidhuvud"/>
      <w:spacing w:before="0" w:after="0"/>
      <w:ind w:left="-1990"/>
    </w:pPr>
    <w:r>
      <w:rPr>
        <w:noProof/>
      </w:rPr>
      <w:drawing>
        <wp:inline distT="0" distB="0" distL="0" distR="0" wp14:anchorId="20349F94" wp14:editId="1DDAAC7C">
          <wp:extent cx="2504338" cy="370936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öteborg &amp; 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881" cy="371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F260C5"/>
    <w:multiLevelType w:val="hybridMultilevel"/>
    <w:tmpl w:val="6AF0E7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F219E"/>
    <w:multiLevelType w:val="hybridMultilevel"/>
    <w:tmpl w:val="BA84FD7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8D"/>
    <w:rsid w:val="00004148"/>
    <w:rsid w:val="00043726"/>
    <w:rsid w:val="00056540"/>
    <w:rsid w:val="00062DC9"/>
    <w:rsid w:val="00067DD1"/>
    <w:rsid w:val="000C3C3F"/>
    <w:rsid w:val="000E68A3"/>
    <w:rsid w:val="000E7675"/>
    <w:rsid w:val="00115A9F"/>
    <w:rsid w:val="00121C9A"/>
    <w:rsid w:val="00130B03"/>
    <w:rsid w:val="00133176"/>
    <w:rsid w:val="001631BB"/>
    <w:rsid w:val="00163BB1"/>
    <w:rsid w:val="0016668D"/>
    <w:rsid w:val="00167906"/>
    <w:rsid w:val="001932A2"/>
    <w:rsid w:val="0019608B"/>
    <w:rsid w:val="001A0422"/>
    <w:rsid w:val="001A3E3E"/>
    <w:rsid w:val="001C6C03"/>
    <w:rsid w:val="001F72FA"/>
    <w:rsid w:val="002624C7"/>
    <w:rsid w:val="002F20A3"/>
    <w:rsid w:val="003244CB"/>
    <w:rsid w:val="00342B2C"/>
    <w:rsid w:val="00376B32"/>
    <w:rsid w:val="0038225F"/>
    <w:rsid w:val="003A62A9"/>
    <w:rsid w:val="003C5860"/>
    <w:rsid w:val="003D2531"/>
    <w:rsid w:val="00403DCA"/>
    <w:rsid w:val="00430F96"/>
    <w:rsid w:val="00455569"/>
    <w:rsid w:val="004B58A8"/>
    <w:rsid w:val="00505294"/>
    <w:rsid w:val="0052784D"/>
    <w:rsid w:val="005536B9"/>
    <w:rsid w:val="00590098"/>
    <w:rsid w:val="00593491"/>
    <w:rsid w:val="005C4920"/>
    <w:rsid w:val="005F0967"/>
    <w:rsid w:val="005F30E6"/>
    <w:rsid w:val="00601931"/>
    <w:rsid w:val="00625409"/>
    <w:rsid w:val="006362FD"/>
    <w:rsid w:val="00657BEF"/>
    <w:rsid w:val="00670712"/>
    <w:rsid w:val="0068203A"/>
    <w:rsid w:val="00685F60"/>
    <w:rsid w:val="006C1C1D"/>
    <w:rsid w:val="006F28DA"/>
    <w:rsid w:val="006F60AE"/>
    <w:rsid w:val="00701DD4"/>
    <w:rsid w:val="0076630E"/>
    <w:rsid w:val="00766E4B"/>
    <w:rsid w:val="00780392"/>
    <w:rsid w:val="00781E41"/>
    <w:rsid w:val="007D24CC"/>
    <w:rsid w:val="00802711"/>
    <w:rsid w:val="0080551E"/>
    <w:rsid w:val="00823478"/>
    <w:rsid w:val="0083609B"/>
    <w:rsid w:val="008642B8"/>
    <w:rsid w:val="00865042"/>
    <w:rsid w:val="008817B6"/>
    <w:rsid w:val="008B26C4"/>
    <w:rsid w:val="00911321"/>
    <w:rsid w:val="00921E13"/>
    <w:rsid w:val="009A6C45"/>
    <w:rsid w:val="009B5745"/>
    <w:rsid w:val="009E1594"/>
    <w:rsid w:val="00A06F53"/>
    <w:rsid w:val="00A633C7"/>
    <w:rsid w:val="00AB1E6F"/>
    <w:rsid w:val="00AB7773"/>
    <w:rsid w:val="00AD17D3"/>
    <w:rsid w:val="00B055B4"/>
    <w:rsid w:val="00B1425F"/>
    <w:rsid w:val="00B62265"/>
    <w:rsid w:val="00B83B01"/>
    <w:rsid w:val="00B86D4F"/>
    <w:rsid w:val="00BA7241"/>
    <w:rsid w:val="00BF5C5F"/>
    <w:rsid w:val="00BF6436"/>
    <w:rsid w:val="00C718B6"/>
    <w:rsid w:val="00C83769"/>
    <w:rsid w:val="00C85381"/>
    <w:rsid w:val="00C87342"/>
    <w:rsid w:val="00C87DB3"/>
    <w:rsid w:val="00C932EA"/>
    <w:rsid w:val="00CC7E8F"/>
    <w:rsid w:val="00D45A0E"/>
    <w:rsid w:val="00D609EA"/>
    <w:rsid w:val="00DC0C7E"/>
    <w:rsid w:val="00DC3FE3"/>
    <w:rsid w:val="00DD2DA0"/>
    <w:rsid w:val="00E07B2F"/>
    <w:rsid w:val="00E24B05"/>
    <w:rsid w:val="00EA55D6"/>
    <w:rsid w:val="00EA75C9"/>
    <w:rsid w:val="00EC0ACA"/>
    <w:rsid w:val="00EC7793"/>
    <w:rsid w:val="00F06365"/>
    <w:rsid w:val="00F169FF"/>
    <w:rsid w:val="00F652C7"/>
    <w:rsid w:val="00FA01FC"/>
    <w:rsid w:val="00FC6CE6"/>
    <w:rsid w:val="00FD2432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before="120" w:after="10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773"/>
    <w:rPr>
      <w:rFonts w:ascii="Georgia" w:hAnsi="Georgia"/>
      <w:szCs w:val="24"/>
    </w:rPr>
  </w:style>
  <w:style w:type="paragraph" w:styleId="Rubrik1">
    <w:name w:val="heading 1"/>
    <w:basedOn w:val="Normal"/>
    <w:next w:val="Normal"/>
    <w:qFormat/>
    <w:rsid w:val="00121C9A"/>
    <w:pPr>
      <w:keepNext/>
      <w:outlineLvl w:val="0"/>
    </w:pPr>
    <w:rPr>
      <w:b/>
      <w:kern w:val="28"/>
      <w:sz w:val="32"/>
      <w:szCs w:val="20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/>
      <w:outlineLvl w:val="1"/>
    </w:pPr>
    <w:rPr>
      <w:b/>
      <w:sz w:val="28"/>
      <w:szCs w:val="20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/>
      <w:outlineLvl w:val="2"/>
    </w:pPr>
    <w:rPr>
      <w:b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</w:pPr>
  </w:style>
  <w:style w:type="paragraph" w:styleId="Ballongtext">
    <w:name w:val="Balloon Text"/>
    <w:basedOn w:val="Normal"/>
    <w:link w:val="BallongtextChar"/>
    <w:rsid w:val="00FF2A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F2AE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57BEF"/>
    <w:pPr>
      <w:ind w:left="720"/>
      <w:contextualSpacing/>
    </w:pPr>
  </w:style>
  <w:style w:type="character" w:styleId="Hyperlnk">
    <w:name w:val="Hyperlink"/>
    <w:basedOn w:val="Standardstycketeckensnitt"/>
    <w:rsid w:val="00EA75C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EA75C9"/>
    <w:rPr>
      <w:color w:val="800080" w:themeColor="followedHyperlink"/>
      <w:u w:val="single"/>
    </w:rPr>
  </w:style>
  <w:style w:type="paragraph" w:styleId="Rubrik">
    <w:name w:val="Title"/>
    <w:basedOn w:val="Normal"/>
    <w:next w:val="Normal"/>
    <w:link w:val="RubrikChar"/>
    <w:qFormat/>
    <w:rsid w:val="00D609E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D609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qFormat/>
    <w:rsid w:val="00067DD1"/>
    <w:pPr>
      <w:spacing w:before="0" w:after="0"/>
    </w:pPr>
    <w:rPr>
      <w:rFonts w:ascii="Georgia" w:hAnsi="Georg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before="120" w:after="10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773"/>
    <w:rPr>
      <w:rFonts w:ascii="Georgia" w:hAnsi="Georgia"/>
      <w:szCs w:val="24"/>
    </w:rPr>
  </w:style>
  <w:style w:type="paragraph" w:styleId="Rubrik1">
    <w:name w:val="heading 1"/>
    <w:basedOn w:val="Normal"/>
    <w:next w:val="Normal"/>
    <w:qFormat/>
    <w:rsid w:val="00121C9A"/>
    <w:pPr>
      <w:keepNext/>
      <w:outlineLvl w:val="0"/>
    </w:pPr>
    <w:rPr>
      <w:b/>
      <w:kern w:val="28"/>
      <w:sz w:val="32"/>
      <w:szCs w:val="20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/>
      <w:outlineLvl w:val="1"/>
    </w:pPr>
    <w:rPr>
      <w:b/>
      <w:sz w:val="28"/>
      <w:szCs w:val="20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/>
      <w:outlineLvl w:val="2"/>
    </w:pPr>
    <w:rPr>
      <w:b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</w:pPr>
  </w:style>
  <w:style w:type="paragraph" w:styleId="Ballongtext">
    <w:name w:val="Balloon Text"/>
    <w:basedOn w:val="Normal"/>
    <w:link w:val="BallongtextChar"/>
    <w:rsid w:val="00FF2A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F2AE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57BEF"/>
    <w:pPr>
      <w:ind w:left="720"/>
      <w:contextualSpacing/>
    </w:pPr>
  </w:style>
  <w:style w:type="character" w:styleId="Hyperlnk">
    <w:name w:val="Hyperlink"/>
    <w:basedOn w:val="Standardstycketeckensnitt"/>
    <w:rsid w:val="00EA75C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EA75C9"/>
    <w:rPr>
      <w:color w:val="800080" w:themeColor="followedHyperlink"/>
      <w:u w:val="single"/>
    </w:rPr>
  </w:style>
  <w:style w:type="paragraph" w:styleId="Rubrik">
    <w:name w:val="Title"/>
    <w:basedOn w:val="Normal"/>
    <w:next w:val="Normal"/>
    <w:link w:val="RubrikChar"/>
    <w:qFormat/>
    <w:rsid w:val="00D609E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D609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qFormat/>
    <w:rsid w:val="00067DD1"/>
    <w:pPr>
      <w:spacing w:before="0" w:after="0"/>
    </w:pPr>
    <w:rPr>
      <w:rFonts w:ascii="Georgia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5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1B060278.dotm</Template>
  <TotalTime>2</TotalTime>
  <Pages>1</Pages>
  <Words>184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Lena Hamberger</dc:creator>
  <cp:lastModifiedBy>Stefan Gadd</cp:lastModifiedBy>
  <cp:revision>2</cp:revision>
  <cp:lastPrinted>2011-12-08T14:24:00Z</cp:lastPrinted>
  <dcterms:created xsi:type="dcterms:W3CDTF">2016-12-16T10:40:00Z</dcterms:created>
  <dcterms:modified xsi:type="dcterms:W3CDTF">2016-12-16T10:40:00Z</dcterms:modified>
</cp:coreProperties>
</file>