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57DC" w14:textId="2FEB73AB" w:rsidR="008735D7" w:rsidRPr="007F6454" w:rsidRDefault="008735D7" w:rsidP="008735D7">
      <w:r>
        <w:rPr>
          <w:noProof/>
        </w:rPr>
        <w:drawing>
          <wp:anchor distT="0" distB="0" distL="114300" distR="114300" simplePos="0" relativeHeight="251660288" behindDoc="0" locked="0" layoutInCell="1" allowOverlap="1" wp14:anchorId="1B1D8FD5" wp14:editId="5823985F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D5B13" w14:textId="77777777" w:rsidR="008735D7" w:rsidRPr="007F6454" w:rsidRDefault="008735D7" w:rsidP="008735D7"/>
    <w:p w14:paraId="464BE508" w14:textId="77777777" w:rsidR="008735D7" w:rsidRPr="007F6454" w:rsidRDefault="008735D7" w:rsidP="008735D7">
      <w:pPr>
        <w:pStyle w:val="Glava"/>
        <w:rPr>
          <w:iCs/>
          <w:sz w:val="32"/>
          <w:szCs w:val="32"/>
        </w:rPr>
      </w:pPr>
      <w:r>
        <w:rPr>
          <w:rFonts w:ascii="Helvetica" w:hAnsi="Helvetica"/>
          <w:iCs/>
          <w:sz w:val="32"/>
          <w:szCs w:val="32"/>
        </w:rPr>
        <w:t>Sporočilo za javnost</w:t>
      </w:r>
    </w:p>
    <w:p w14:paraId="689E4AC8" w14:textId="77777777" w:rsidR="008735D7" w:rsidRPr="007F6454" w:rsidRDefault="008735D7" w:rsidP="008735D7">
      <w:pPr>
        <w:pStyle w:val="Glava"/>
        <w:rPr>
          <w:rFonts w:ascii="Verdana" w:hAnsi="Verdana"/>
          <w:b/>
          <w:color w:val="808080"/>
          <w:sz w:val="22"/>
          <w:lang w:val="en-GB"/>
        </w:rPr>
      </w:pPr>
    </w:p>
    <w:p w14:paraId="1BA7C38F" w14:textId="7BB556B4" w:rsidR="008735D7" w:rsidRPr="00946BB1" w:rsidRDefault="00946BB1" w:rsidP="008735D7">
      <w:pPr>
        <w:pStyle w:val="Glava"/>
        <w:rPr>
          <w:rFonts w:ascii="Verdana" w:hAnsi="Verdana"/>
          <w:b/>
          <w:color w:val="808080"/>
          <w:sz w:val="22"/>
        </w:rPr>
      </w:pPr>
      <w:r w:rsidRPr="00946BB1">
        <w:rPr>
          <w:rFonts w:ascii="Verdana" w:hAnsi="Verdana"/>
          <w:b/>
          <w:color w:val="808080"/>
          <w:sz w:val="22"/>
        </w:rPr>
        <w:t xml:space="preserve">Ljubljana, </w:t>
      </w:r>
      <w:r w:rsidR="00E107E3" w:rsidRPr="00946BB1">
        <w:rPr>
          <w:rFonts w:ascii="Verdana" w:hAnsi="Verdana"/>
          <w:b/>
          <w:color w:val="808080"/>
          <w:sz w:val="22"/>
        </w:rPr>
        <w:t>20. julij 2021</w:t>
      </w:r>
    </w:p>
    <w:p w14:paraId="0E0603D1" w14:textId="77777777" w:rsidR="008735D7" w:rsidRDefault="008735D7" w:rsidP="008735D7">
      <w:pPr>
        <w:pStyle w:val="Glava"/>
        <w:rPr>
          <w:rFonts w:ascii="Verdana" w:hAnsi="Verdana"/>
          <w:b/>
          <w:color w:val="808080"/>
          <w:sz w:val="22"/>
          <w:lang w:val="en-GB"/>
        </w:rPr>
      </w:pPr>
    </w:p>
    <w:p w14:paraId="2AC56B15" w14:textId="77777777" w:rsidR="004935AD" w:rsidRDefault="004269CA" w:rsidP="008735D7">
      <w:pPr>
        <w:jc w:val="center"/>
        <w:rPr>
          <w:rFonts w:ascii="Verdana" w:hAnsi="Verdana"/>
          <w:b/>
          <w:bCs/>
          <w:iCs/>
          <w:sz w:val="40"/>
          <w:szCs w:val="40"/>
        </w:rPr>
      </w:pPr>
      <w:r>
        <w:rPr>
          <w:rFonts w:ascii="Verdana" w:hAnsi="Verdana"/>
          <w:b/>
          <w:bCs/>
          <w:iCs/>
          <w:sz w:val="40"/>
          <w:szCs w:val="40"/>
        </w:rPr>
        <w:t xml:space="preserve">Sony s sistemom domačega kina </w:t>
      </w:r>
    </w:p>
    <w:p w14:paraId="17CD2B9D" w14:textId="76F18698" w:rsidR="008735D7" w:rsidRPr="00EC1391" w:rsidRDefault="004269CA" w:rsidP="008735D7">
      <w:pPr>
        <w:jc w:val="center"/>
        <w:rPr>
          <w:rFonts w:ascii="Verdana" w:hAnsi="Verdana"/>
          <w:b/>
          <w:bCs/>
          <w:iCs/>
          <w:sz w:val="40"/>
          <w:szCs w:val="40"/>
        </w:rPr>
      </w:pPr>
      <w:r>
        <w:rPr>
          <w:rFonts w:ascii="Verdana" w:hAnsi="Verdana"/>
          <w:b/>
          <w:bCs/>
          <w:iCs/>
          <w:sz w:val="40"/>
          <w:szCs w:val="40"/>
        </w:rPr>
        <w:t xml:space="preserve">HT-A9 </w:t>
      </w:r>
      <w:bookmarkStart w:id="0" w:name="_Hlk74214784"/>
      <w:r>
        <w:rPr>
          <w:rFonts w:ascii="Verdana" w:hAnsi="Verdana"/>
          <w:b/>
          <w:bCs/>
          <w:iCs/>
          <w:sz w:val="40"/>
          <w:szCs w:val="40"/>
        </w:rPr>
        <w:t>predstavlja nov mejnik prostorskega zvoka</w:t>
      </w:r>
      <w:bookmarkEnd w:id="0"/>
      <w:r>
        <w:rPr>
          <w:rFonts w:ascii="Verdana" w:hAnsi="Verdana"/>
          <w:b/>
          <w:bCs/>
          <w:iCs/>
          <w:sz w:val="40"/>
          <w:szCs w:val="40"/>
        </w:rPr>
        <w:t xml:space="preserve"> </w:t>
      </w:r>
    </w:p>
    <w:p w14:paraId="4FFB4A0E" w14:textId="77777777" w:rsidR="00C36767" w:rsidRDefault="00C36767" w:rsidP="008E22FD">
      <w:pPr>
        <w:pStyle w:val="Odstavekseznama"/>
        <w:rPr>
          <w:rFonts w:ascii="Verdana" w:hAnsi="Verdana"/>
          <w:b/>
          <w:bCs/>
          <w:iCs/>
          <w:szCs w:val="24"/>
          <w:lang w:eastAsia="ja-JP"/>
        </w:rPr>
      </w:pPr>
    </w:p>
    <w:p w14:paraId="350EF2D6" w14:textId="72A9D3D3" w:rsidR="008735D7" w:rsidRPr="008E22FD" w:rsidRDefault="00C36767" w:rsidP="004935AD">
      <w:pPr>
        <w:pStyle w:val="Odstavekseznama"/>
        <w:numPr>
          <w:ilvl w:val="0"/>
          <w:numId w:val="1"/>
        </w:numPr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  <w:bCs/>
          <w:iCs/>
          <w:szCs w:val="24"/>
        </w:rPr>
        <w:t xml:space="preserve">Sonyjeva edinstvena tehnologija 360 </w:t>
      </w:r>
      <w:proofErr w:type="spellStart"/>
      <w:r>
        <w:rPr>
          <w:rFonts w:ascii="Verdana" w:hAnsi="Verdana"/>
          <w:b/>
          <w:bCs/>
          <w:iCs/>
          <w:szCs w:val="24"/>
        </w:rPr>
        <w:t>Spatial</w:t>
      </w:r>
      <w:proofErr w:type="spellEnd"/>
      <w:r>
        <w:rPr>
          <w:rFonts w:ascii="Verdana" w:hAnsi="Verdana"/>
          <w:b/>
          <w:bCs/>
          <w:iCs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iCs/>
          <w:szCs w:val="24"/>
        </w:rPr>
        <w:t>Sound</w:t>
      </w:r>
      <w:proofErr w:type="spellEnd"/>
      <w:r>
        <w:rPr>
          <w:rFonts w:ascii="Verdana" w:hAnsi="Verdana"/>
          <w:b/>
          <w:bCs/>
          <w:iCs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iCs/>
          <w:szCs w:val="24"/>
        </w:rPr>
        <w:t>Mapping</w:t>
      </w:r>
      <w:proofErr w:type="spellEnd"/>
      <w:r>
        <w:rPr>
          <w:rFonts w:ascii="Verdana" w:hAnsi="Verdana"/>
          <w:b/>
          <w:bCs/>
          <w:iCs/>
          <w:szCs w:val="24"/>
        </w:rPr>
        <w:t xml:space="preserve"> prinaša najširši prostorski zvok</w:t>
      </w:r>
      <w:r w:rsidR="004935AD">
        <w:rPr>
          <w:rFonts w:ascii="Verdana" w:hAnsi="Verdana"/>
          <w:b/>
          <w:bCs/>
          <w:iCs/>
          <w:szCs w:val="24"/>
        </w:rPr>
        <w:t>.</w:t>
      </w:r>
    </w:p>
    <w:p w14:paraId="5EDCD8A7" w14:textId="783045A0" w:rsidR="008735D7" w:rsidRPr="008735D7" w:rsidRDefault="007F67E8" w:rsidP="004935AD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  <w:bCs/>
        </w:rPr>
        <w:t>Uživajte v brezžičnem in prilagodljivem sistemu domačega kina, ki se prilega vsaki dnevni sobi</w:t>
      </w:r>
      <w:r w:rsidR="004935AD">
        <w:rPr>
          <w:rFonts w:ascii="Verdana" w:hAnsi="Verdana"/>
          <w:b/>
          <w:bCs/>
        </w:rPr>
        <w:t>.</w:t>
      </w:r>
    </w:p>
    <w:p w14:paraId="3F20B7B2" w14:textId="405478BC" w:rsidR="008735D7" w:rsidRDefault="00970583" w:rsidP="004935AD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  <w:bCs/>
          <w:iCs/>
          <w:szCs w:val="24"/>
        </w:rPr>
        <w:t>Vklopite optimizacijo zvočnega polja za vseobsežno izkušnjo poslušanja, prilagojeno posebej za vaš prostor</w:t>
      </w:r>
      <w:r w:rsidR="004935AD">
        <w:rPr>
          <w:rFonts w:ascii="Verdana" w:hAnsi="Verdana"/>
          <w:b/>
          <w:bCs/>
          <w:iCs/>
          <w:szCs w:val="24"/>
        </w:rPr>
        <w:t>.</w:t>
      </w:r>
    </w:p>
    <w:p w14:paraId="03A8A2C9" w14:textId="033252A5" w:rsidR="00303F72" w:rsidRDefault="00303F72" w:rsidP="00303F72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  <w:bCs/>
          <w:iCs/>
          <w:szCs w:val="24"/>
        </w:rPr>
        <w:t xml:space="preserve">Izkusite izjemno avdiovizualno izkušnjo </w:t>
      </w:r>
      <w:r w:rsidR="008A1AC2">
        <w:rPr>
          <w:rFonts w:ascii="Verdana" w:hAnsi="Verdana"/>
          <w:b/>
          <w:bCs/>
          <w:iCs/>
          <w:szCs w:val="24"/>
        </w:rPr>
        <w:t xml:space="preserve">z najboljšo kakovostjo slike in zvoka s tehnologijo </w:t>
      </w:r>
      <w:proofErr w:type="spellStart"/>
      <w:r w:rsidRPr="00303F72">
        <w:rPr>
          <w:rFonts w:ascii="Verdana" w:hAnsi="Verdana"/>
          <w:b/>
          <w:bCs/>
          <w:iCs/>
          <w:szCs w:val="24"/>
        </w:rPr>
        <w:t>Acoustic</w:t>
      </w:r>
      <w:proofErr w:type="spellEnd"/>
      <w:r w:rsidRPr="00303F72">
        <w:rPr>
          <w:rFonts w:ascii="Verdana" w:hAnsi="Verdana"/>
          <w:b/>
          <w:bCs/>
          <w:iCs/>
          <w:szCs w:val="24"/>
        </w:rPr>
        <w:t xml:space="preserve"> Center </w:t>
      </w:r>
      <w:proofErr w:type="spellStart"/>
      <w:r w:rsidRPr="00303F72">
        <w:rPr>
          <w:rFonts w:ascii="Verdana" w:hAnsi="Verdana"/>
          <w:b/>
          <w:bCs/>
          <w:iCs/>
          <w:szCs w:val="24"/>
        </w:rPr>
        <w:t>Sync</w:t>
      </w:r>
      <w:proofErr w:type="spellEnd"/>
      <w:r w:rsidR="008A1AC2">
        <w:rPr>
          <w:rFonts w:ascii="Verdana" w:hAnsi="Verdana"/>
          <w:b/>
          <w:bCs/>
          <w:iCs/>
          <w:szCs w:val="24"/>
        </w:rPr>
        <w:t>.</w:t>
      </w:r>
    </w:p>
    <w:p w14:paraId="6533F25E" w14:textId="77777777" w:rsidR="008735D7" w:rsidRPr="00EC1391" w:rsidRDefault="008735D7" w:rsidP="008735D7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14:paraId="14E5DDA9" w14:textId="0D3B18F1" w:rsidR="008735D7" w:rsidRDefault="008735D7" w:rsidP="008735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Sony danes predstavlja sistem domačega kina </w:t>
      </w:r>
      <w:hyperlink r:id="rId12" w:history="1">
        <w:r w:rsidRPr="00B63F9A">
          <w:rPr>
            <w:rStyle w:val="Hiperpovezava"/>
            <w:rFonts w:ascii="Verdana" w:hAnsi="Verdana"/>
            <w:sz w:val="22"/>
            <w:szCs w:val="22"/>
          </w:rPr>
          <w:t>HT-A9</w:t>
        </w:r>
      </w:hyperlink>
      <w:r>
        <w:rPr>
          <w:rFonts w:ascii="Verdana" w:hAnsi="Verdana"/>
          <w:sz w:val="22"/>
          <w:szCs w:val="22"/>
        </w:rPr>
        <w:t xml:space="preserve"> – nov mejnik prostorskega zvoka, s katerim lahko vi, vaša družina in prijatelji uživate v 360-stopinjski vseobsegajoči izkušnji zvoka, kot je še ni bilo.</w:t>
      </w:r>
      <w:r>
        <w:rPr>
          <w:rFonts w:ascii="Verdana" w:hAnsi="Verdana"/>
          <w:bCs/>
          <w:sz w:val="22"/>
          <w:szCs w:val="22"/>
        </w:rPr>
        <w:t xml:space="preserve"> </w:t>
      </w:r>
    </w:p>
    <w:p w14:paraId="05B3D35D" w14:textId="77777777" w:rsidR="00420A91" w:rsidRPr="000E5C8A" w:rsidRDefault="00420A91" w:rsidP="008735D7">
      <w:pPr>
        <w:jc w:val="both"/>
        <w:rPr>
          <w:rFonts w:ascii="Verdana" w:hAnsi="Verdana"/>
          <w:bCs/>
          <w:i/>
          <w:sz w:val="22"/>
          <w:szCs w:val="22"/>
        </w:rPr>
      </w:pPr>
    </w:p>
    <w:p w14:paraId="2079C22A" w14:textId="73CA8642" w:rsidR="008735D7" w:rsidRDefault="003D12E9" w:rsidP="008735D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Sonyjeva edinstvena tehnologija 360 </w:t>
      </w:r>
      <w:proofErr w:type="spellStart"/>
      <w:r>
        <w:rPr>
          <w:rFonts w:ascii="Verdana" w:hAnsi="Verdana"/>
          <w:b/>
          <w:bCs/>
          <w:sz w:val="22"/>
          <w:szCs w:val="22"/>
        </w:rPr>
        <w:t>Spatial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Sound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Mapping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</w:p>
    <w:p w14:paraId="52656283" w14:textId="5242AB83" w:rsidR="00BD17C9" w:rsidRDefault="00466F12" w:rsidP="008735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Občutite zvok iz vseh smeri s Sonyjevo revolucionarno tehnologijo </w:t>
      </w:r>
      <w:r>
        <w:rPr>
          <w:rFonts w:ascii="Verdana" w:hAnsi="Verdana"/>
          <w:bCs/>
          <w:sz w:val="22"/>
          <w:szCs w:val="22"/>
        </w:rPr>
        <w:t xml:space="preserve">360 </w:t>
      </w:r>
      <w:proofErr w:type="spellStart"/>
      <w:r>
        <w:rPr>
          <w:rFonts w:ascii="Verdana" w:hAnsi="Verdana"/>
          <w:bCs/>
          <w:sz w:val="22"/>
          <w:szCs w:val="22"/>
        </w:rPr>
        <w:t>Spatial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Sound</w:t>
      </w:r>
      <w:proofErr w:type="spellEnd"/>
      <w:r>
        <w:rPr>
          <w:rFonts w:ascii="Verdana" w:hAnsi="Verdana"/>
          <w:bCs/>
          <w:sz w:val="22"/>
          <w:szCs w:val="22"/>
        </w:rPr>
        <w:t>, vgrajeno v sistem domačega kina HT-A9. Funkcija za optimizacijo zvočnega polja izmeri relativno višino in položaj vsakega zvočnika ter sintetizira zvočne valove, tako da iz samo 4 zvočnikov ustvari do 12 navideznih zvočnikov. Rezultat je izjemen 360-stopinjski zvok.</w:t>
      </w:r>
    </w:p>
    <w:p w14:paraId="71C6A721" w14:textId="77777777" w:rsidR="00BD17C9" w:rsidRDefault="00BD17C9" w:rsidP="008735D7">
      <w:pPr>
        <w:jc w:val="both"/>
        <w:rPr>
          <w:rFonts w:ascii="Verdana" w:hAnsi="Verdana"/>
          <w:bCs/>
          <w:sz w:val="22"/>
          <w:szCs w:val="22"/>
        </w:rPr>
      </w:pPr>
    </w:p>
    <w:p w14:paraId="65994A54" w14:textId="75B607AE" w:rsidR="008735D7" w:rsidRDefault="00F22927" w:rsidP="008735D7">
      <w:pPr>
        <w:jc w:val="both"/>
        <w:rPr>
          <w:rFonts w:ascii="Verdana" w:hAnsi="Verdana"/>
          <w:bCs/>
          <w:sz w:val="22"/>
          <w:szCs w:val="22"/>
        </w:rPr>
      </w:pPr>
      <w:r w:rsidRPr="00F30B61">
        <w:rPr>
          <w:rFonts w:ascii="Verdana" w:hAnsi="Verdana"/>
          <w:sz w:val="22"/>
          <w:szCs w:val="22"/>
        </w:rPr>
        <w:lastRenderedPageBreak/>
        <w:t xml:space="preserve">Doživite Sonyjev najširši prostorski zvok z novim sistemom domačega kina </w:t>
      </w:r>
      <w:hyperlink r:id="rId13" w:history="1">
        <w:r w:rsidRPr="00B63F9A">
          <w:rPr>
            <w:rStyle w:val="Hiperpovezava"/>
            <w:rFonts w:ascii="Verdana" w:hAnsi="Verdana"/>
            <w:b/>
            <w:bCs/>
            <w:sz w:val="22"/>
            <w:szCs w:val="22"/>
          </w:rPr>
          <w:t>HT-A9.</w:t>
        </w:r>
      </w:hyperlink>
      <w:r w:rsidRPr="00F30B61">
        <w:rPr>
          <w:rFonts w:ascii="Verdana" w:hAnsi="Verdana"/>
          <w:bCs/>
          <w:sz w:val="22"/>
          <w:szCs w:val="22"/>
        </w:rPr>
        <w:t xml:space="preserve"> Z vseh strani obkroženi z navideznimi zvočniki z optimiziranim zvočnim poljem boste vsako rjovenje živali in piš vetra slišali neverjetno intenzivno, kot bi se nahajali neposredno v prizoru. Zahvaljujoč navideznim zvočnikom </w:t>
      </w:r>
      <w:r w:rsidR="00FC1406" w:rsidRPr="00F30B61">
        <w:rPr>
          <w:rFonts w:ascii="Verdana" w:hAnsi="Verdana"/>
          <w:bCs/>
          <w:sz w:val="22"/>
          <w:szCs w:val="22"/>
        </w:rPr>
        <w:t>je</w:t>
      </w:r>
      <w:r w:rsidRPr="00F30B61">
        <w:rPr>
          <w:rFonts w:ascii="Verdana" w:hAnsi="Verdana"/>
          <w:bCs/>
          <w:sz w:val="22"/>
          <w:szCs w:val="22"/>
        </w:rPr>
        <w:t xml:space="preserve"> prostorsko zvočno polje širše in še bolj obkrožujoče.</w:t>
      </w:r>
    </w:p>
    <w:p w14:paraId="543556C5" w14:textId="77777777" w:rsidR="00C36767" w:rsidRDefault="00C36767" w:rsidP="008735D7">
      <w:pPr>
        <w:jc w:val="both"/>
        <w:rPr>
          <w:rFonts w:ascii="Verdana" w:hAnsi="Verdana"/>
          <w:bCs/>
          <w:sz w:val="22"/>
          <w:szCs w:val="22"/>
        </w:rPr>
      </w:pPr>
    </w:p>
    <w:p w14:paraId="620BA703" w14:textId="26DAD6B5" w:rsidR="003D7272" w:rsidRDefault="003D7272" w:rsidP="003D7272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 podporo za </w:t>
      </w:r>
      <w:r w:rsidR="00FC1406">
        <w:rPr>
          <w:rFonts w:ascii="Verdana" w:hAnsi="Verdana"/>
          <w:sz w:val="22"/>
          <w:szCs w:val="22"/>
        </w:rPr>
        <w:t xml:space="preserve">formata </w:t>
      </w:r>
      <w:proofErr w:type="spellStart"/>
      <w:r>
        <w:rPr>
          <w:rFonts w:ascii="Verdana" w:hAnsi="Verdana"/>
          <w:sz w:val="22"/>
          <w:szCs w:val="22"/>
        </w:rPr>
        <w:t>Dolby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Atmos</w:t>
      </w:r>
      <w:proofErr w:type="spellEnd"/>
      <w:r>
        <w:rPr>
          <w:rFonts w:ascii="Verdana" w:hAnsi="Verdana"/>
          <w:sz w:val="22"/>
          <w:szCs w:val="22"/>
        </w:rPr>
        <w:t>® in DTS:X® lahko v udobju svojega doma doživite tudi izkušnjo kinematografskega prostorskega zvoka.</w:t>
      </w:r>
    </w:p>
    <w:p w14:paraId="120BD7CE" w14:textId="77777777" w:rsidR="00875EA1" w:rsidRDefault="00875EA1" w:rsidP="008735D7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4C55EA5" w14:textId="049EEFDC" w:rsidR="008735D7" w:rsidRDefault="008B2E0A" w:rsidP="008735D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Vsestranska postavitev za vse vrste dnevnih sob</w:t>
      </w:r>
    </w:p>
    <w:p w14:paraId="75F08B7D" w14:textId="198967E8" w:rsidR="00197101" w:rsidRDefault="00E96034" w:rsidP="0019710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Zaradi novega zvočnega sistema vam ne bo treba prestavljati pohištva ali skrbeti za natančno postavitev zvočnikov. </w:t>
      </w:r>
      <w:r>
        <w:rPr>
          <w:rFonts w:ascii="Verdana" w:hAnsi="Verdana"/>
          <w:sz w:val="22"/>
          <w:szCs w:val="22"/>
        </w:rPr>
        <w:t xml:space="preserve">Domači kino </w:t>
      </w:r>
      <w:r>
        <w:rPr>
          <w:rFonts w:ascii="Verdana" w:hAnsi="Verdana"/>
          <w:b/>
          <w:bCs/>
          <w:sz w:val="22"/>
          <w:szCs w:val="22"/>
        </w:rPr>
        <w:t>HT-A9</w:t>
      </w:r>
      <w:r>
        <w:rPr>
          <w:rFonts w:ascii="Verdana" w:hAnsi="Verdana"/>
          <w:sz w:val="22"/>
          <w:szCs w:val="22"/>
        </w:rPr>
        <w:t xml:space="preserve"> ima namreč v vsakem zvočniku vgrajen dvojni mikrofon, ki izmeri relativno višino in položaj zvočnika za optimizacijo zvočnega polja.</w:t>
      </w:r>
      <w:r>
        <w:rPr>
          <w:rFonts w:ascii="Verdana" w:hAnsi="Verdana"/>
          <w:bCs/>
          <w:sz w:val="22"/>
          <w:szCs w:val="22"/>
        </w:rPr>
        <w:t xml:space="preserve"> S tem lahko ustvari 12 navideznih zvočnikov na idealnih mestih, ki popolnoma </w:t>
      </w:r>
      <w:r w:rsidR="00FC1406">
        <w:rPr>
          <w:rFonts w:ascii="Verdana" w:hAnsi="Verdana"/>
          <w:bCs/>
          <w:sz w:val="22"/>
          <w:szCs w:val="22"/>
        </w:rPr>
        <w:t>zapolnijo</w:t>
      </w:r>
      <w:r>
        <w:rPr>
          <w:rFonts w:ascii="Verdana" w:hAnsi="Verdana"/>
          <w:bCs/>
          <w:sz w:val="22"/>
          <w:szCs w:val="22"/>
        </w:rPr>
        <w:t xml:space="preserve"> vaš prostor z vseobsežnim 360-stopinjskim prostorskim zvokom. Optimizacijo zvočnega polja vklopite tako, da prek menija na zaslonu televizorja izvedete postopek enostavne nastavitve. To lahko storite takoj po priklopu novega sistema ali kadar koli kasneje. </w:t>
      </w:r>
    </w:p>
    <w:p w14:paraId="5C563B26" w14:textId="73280C06" w:rsidR="00B51B8E" w:rsidRDefault="00B51B8E" w:rsidP="00E96034">
      <w:pPr>
        <w:jc w:val="both"/>
        <w:rPr>
          <w:rFonts w:ascii="Verdana" w:hAnsi="Verdana"/>
          <w:bCs/>
          <w:sz w:val="22"/>
          <w:szCs w:val="22"/>
        </w:rPr>
      </w:pPr>
    </w:p>
    <w:p w14:paraId="62623F9C" w14:textId="3DD81B6C" w:rsidR="00B51B8E" w:rsidRDefault="00B51B8E" w:rsidP="00E96034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Štirje zvočniki se brezžično povežejo s krmilno enoto, zato vam po dnevni sobi ne bo treba vleči kablov</w:t>
      </w:r>
      <w:r w:rsidR="006A068E">
        <w:rPr>
          <w:rStyle w:val="Sprotnaopomba-sklic"/>
          <w:rFonts w:ascii="Verdana" w:hAnsi="Verdana"/>
          <w:bCs/>
          <w:sz w:val="22"/>
          <w:szCs w:val="22"/>
        </w:rPr>
        <w:footnoteReference w:id="1"/>
      </w:r>
      <w:r>
        <w:rPr>
          <w:rFonts w:ascii="Verdana" w:hAnsi="Verdana"/>
          <w:bCs/>
          <w:sz w:val="22"/>
          <w:szCs w:val="22"/>
        </w:rPr>
        <w:t xml:space="preserve">. </w:t>
      </w:r>
    </w:p>
    <w:p w14:paraId="4CDFA223" w14:textId="77777777" w:rsidR="00197101" w:rsidRDefault="00197101" w:rsidP="008735D7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6E0E3E8" w14:textId="220B0775" w:rsidR="008735D7" w:rsidRDefault="009740F7" w:rsidP="008735D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Inovativna zasnova zvočnikov</w:t>
      </w:r>
    </w:p>
    <w:p w14:paraId="5C941C76" w14:textId="733FD2C0" w:rsidR="008735D7" w:rsidRDefault="00425B78" w:rsidP="008735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Sistem je zasnovan z vodilnimi vrhunskimi rešitvami, ki prinašajo najvišjo kakovost zvoka, potrebno za 360-stopinjski zvok s tehnologijo 360 </w:t>
      </w:r>
      <w:proofErr w:type="spellStart"/>
      <w:r>
        <w:rPr>
          <w:rFonts w:ascii="Verdana" w:hAnsi="Verdana"/>
          <w:sz w:val="22"/>
          <w:szCs w:val="22"/>
        </w:rPr>
        <w:t>Spatial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Sound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Mapping</w:t>
      </w:r>
      <w:proofErr w:type="spellEnd"/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Cs/>
          <w:sz w:val="22"/>
          <w:szCs w:val="22"/>
        </w:rPr>
        <w:t xml:space="preserve"> Zvočniki so opremljeni z zvočnimi enotami X-</w:t>
      </w:r>
      <w:proofErr w:type="spellStart"/>
      <w:r>
        <w:rPr>
          <w:rFonts w:ascii="Verdana" w:hAnsi="Verdana"/>
          <w:bCs/>
          <w:sz w:val="22"/>
          <w:szCs w:val="22"/>
        </w:rPr>
        <w:t>Balanced</w:t>
      </w:r>
      <w:proofErr w:type="spellEnd"/>
      <w:r>
        <w:rPr>
          <w:rFonts w:ascii="Verdana" w:hAnsi="Verdana"/>
          <w:bCs/>
          <w:sz w:val="22"/>
          <w:szCs w:val="22"/>
        </w:rPr>
        <w:t xml:space="preserve"> edinstvene pravokotne oblike, ki zagotavlja kar največjo površino membrane za bogate base, ustrezen zvočni tlak in jasne vokale. Zvočniki se ponašajo tudi z novim široko usmerjenim globokotoncem. Ta ima zmanjšan 'učinek votline', kar je doseženo z </w:t>
      </w:r>
      <w:r w:rsidR="00FC1406">
        <w:rPr>
          <w:rFonts w:ascii="Verdana" w:hAnsi="Verdana"/>
          <w:bCs/>
          <w:sz w:val="22"/>
          <w:szCs w:val="22"/>
        </w:rPr>
        <w:t>manjšo globino</w:t>
      </w:r>
      <w:r>
        <w:rPr>
          <w:rFonts w:ascii="Verdana" w:hAnsi="Verdana"/>
          <w:bCs/>
          <w:sz w:val="22"/>
          <w:szCs w:val="22"/>
        </w:rPr>
        <w:t xml:space="preserve"> konkavnega dela zvočne enote. Za jasen in naraven zvok visokih frekvenc medtem skrbi 19 mm </w:t>
      </w:r>
      <w:proofErr w:type="spellStart"/>
      <w:r>
        <w:rPr>
          <w:rFonts w:ascii="Verdana" w:hAnsi="Verdana"/>
          <w:bCs/>
          <w:sz w:val="22"/>
          <w:szCs w:val="22"/>
        </w:rPr>
        <w:t>visokotonec</w:t>
      </w:r>
      <w:proofErr w:type="spellEnd"/>
      <w:r>
        <w:rPr>
          <w:rFonts w:ascii="Verdana" w:hAnsi="Verdana"/>
          <w:bCs/>
          <w:sz w:val="22"/>
          <w:szCs w:val="22"/>
        </w:rPr>
        <w:t xml:space="preserve"> z mehko kupolo. A to še ni vse. Navzgor usmerjeni zvočniki ustvarjajo zvok, ki </w:t>
      </w:r>
      <w:r>
        <w:rPr>
          <w:rFonts w:ascii="Verdana" w:hAnsi="Verdana"/>
          <w:bCs/>
          <w:sz w:val="22"/>
          <w:szCs w:val="22"/>
        </w:rPr>
        <w:lastRenderedPageBreak/>
        <w:t xml:space="preserve">se nato odbije od stropa. S tem nastane resnično vseobsežen zvok, ki prihaja tudi </w:t>
      </w:r>
      <w:r w:rsidR="00FC1406">
        <w:rPr>
          <w:rFonts w:ascii="Verdana" w:hAnsi="Verdana"/>
          <w:bCs/>
          <w:sz w:val="22"/>
          <w:szCs w:val="22"/>
        </w:rPr>
        <w:t>od zgoraj</w:t>
      </w:r>
      <w:r>
        <w:rPr>
          <w:rFonts w:ascii="Verdana" w:hAnsi="Verdana"/>
          <w:bCs/>
          <w:sz w:val="22"/>
          <w:szCs w:val="22"/>
        </w:rPr>
        <w:t>. Zaobljeni robovi zvočnikov ob tem poskrbijo za zmanjšanje uklona zvo</w:t>
      </w:r>
      <w:r w:rsidR="00FC1406">
        <w:rPr>
          <w:rFonts w:ascii="Verdana" w:hAnsi="Verdana"/>
          <w:bCs/>
          <w:sz w:val="22"/>
          <w:szCs w:val="22"/>
        </w:rPr>
        <w:t>čnih valov.</w:t>
      </w:r>
    </w:p>
    <w:p w14:paraId="7284FFEA" w14:textId="77777777" w:rsidR="00072120" w:rsidRDefault="00072120" w:rsidP="008735D7">
      <w:pPr>
        <w:jc w:val="both"/>
        <w:rPr>
          <w:rFonts w:ascii="Verdana" w:hAnsi="Verdana"/>
          <w:bCs/>
          <w:sz w:val="22"/>
          <w:szCs w:val="22"/>
        </w:rPr>
      </w:pPr>
    </w:p>
    <w:p w14:paraId="46F8ABD8" w14:textId="1D0D63AF" w:rsidR="004B6F84" w:rsidRDefault="004B6F84" w:rsidP="004B6F84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Izjemno globoki basi z dodatnim globokotoncem</w:t>
      </w:r>
      <w:r w:rsidR="00031FF6">
        <w:rPr>
          <w:rFonts w:ascii="Verdana" w:hAnsi="Verdana"/>
          <w:b/>
          <w:bCs/>
          <w:sz w:val="22"/>
          <w:szCs w:val="22"/>
        </w:rPr>
        <w:t xml:space="preserve"> in dodatnim </w:t>
      </w:r>
      <w:r w:rsidR="00D905F3">
        <w:rPr>
          <w:rFonts w:ascii="Verdana" w:hAnsi="Verdana"/>
          <w:b/>
          <w:bCs/>
          <w:sz w:val="22"/>
          <w:szCs w:val="22"/>
        </w:rPr>
        <w:t>z</w:t>
      </w:r>
      <w:r w:rsidR="00D905F3" w:rsidRPr="00D905F3">
        <w:rPr>
          <w:rFonts w:ascii="Verdana" w:hAnsi="Verdana"/>
          <w:b/>
          <w:bCs/>
          <w:sz w:val="22"/>
          <w:szCs w:val="22"/>
        </w:rPr>
        <w:t>adnjim brezžičnim zvočnikom</w:t>
      </w:r>
    </w:p>
    <w:p w14:paraId="4CE56206" w14:textId="33079AF4" w:rsidR="004B6F84" w:rsidRPr="009F4F69" w:rsidRDefault="004B6F84" w:rsidP="004B6F84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Če v sistem povežete dodaten </w:t>
      </w:r>
      <w:proofErr w:type="spellStart"/>
      <w:r>
        <w:rPr>
          <w:rFonts w:ascii="Verdana" w:hAnsi="Verdana"/>
          <w:bCs/>
          <w:sz w:val="22"/>
          <w:szCs w:val="22"/>
        </w:rPr>
        <w:t>globokotonski</w:t>
      </w:r>
      <w:proofErr w:type="spellEnd"/>
      <w:r>
        <w:rPr>
          <w:rFonts w:ascii="Verdana" w:hAnsi="Verdana"/>
          <w:bCs/>
          <w:sz w:val="22"/>
          <w:szCs w:val="22"/>
        </w:rPr>
        <w:t xml:space="preserve"> zvočnik, lahko dosežete še udarnejšo in močnejšo reprodukcijo nizkih frekvenc – takšno, kot je še ni bilo. Na voljo sta dva modela, zasnovana, da poskrbita za še globlje base, večjo jasnost </w:t>
      </w:r>
      <w:r w:rsidR="002C124B">
        <w:rPr>
          <w:rFonts w:ascii="Verdana" w:hAnsi="Verdana"/>
          <w:bCs/>
          <w:sz w:val="22"/>
          <w:szCs w:val="22"/>
        </w:rPr>
        <w:t>vokalov</w:t>
      </w:r>
      <w:r>
        <w:rPr>
          <w:rFonts w:ascii="Verdana" w:hAnsi="Verdana"/>
          <w:bCs/>
          <w:sz w:val="22"/>
          <w:szCs w:val="22"/>
        </w:rPr>
        <w:t xml:space="preserve"> ter š</w:t>
      </w:r>
      <w:r w:rsidR="004E5DEC">
        <w:rPr>
          <w:rFonts w:ascii="Verdana" w:hAnsi="Verdana"/>
          <w:bCs/>
          <w:sz w:val="22"/>
          <w:szCs w:val="22"/>
        </w:rPr>
        <w:t xml:space="preserve">e bogatejšo </w:t>
      </w:r>
      <w:r>
        <w:rPr>
          <w:rFonts w:ascii="Verdana" w:hAnsi="Verdana"/>
          <w:bCs/>
          <w:sz w:val="22"/>
          <w:szCs w:val="22"/>
        </w:rPr>
        <w:t xml:space="preserve">reprodukcijo vsega, kar poslušate. </w:t>
      </w:r>
      <w:r>
        <w:rPr>
          <w:rFonts w:ascii="Verdana" w:hAnsi="Verdana"/>
          <w:sz w:val="22"/>
          <w:szCs w:val="22"/>
        </w:rPr>
        <w:t>Model SA-SW5 se ponaša s 300 vati globokih, bogatih basov, ki prihajajo iz 180 mm zvočnika s pasivnim elementom za oddajanje zvoka.</w:t>
      </w: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Model SA-SW3</w:t>
      </w:r>
      <w:r w:rsidR="002C124B">
        <w:rPr>
          <w:rFonts w:ascii="Verdana" w:hAnsi="Verdana"/>
          <w:sz w:val="22"/>
          <w:szCs w:val="22"/>
        </w:rPr>
        <w:t xml:space="preserve"> pa</w:t>
      </w:r>
      <w:r>
        <w:rPr>
          <w:rFonts w:ascii="Verdana" w:hAnsi="Verdana"/>
          <w:sz w:val="22"/>
          <w:szCs w:val="22"/>
        </w:rPr>
        <w:t xml:space="preserve"> je kompakten bas-refleksni globokotonec z 200 vati moči in 160 mm zvočnikom.</w:t>
      </w:r>
      <w:r>
        <w:rPr>
          <w:rFonts w:ascii="Verdana" w:hAnsi="Verdana"/>
          <w:bCs/>
          <w:sz w:val="22"/>
          <w:szCs w:val="22"/>
        </w:rPr>
        <w:t xml:space="preserve"> </w:t>
      </w:r>
      <w:r w:rsidR="00D905F3" w:rsidRPr="00D905F3">
        <w:rPr>
          <w:rFonts w:ascii="Tahoma" w:hAnsi="Tahoma" w:cs="Tahoma"/>
          <w:bCs/>
          <w:sz w:val="22"/>
          <w:szCs w:val="22"/>
        </w:rPr>
        <w:t>﻿</w:t>
      </w:r>
      <w:r w:rsidR="00D905F3" w:rsidRPr="00D905F3">
        <w:rPr>
          <w:rFonts w:ascii="Verdana" w:hAnsi="Verdana"/>
          <w:bCs/>
          <w:sz w:val="22"/>
          <w:szCs w:val="22"/>
        </w:rPr>
        <w:t>Za še bolj filmsko vznemirjenje z zvokom neposredno za vami dodajte brezžične zadnje zvočnike SA-RS3S skupne zmogljivosti 100 W širšega prostorskega zvoka in možnostjo namestitve na steno.</w:t>
      </w:r>
    </w:p>
    <w:p w14:paraId="20250334" w14:textId="77777777" w:rsidR="004B6F84" w:rsidRDefault="004B6F84" w:rsidP="008735D7">
      <w:pPr>
        <w:jc w:val="both"/>
        <w:rPr>
          <w:rFonts w:ascii="Verdana" w:hAnsi="Verdana"/>
          <w:bCs/>
          <w:sz w:val="22"/>
          <w:szCs w:val="22"/>
        </w:rPr>
      </w:pPr>
    </w:p>
    <w:p w14:paraId="54DF78DB" w14:textId="227C35E7" w:rsidR="00D45E9C" w:rsidRPr="006514E5" w:rsidRDefault="009F4F69" w:rsidP="008735D7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Potopite se v edinstveno kakovost glasbe </w:t>
      </w:r>
    </w:p>
    <w:p w14:paraId="6C2A8ECE" w14:textId="6E3EE843" w:rsidR="00D45E9C" w:rsidRDefault="00D45E9C" w:rsidP="008735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Visoko kakovostne zvočne enote pomenijo, da se lahko potopite v edinstveno kakovost glasbe. Z zvokom visoke ločljivosti (</w:t>
      </w:r>
      <w:proofErr w:type="spellStart"/>
      <w:r>
        <w:rPr>
          <w:rFonts w:ascii="Verdana" w:hAnsi="Verdana"/>
          <w:bCs/>
          <w:sz w:val="22"/>
          <w:szCs w:val="22"/>
        </w:rPr>
        <w:t>High-Resolution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Audio</w:t>
      </w:r>
      <w:proofErr w:type="spellEnd"/>
      <w:r>
        <w:rPr>
          <w:rFonts w:ascii="Verdana" w:hAnsi="Verdana"/>
          <w:bCs/>
          <w:sz w:val="22"/>
          <w:szCs w:val="22"/>
        </w:rPr>
        <w:t>) lahko uživate v glasbi točno tako, kot so si zamislili ustvarjalci</w:t>
      </w:r>
      <w:r w:rsidR="002C124B">
        <w:rPr>
          <w:rFonts w:ascii="Verdana" w:hAnsi="Verdana"/>
          <w:bCs/>
          <w:sz w:val="22"/>
          <w:szCs w:val="22"/>
        </w:rPr>
        <w:t>. Hkrati odkrijte tudi</w:t>
      </w:r>
      <w:r>
        <w:rPr>
          <w:rFonts w:ascii="Verdana" w:hAnsi="Verdana"/>
          <w:bCs/>
          <w:sz w:val="22"/>
          <w:szCs w:val="22"/>
        </w:rPr>
        <w:t xml:space="preserve"> nov način poslušanja zvoka 360 </w:t>
      </w:r>
      <w:proofErr w:type="spellStart"/>
      <w:r>
        <w:rPr>
          <w:rFonts w:ascii="Verdana" w:hAnsi="Verdana"/>
          <w:bCs/>
          <w:sz w:val="22"/>
          <w:szCs w:val="22"/>
        </w:rPr>
        <w:t>Reality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Audio</w:t>
      </w:r>
      <w:proofErr w:type="spellEnd"/>
      <w:r w:rsidR="009C71CE">
        <w:rPr>
          <w:rStyle w:val="Sprotnaopomba-sklic"/>
          <w:rFonts w:ascii="Verdana" w:hAnsi="Verdana"/>
          <w:bCs/>
          <w:sz w:val="22"/>
          <w:szCs w:val="22"/>
        </w:rPr>
        <w:footnoteReference w:id="2"/>
      </w:r>
      <w:r>
        <w:rPr>
          <w:rFonts w:ascii="Verdana" w:hAnsi="Verdana"/>
          <w:bCs/>
          <w:sz w:val="22"/>
          <w:szCs w:val="22"/>
        </w:rPr>
        <w:t xml:space="preserve"> za resnično popolno glasbeno izkušnjo, ki je tako realistična, kot bi bili neposredno na koncertu ali v snemalnem studiu. V zvoku 360 </w:t>
      </w:r>
      <w:proofErr w:type="spellStart"/>
      <w:r>
        <w:rPr>
          <w:rFonts w:ascii="Verdana" w:hAnsi="Verdana"/>
          <w:bCs/>
          <w:sz w:val="22"/>
          <w:szCs w:val="22"/>
        </w:rPr>
        <w:t>Reality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Audio</w:t>
      </w:r>
      <w:proofErr w:type="spellEnd"/>
      <w:r>
        <w:rPr>
          <w:rFonts w:ascii="Verdana" w:hAnsi="Verdana"/>
          <w:bCs/>
          <w:sz w:val="22"/>
          <w:szCs w:val="22"/>
        </w:rPr>
        <w:t xml:space="preserve"> lahko uživate s pretočno glasbo </w:t>
      </w:r>
      <w:r w:rsidRPr="00EE2FD3">
        <w:rPr>
          <w:rFonts w:ascii="Verdana" w:hAnsi="Verdana"/>
          <w:bCs/>
          <w:sz w:val="22"/>
          <w:szCs w:val="22"/>
        </w:rPr>
        <w:t xml:space="preserve">iz storitev </w:t>
      </w:r>
      <w:proofErr w:type="spellStart"/>
      <w:r w:rsidRPr="00EE2FD3">
        <w:rPr>
          <w:rFonts w:ascii="Verdana" w:hAnsi="Verdana"/>
          <w:bCs/>
          <w:sz w:val="22"/>
          <w:szCs w:val="22"/>
        </w:rPr>
        <w:t>Amazon</w:t>
      </w:r>
      <w:proofErr w:type="spellEnd"/>
      <w:r w:rsidRPr="00EE2FD3">
        <w:rPr>
          <w:rFonts w:ascii="Verdana" w:hAnsi="Verdana"/>
          <w:bCs/>
          <w:sz w:val="22"/>
          <w:szCs w:val="22"/>
        </w:rPr>
        <w:t xml:space="preserve"> Music HD, </w:t>
      </w:r>
      <w:proofErr w:type="spellStart"/>
      <w:r w:rsidRPr="00EE2FD3">
        <w:rPr>
          <w:rFonts w:ascii="Verdana" w:hAnsi="Verdana"/>
          <w:bCs/>
          <w:sz w:val="22"/>
          <w:szCs w:val="22"/>
        </w:rPr>
        <w:t>Deezer</w:t>
      </w:r>
      <w:proofErr w:type="spellEnd"/>
      <w:r w:rsidRPr="00EE2FD3">
        <w:rPr>
          <w:rFonts w:ascii="Verdana" w:hAnsi="Verdana"/>
          <w:bCs/>
          <w:sz w:val="22"/>
          <w:szCs w:val="22"/>
        </w:rPr>
        <w:t>, nugs.net in TIDAL</w:t>
      </w:r>
      <w:r w:rsidR="00405301" w:rsidRPr="00EE2FD3">
        <w:rPr>
          <w:rStyle w:val="Sprotnaopomba-sklic"/>
          <w:rFonts w:ascii="Verdana" w:hAnsi="Verdana"/>
          <w:bCs/>
          <w:sz w:val="22"/>
          <w:szCs w:val="22"/>
        </w:rPr>
        <w:footnoteReference w:id="3"/>
      </w:r>
      <w:r w:rsidR="002C124B" w:rsidRPr="00EE2FD3">
        <w:rPr>
          <w:rFonts w:ascii="Verdana" w:hAnsi="Verdana"/>
          <w:bCs/>
          <w:sz w:val="22"/>
          <w:szCs w:val="22"/>
        </w:rPr>
        <w:t xml:space="preserve"> </w:t>
      </w:r>
      <w:r w:rsidR="002F3BA8" w:rsidRPr="00EE2FD3">
        <w:rPr>
          <w:rStyle w:val="Sprotnaopomba-sklic"/>
          <w:rFonts w:ascii="Verdana" w:hAnsi="Verdana"/>
          <w:bCs/>
          <w:sz w:val="22"/>
          <w:szCs w:val="22"/>
        </w:rPr>
        <w:footnoteReference w:id="4"/>
      </w:r>
      <w:r w:rsidRPr="00EE2FD3">
        <w:rPr>
          <w:rFonts w:ascii="Verdana" w:hAnsi="Verdana"/>
          <w:bCs/>
          <w:sz w:val="22"/>
          <w:szCs w:val="22"/>
        </w:rPr>
        <w:t>. Zvočniki se</w:t>
      </w:r>
      <w:r>
        <w:rPr>
          <w:rFonts w:ascii="Verdana" w:hAnsi="Verdana"/>
          <w:bCs/>
          <w:sz w:val="22"/>
          <w:szCs w:val="22"/>
        </w:rPr>
        <w:t xml:space="preserve"> ponašajo tudi s funkcijo DSEE </w:t>
      </w:r>
      <w:proofErr w:type="spellStart"/>
      <w:r>
        <w:rPr>
          <w:rFonts w:ascii="Verdana" w:hAnsi="Verdana"/>
          <w:bCs/>
          <w:sz w:val="22"/>
          <w:szCs w:val="22"/>
        </w:rPr>
        <w:t>Extreme</w:t>
      </w:r>
      <w:r>
        <w:rPr>
          <w:rFonts w:ascii="Verdana" w:hAnsi="Verdana"/>
          <w:bCs/>
          <w:sz w:val="22"/>
          <w:szCs w:val="22"/>
          <w:vertAlign w:val="superscript"/>
        </w:rPr>
        <w:t>TM</w:t>
      </w:r>
      <w:proofErr w:type="spellEnd"/>
      <w:r>
        <w:rPr>
          <w:rFonts w:ascii="Verdana" w:hAnsi="Verdana"/>
          <w:bCs/>
          <w:sz w:val="22"/>
          <w:szCs w:val="22"/>
        </w:rPr>
        <w:t xml:space="preserve">, </w:t>
      </w:r>
      <w:bookmarkStart w:id="1" w:name="_Hlk76108981"/>
      <w:r>
        <w:rPr>
          <w:rFonts w:ascii="Verdana" w:hAnsi="Verdana"/>
          <w:bCs/>
          <w:sz w:val="22"/>
          <w:szCs w:val="22"/>
        </w:rPr>
        <w:t xml:space="preserve">ki uporablja umetno inteligenco </w:t>
      </w:r>
      <w:proofErr w:type="spellStart"/>
      <w:r>
        <w:rPr>
          <w:rFonts w:ascii="Verdana" w:hAnsi="Verdana"/>
          <w:bCs/>
          <w:sz w:val="22"/>
          <w:szCs w:val="22"/>
        </w:rPr>
        <w:lastRenderedPageBreak/>
        <w:t>Edge</w:t>
      </w:r>
      <w:proofErr w:type="spellEnd"/>
      <w:r>
        <w:rPr>
          <w:rFonts w:ascii="Verdana" w:hAnsi="Verdana"/>
          <w:bCs/>
          <w:sz w:val="22"/>
          <w:szCs w:val="22"/>
        </w:rPr>
        <w:t>-AI</w:t>
      </w:r>
      <w:bookmarkEnd w:id="1"/>
      <w:r>
        <w:rPr>
          <w:rFonts w:ascii="Verdana" w:hAnsi="Verdana"/>
          <w:bCs/>
          <w:sz w:val="22"/>
          <w:szCs w:val="22"/>
        </w:rPr>
        <w:t xml:space="preserve"> za povečanje ločljivosti stisnjenih digitalnih datotek v realnem času. Funkcija povrne polni razpon zvoka, ki se je izgubil s stiskanjem, ter tako ustvari bogatejšo, popolnejšo izkušnjo poslušanja. </w:t>
      </w:r>
    </w:p>
    <w:p w14:paraId="41A04302" w14:textId="240B9D4A" w:rsidR="00D45E9C" w:rsidRDefault="00D45E9C" w:rsidP="008735D7">
      <w:pPr>
        <w:jc w:val="both"/>
        <w:rPr>
          <w:rFonts w:ascii="Verdana" w:hAnsi="Verdana"/>
          <w:bCs/>
          <w:sz w:val="22"/>
          <w:szCs w:val="22"/>
        </w:rPr>
      </w:pPr>
    </w:p>
    <w:p w14:paraId="4BB619E1" w14:textId="1B4D7936" w:rsidR="00102DB8" w:rsidRPr="008E22FD" w:rsidRDefault="0058778D" w:rsidP="008735D7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Bolj tekoče in jasnejše gibanje za odzivno igranje iger ter popoln užitek v filmih</w:t>
      </w:r>
    </w:p>
    <w:p w14:paraId="3A31BA52" w14:textId="52BB27A4" w:rsidR="00D45E9C" w:rsidRPr="00BF79A8" w:rsidRDefault="00D45E9C" w:rsidP="008735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Filmi in igre z novim prostorskim zvočnim sistemom </w:t>
      </w:r>
      <w:r w:rsidR="002C124B">
        <w:rPr>
          <w:rFonts w:ascii="Verdana" w:hAnsi="Verdana"/>
          <w:sz w:val="22"/>
          <w:szCs w:val="22"/>
        </w:rPr>
        <w:t xml:space="preserve">postanejo </w:t>
      </w:r>
      <w:r>
        <w:rPr>
          <w:rFonts w:ascii="Verdana" w:hAnsi="Verdana"/>
          <w:sz w:val="22"/>
          <w:szCs w:val="22"/>
        </w:rPr>
        <w:t>neverjetno realistični.</w:t>
      </w: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Ob predvajanju prek sistema domačega kina </w:t>
      </w:r>
      <w:r>
        <w:rPr>
          <w:rFonts w:ascii="Verdana" w:hAnsi="Verdana"/>
          <w:b/>
          <w:bCs/>
          <w:sz w:val="22"/>
          <w:szCs w:val="22"/>
        </w:rPr>
        <w:t>HT-A9</w:t>
      </w:r>
      <w:r>
        <w:rPr>
          <w:rFonts w:ascii="Verdana" w:hAnsi="Verdana"/>
          <w:sz w:val="22"/>
          <w:szCs w:val="22"/>
        </w:rPr>
        <w:t xml:space="preserve"> se v celoti ohrani originalna kakovost slike, da lahko popolnoma uživate filmih.</w:t>
      </w: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Tudi igranje iger je z zvočnim sistemom </w:t>
      </w:r>
      <w:r>
        <w:rPr>
          <w:rFonts w:ascii="Verdana" w:hAnsi="Verdana"/>
          <w:b/>
          <w:bCs/>
          <w:sz w:val="22"/>
          <w:szCs w:val="22"/>
        </w:rPr>
        <w:t>HT-A9</w:t>
      </w:r>
      <w:r>
        <w:rPr>
          <w:rFonts w:ascii="Verdana" w:hAnsi="Verdana"/>
          <w:sz w:val="22"/>
          <w:szCs w:val="22"/>
        </w:rPr>
        <w:t xml:space="preserve"> mnogo bolj vznemirljivo in realistično.</w:t>
      </w: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V svoji najljubši zabavi lahko uživate v ločljivosti 8K HDR in 4K 120, poleg tega pa je </w:t>
      </w:r>
      <w:r w:rsidR="002C124B">
        <w:rPr>
          <w:rFonts w:ascii="Verdana" w:hAnsi="Verdana"/>
          <w:sz w:val="22"/>
          <w:szCs w:val="22"/>
        </w:rPr>
        <w:t xml:space="preserve">sistem </w:t>
      </w:r>
      <w:r>
        <w:rPr>
          <w:rFonts w:ascii="Verdana" w:hAnsi="Verdana"/>
          <w:sz w:val="22"/>
          <w:szCs w:val="22"/>
        </w:rPr>
        <w:t xml:space="preserve">HT-A9 združljiv tudi s formatom </w:t>
      </w:r>
      <w:proofErr w:type="spellStart"/>
      <w:r>
        <w:rPr>
          <w:rFonts w:ascii="Verdana" w:hAnsi="Verdana"/>
          <w:sz w:val="22"/>
          <w:szCs w:val="22"/>
        </w:rPr>
        <w:t>Dolby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Vision</w:t>
      </w:r>
      <w:proofErr w:type="spellEnd"/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Cs/>
          <w:sz w:val="22"/>
          <w:szCs w:val="22"/>
        </w:rPr>
        <w:t xml:space="preserve"> </w:t>
      </w:r>
    </w:p>
    <w:p w14:paraId="17C7C5AF" w14:textId="77777777" w:rsidR="008D5CAB" w:rsidRPr="00BF79A8" w:rsidRDefault="008D5CAB" w:rsidP="00CE59CB">
      <w:pPr>
        <w:jc w:val="both"/>
        <w:rPr>
          <w:rFonts w:ascii="Verdana" w:hAnsi="Verdana"/>
          <w:bCs/>
          <w:sz w:val="22"/>
          <w:szCs w:val="22"/>
        </w:rPr>
      </w:pPr>
    </w:p>
    <w:p w14:paraId="23B05E6B" w14:textId="12EAB028" w:rsidR="008D5CAB" w:rsidRPr="000F66FA" w:rsidRDefault="008D5CAB" w:rsidP="008D5CAB">
      <w:pPr>
        <w:jc w:val="both"/>
        <w:rPr>
          <w:rFonts w:ascii="Verdana" w:hAnsi="Verdana"/>
          <w:b/>
          <w:bCs/>
          <w:sz w:val="22"/>
          <w:szCs w:val="22"/>
        </w:rPr>
      </w:pPr>
      <w:bookmarkStart w:id="2" w:name="_Hlk69478362"/>
      <w:r>
        <w:rPr>
          <w:rFonts w:ascii="Verdana" w:hAnsi="Verdana"/>
          <w:b/>
          <w:bCs/>
          <w:sz w:val="22"/>
          <w:szCs w:val="22"/>
        </w:rPr>
        <w:t>Najboljši zvok s televizorji Sony</w:t>
      </w:r>
    </w:p>
    <w:p w14:paraId="419B2A11" w14:textId="5C22891D" w:rsidR="00CE59CB" w:rsidRDefault="008D5CAB" w:rsidP="008735D7">
      <w:pPr>
        <w:jc w:val="both"/>
        <w:rPr>
          <w:rFonts w:ascii="Verdana" w:hAnsi="Verdana"/>
          <w:sz w:val="22"/>
          <w:szCs w:val="22"/>
        </w:rPr>
      </w:pPr>
      <w:bookmarkStart w:id="3" w:name="_Hlk74056446"/>
      <w:r>
        <w:rPr>
          <w:rFonts w:ascii="Verdana" w:hAnsi="Verdana"/>
          <w:sz w:val="22"/>
          <w:szCs w:val="22"/>
        </w:rPr>
        <w:t xml:space="preserve">Če sistem </w:t>
      </w:r>
      <w:r w:rsidRPr="002C124B">
        <w:rPr>
          <w:rFonts w:ascii="Verdana" w:hAnsi="Verdana"/>
          <w:b/>
          <w:bCs/>
          <w:sz w:val="22"/>
          <w:szCs w:val="22"/>
        </w:rPr>
        <w:t>HT-A9</w:t>
      </w:r>
      <w:r>
        <w:rPr>
          <w:rFonts w:ascii="Verdana" w:hAnsi="Verdana"/>
          <w:sz w:val="22"/>
          <w:szCs w:val="22"/>
        </w:rPr>
        <w:t xml:space="preserve"> s priloženim kablom povežete z združljivim televizorjem BRAVIA</w:t>
      </w:r>
      <w:r w:rsidR="00CA638D">
        <w:rPr>
          <w:rStyle w:val="Sprotnaopomba-sklic"/>
          <w:rFonts w:ascii="Verdana" w:hAnsi="Verdana"/>
          <w:sz w:val="22"/>
          <w:szCs w:val="22"/>
        </w:rPr>
        <w:footnoteReference w:id="5"/>
      </w:r>
      <w:r>
        <w:rPr>
          <w:rFonts w:ascii="Verdana" w:hAnsi="Verdana"/>
          <w:sz w:val="22"/>
          <w:szCs w:val="22"/>
        </w:rPr>
        <w:t xml:space="preserve"> z možnostjo sinhronizacije slike in zvoka </w:t>
      </w:r>
      <w:proofErr w:type="spellStart"/>
      <w:r>
        <w:rPr>
          <w:rFonts w:ascii="Verdana" w:hAnsi="Verdana"/>
          <w:sz w:val="22"/>
          <w:szCs w:val="22"/>
        </w:rPr>
        <w:t>Acoustic</w:t>
      </w:r>
      <w:proofErr w:type="spellEnd"/>
      <w:r>
        <w:rPr>
          <w:rFonts w:ascii="Verdana" w:hAnsi="Verdana"/>
          <w:sz w:val="22"/>
          <w:szCs w:val="22"/>
        </w:rPr>
        <w:t xml:space="preserve"> Center </w:t>
      </w:r>
      <w:proofErr w:type="spellStart"/>
      <w:r>
        <w:rPr>
          <w:rFonts w:ascii="Verdana" w:hAnsi="Verdana"/>
          <w:sz w:val="22"/>
          <w:szCs w:val="22"/>
        </w:rPr>
        <w:t>Sync</w:t>
      </w:r>
      <w:proofErr w:type="spellEnd"/>
      <w:r>
        <w:rPr>
          <w:rFonts w:ascii="Verdana" w:hAnsi="Verdana"/>
          <w:sz w:val="22"/>
          <w:szCs w:val="22"/>
        </w:rPr>
        <w:t xml:space="preserve">, boste doživeli </w:t>
      </w:r>
      <w:r w:rsidR="002C124B">
        <w:rPr>
          <w:rFonts w:ascii="Verdana" w:hAnsi="Verdana"/>
          <w:sz w:val="22"/>
          <w:szCs w:val="22"/>
        </w:rPr>
        <w:t>neverjetno</w:t>
      </w:r>
      <w:r>
        <w:rPr>
          <w:rFonts w:ascii="Verdana" w:hAnsi="Verdana"/>
          <w:sz w:val="22"/>
          <w:szCs w:val="22"/>
        </w:rPr>
        <w:t xml:space="preserve"> izkušnjo najboljše slike in najboljšega zvoka.</w:t>
      </w:r>
      <w:bookmarkEnd w:id="3"/>
      <w:r>
        <w:rPr>
          <w:rFonts w:ascii="Verdana" w:hAnsi="Verdana"/>
          <w:sz w:val="22"/>
          <w:szCs w:val="22"/>
        </w:rPr>
        <w:t xml:space="preserve"> Sinhronizacija </w:t>
      </w:r>
      <w:proofErr w:type="spellStart"/>
      <w:r>
        <w:rPr>
          <w:rFonts w:ascii="Verdana" w:hAnsi="Verdana"/>
          <w:sz w:val="22"/>
          <w:szCs w:val="22"/>
        </w:rPr>
        <w:t>Acoustic</w:t>
      </w:r>
      <w:proofErr w:type="spellEnd"/>
      <w:r>
        <w:rPr>
          <w:rFonts w:ascii="Verdana" w:hAnsi="Verdana"/>
          <w:sz w:val="22"/>
          <w:szCs w:val="22"/>
        </w:rPr>
        <w:t xml:space="preserve"> Center </w:t>
      </w:r>
      <w:proofErr w:type="spellStart"/>
      <w:r>
        <w:rPr>
          <w:rFonts w:ascii="Verdana" w:hAnsi="Verdana"/>
          <w:sz w:val="22"/>
          <w:szCs w:val="22"/>
        </w:rPr>
        <w:t>Sync</w:t>
      </w:r>
      <w:proofErr w:type="spellEnd"/>
      <w:r>
        <w:rPr>
          <w:rFonts w:ascii="Verdana" w:hAnsi="Verdana"/>
          <w:sz w:val="22"/>
          <w:szCs w:val="22"/>
        </w:rPr>
        <w:t xml:space="preserve"> namreč prinaša še popolnejšo prostorsko doživetje, saj poskrbi za natančno uskladitev izvora zvoka z dogajanjem na zaslonu. Govor, ki ga boste slišali, bo torej prihajal z natančno tistega mesta, kjer se v prizoru nahaja oseba.</w:t>
      </w:r>
    </w:p>
    <w:p w14:paraId="559C0196" w14:textId="77777777" w:rsidR="00666762" w:rsidRDefault="00666762" w:rsidP="008735D7">
      <w:pPr>
        <w:jc w:val="both"/>
        <w:rPr>
          <w:rFonts w:ascii="Verdana" w:hAnsi="Verdana"/>
          <w:sz w:val="22"/>
          <w:szCs w:val="22"/>
        </w:rPr>
      </w:pPr>
    </w:p>
    <w:bookmarkEnd w:id="2"/>
    <w:p w14:paraId="5DBB50CA" w14:textId="62BAA597" w:rsidR="00666762" w:rsidRDefault="00666762" w:rsidP="0066676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 povezavi z novo serijo televizorjev BRAVIA™ se vse sestavi v popolno celoto. Integrirani uporabniški vmesnik poskrbi, da se nastavitve sistema domačega kina samodejno pojavijo v meniju hitrih nastavitev BRAVIA</w:t>
      </w:r>
      <w:r>
        <w:rPr>
          <w:rStyle w:val="Sprotnaopomba-sklic"/>
          <w:rFonts w:ascii="Verdana" w:hAnsi="Verdana"/>
          <w:sz w:val="22"/>
          <w:szCs w:val="22"/>
        </w:rPr>
        <w:footnoteReference w:id="6"/>
      </w:r>
      <w:r>
        <w:rPr>
          <w:rFonts w:ascii="Verdana" w:hAnsi="Verdana"/>
          <w:sz w:val="22"/>
          <w:szCs w:val="22"/>
        </w:rPr>
        <w:t xml:space="preserve">. </w:t>
      </w:r>
    </w:p>
    <w:p w14:paraId="10B04A73" w14:textId="77777777" w:rsidR="008D5CAB" w:rsidRPr="008D5CAB" w:rsidRDefault="008D5CAB" w:rsidP="008735D7">
      <w:pPr>
        <w:jc w:val="both"/>
        <w:rPr>
          <w:rFonts w:ascii="Verdana" w:hAnsi="Verdana"/>
          <w:sz w:val="22"/>
          <w:szCs w:val="22"/>
        </w:rPr>
      </w:pPr>
    </w:p>
    <w:p w14:paraId="6DC68E7F" w14:textId="7C65E2E3" w:rsidR="008735D7" w:rsidRDefault="008D5CAB" w:rsidP="008735D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Uživajte v glasbi z vso družino</w:t>
      </w:r>
    </w:p>
    <w:p w14:paraId="6BBE24E2" w14:textId="45639F23" w:rsidR="008D5CAB" w:rsidRDefault="008D5CAB" w:rsidP="008735D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Enostavno </w:t>
      </w:r>
      <w:r w:rsidR="002C124B">
        <w:rPr>
          <w:rFonts w:ascii="Verdana" w:hAnsi="Verdana"/>
          <w:sz w:val="22"/>
          <w:szCs w:val="22"/>
        </w:rPr>
        <w:t>dostopajte</w:t>
      </w:r>
      <w:r>
        <w:rPr>
          <w:rFonts w:ascii="Verdana" w:hAnsi="Verdana"/>
          <w:sz w:val="22"/>
          <w:szCs w:val="22"/>
        </w:rPr>
        <w:t xml:space="preserve"> do priljubljenih glasbenih storitev, kot je </w:t>
      </w:r>
      <w:proofErr w:type="spellStart"/>
      <w:r>
        <w:rPr>
          <w:rFonts w:ascii="Verdana" w:hAnsi="Verdana"/>
          <w:sz w:val="22"/>
          <w:szCs w:val="22"/>
        </w:rPr>
        <w:t>Spotify</w:t>
      </w:r>
      <w:proofErr w:type="spellEnd"/>
      <w:r w:rsidR="002C124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ter pretočno predvajate vse svoje priljubljene albume in sezname skladb prek tehnologij </w:t>
      </w:r>
      <w:proofErr w:type="spellStart"/>
      <w:r>
        <w:rPr>
          <w:rFonts w:ascii="Verdana" w:hAnsi="Verdana"/>
          <w:sz w:val="22"/>
          <w:szCs w:val="22"/>
        </w:rPr>
        <w:t>Chromecast</w:t>
      </w:r>
      <w:proofErr w:type="spellEnd"/>
      <w:r>
        <w:rPr>
          <w:rFonts w:ascii="Verdana" w:hAnsi="Verdana"/>
          <w:sz w:val="22"/>
          <w:szCs w:val="22"/>
        </w:rPr>
        <w:t xml:space="preserve"> in Apple </w:t>
      </w:r>
      <w:proofErr w:type="spellStart"/>
      <w:r>
        <w:rPr>
          <w:rFonts w:ascii="Verdana" w:hAnsi="Verdana"/>
          <w:sz w:val="22"/>
          <w:szCs w:val="22"/>
        </w:rPr>
        <w:t>Airplay</w:t>
      </w:r>
      <w:proofErr w:type="spellEnd"/>
      <w:r>
        <w:rPr>
          <w:rFonts w:ascii="Verdana" w:hAnsi="Verdana"/>
          <w:sz w:val="22"/>
          <w:szCs w:val="22"/>
        </w:rPr>
        <w:t xml:space="preserve"> 2. Zelo široko območje poslušanja </w:t>
      </w:r>
      <w:r w:rsidR="002C124B">
        <w:rPr>
          <w:rFonts w:ascii="Verdana" w:hAnsi="Verdana"/>
          <w:sz w:val="22"/>
          <w:szCs w:val="22"/>
        </w:rPr>
        <w:t xml:space="preserve">ob </w:t>
      </w:r>
      <w:r w:rsidR="002C124B">
        <w:rPr>
          <w:rFonts w:ascii="Verdana" w:hAnsi="Verdana"/>
          <w:sz w:val="22"/>
          <w:szCs w:val="22"/>
        </w:rPr>
        <w:lastRenderedPageBreak/>
        <w:t xml:space="preserve">tem </w:t>
      </w:r>
      <w:r>
        <w:rPr>
          <w:rFonts w:ascii="Verdana" w:hAnsi="Verdana"/>
          <w:sz w:val="22"/>
          <w:szCs w:val="22"/>
        </w:rPr>
        <w:t xml:space="preserve">poskrbi, da najboljši zvok ni omejen samo na eno mesto za sedenje. Zdaj lahko uživanje v kakovostnem zvoku najljubših skladb postane izkušnja za vso družino. </w:t>
      </w:r>
    </w:p>
    <w:p w14:paraId="45ACD379" w14:textId="12399D1B" w:rsidR="008D5CAB" w:rsidRDefault="008D5CAB" w:rsidP="008735D7">
      <w:pPr>
        <w:jc w:val="both"/>
        <w:rPr>
          <w:rFonts w:ascii="Verdana" w:hAnsi="Verdana"/>
          <w:sz w:val="22"/>
          <w:szCs w:val="22"/>
        </w:rPr>
      </w:pPr>
    </w:p>
    <w:p w14:paraId="748AA611" w14:textId="357ED0FD" w:rsidR="008D5CAB" w:rsidRDefault="008D5CAB" w:rsidP="008735D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 zvočniki lahko enostavno povežete naprave, združljive s tehnologijo </w:t>
      </w:r>
      <w:proofErr w:type="spellStart"/>
      <w:r>
        <w:rPr>
          <w:rFonts w:ascii="Verdana" w:hAnsi="Verdana"/>
          <w:sz w:val="22"/>
          <w:szCs w:val="22"/>
        </w:rPr>
        <w:t>Bluetooth</w:t>
      </w:r>
      <w:proofErr w:type="spellEnd"/>
      <w:r>
        <w:rPr>
          <w:rFonts w:ascii="Verdana" w:hAnsi="Verdana"/>
          <w:sz w:val="22"/>
          <w:szCs w:val="22"/>
        </w:rPr>
        <w:t xml:space="preserve">®. Ali pa </w:t>
      </w:r>
      <w:r w:rsidR="00731914">
        <w:rPr>
          <w:rFonts w:ascii="Verdana" w:hAnsi="Verdana"/>
          <w:sz w:val="22"/>
          <w:szCs w:val="22"/>
        </w:rPr>
        <w:t xml:space="preserve">jih </w:t>
      </w:r>
      <w:r>
        <w:rPr>
          <w:rFonts w:ascii="Verdana" w:hAnsi="Verdana"/>
          <w:sz w:val="22"/>
          <w:szCs w:val="22"/>
        </w:rPr>
        <w:t xml:space="preserve">prek vgrajene povezave </w:t>
      </w:r>
      <w:proofErr w:type="spellStart"/>
      <w:r>
        <w:rPr>
          <w:rFonts w:ascii="Verdana" w:hAnsi="Verdana"/>
          <w:sz w:val="22"/>
          <w:szCs w:val="22"/>
        </w:rPr>
        <w:t>Wi</w:t>
      </w:r>
      <w:proofErr w:type="spellEnd"/>
      <w:r>
        <w:rPr>
          <w:rFonts w:ascii="Verdana" w:hAnsi="Verdana"/>
          <w:sz w:val="22"/>
          <w:szCs w:val="22"/>
        </w:rPr>
        <w:t xml:space="preserve">-Fi povežete v internet za takojšen dostop do glasbenih storitev ter glasbo predvajate pretočno iz naprav v vašem omrežju. </w:t>
      </w:r>
    </w:p>
    <w:p w14:paraId="5D245C24" w14:textId="77777777" w:rsidR="00A673DD" w:rsidRDefault="00A673DD" w:rsidP="008735D7">
      <w:pPr>
        <w:jc w:val="both"/>
        <w:rPr>
          <w:rFonts w:ascii="Verdana" w:hAnsi="Verdana"/>
          <w:sz w:val="22"/>
          <w:szCs w:val="22"/>
        </w:rPr>
      </w:pPr>
    </w:p>
    <w:p w14:paraId="1F2099B5" w14:textId="7F6E6337" w:rsidR="0058778D" w:rsidRPr="004E5DEC" w:rsidRDefault="008E22FD" w:rsidP="008735D7">
      <w:pPr>
        <w:jc w:val="both"/>
        <w:rPr>
          <w:rFonts w:ascii="Verdana" w:hAnsi="Verdana"/>
          <w:b/>
          <w:bCs/>
          <w:sz w:val="22"/>
          <w:szCs w:val="22"/>
        </w:rPr>
      </w:pPr>
      <w:r w:rsidRPr="004E5DEC">
        <w:rPr>
          <w:rFonts w:ascii="Verdana" w:hAnsi="Verdana"/>
          <w:b/>
          <w:bCs/>
          <w:sz w:val="22"/>
          <w:szCs w:val="22"/>
        </w:rPr>
        <w:t>Enostavno upravljanje</w:t>
      </w:r>
    </w:p>
    <w:p w14:paraId="3E891684" w14:textId="733BC3E6" w:rsidR="008D5CAB" w:rsidRDefault="008D5CAB" w:rsidP="008735D7">
      <w:pPr>
        <w:jc w:val="both"/>
        <w:rPr>
          <w:rFonts w:ascii="Verdana" w:hAnsi="Verdana"/>
          <w:sz w:val="22"/>
          <w:szCs w:val="22"/>
        </w:rPr>
      </w:pPr>
      <w:r w:rsidRPr="004E5DEC">
        <w:rPr>
          <w:rFonts w:ascii="Verdana" w:hAnsi="Verdana"/>
          <w:sz w:val="22"/>
          <w:szCs w:val="22"/>
        </w:rPr>
        <w:t xml:space="preserve">Za brezskrbno izkušnjo poslušanja je sistem </w:t>
      </w:r>
      <w:r w:rsidRPr="004E5DEC">
        <w:rPr>
          <w:rFonts w:ascii="Verdana" w:hAnsi="Verdana"/>
          <w:b/>
          <w:bCs/>
          <w:sz w:val="22"/>
          <w:szCs w:val="22"/>
        </w:rPr>
        <w:t>HT-A9</w:t>
      </w:r>
      <w:r w:rsidRPr="004E5DEC">
        <w:rPr>
          <w:rFonts w:ascii="Verdana" w:hAnsi="Verdana"/>
          <w:sz w:val="22"/>
          <w:szCs w:val="22"/>
        </w:rPr>
        <w:t xml:space="preserve"> združljiv z napravami, ki podpirajo storitev Google </w:t>
      </w:r>
      <w:proofErr w:type="spellStart"/>
      <w:r w:rsidRPr="004E5DEC">
        <w:rPr>
          <w:rFonts w:ascii="Verdana" w:hAnsi="Verdana"/>
          <w:sz w:val="22"/>
          <w:szCs w:val="22"/>
        </w:rPr>
        <w:t>Assistant</w:t>
      </w:r>
      <w:proofErr w:type="spellEnd"/>
      <w:r w:rsidR="00D9750E" w:rsidRPr="004E5DEC">
        <w:rPr>
          <w:rStyle w:val="Sprotnaopomba-sklic"/>
          <w:rFonts w:ascii="Verdana" w:hAnsi="Verdana"/>
          <w:sz w:val="22"/>
          <w:szCs w:val="22"/>
        </w:rPr>
        <w:footnoteReference w:id="7"/>
      </w:r>
      <w:r w:rsidRPr="004E5DEC">
        <w:rPr>
          <w:rFonts w:ascii="Verdana" w:hAnsi="Verdana"/>
          <w:sz w:val="22"/>
          <w:szCs w:val="22"/>
        </w:rPr>
        <w:t xml:space="preserve"> ter imajo vgrajeno tehnologijo </w:t>
      </w:r>
      <w:proofErr w:type="spellStart"/>
      <w:r w:rsidRPr="004E5DEC">
        <w:rPr>
          <w:rFonts w:ascii="Verdana" w:hAnsi="Verdana"/>
          <w:sz w:val="22"/>
          <w:szCs w:val="22"/>
        </w:rPr>
        <w:t>Chromecast</w:t>
      </w:r>
      <w:proofErr w:type="spellEnd"/>
      <w:r w:rsidRPr="004E5DEC">
        <w:rPr>
          <w:rFonts w:ascii="Verdana" w:hAnsi="Verdana"/>
          <w:sz w:val="22"/>
          <w:szCs w:val="22"/>
        </w:rPr>
        <w:t xml:space="preserve"> </w:t>
      </w:r>
      <w:proofErr w:type="spellStart"/>
      <w:r w:rsidRPr="004E5DEC">
        <w:rPr>
          <w:rFonts w:ascii="Verdana" w:hAnsi="Verdana"/>
          <w:sz w:val="22"/>
          <w:szCs w:val="22"/>
        </w:rPr>
        <w:t>built</w:t>
      </w:r>
      <w:proofErr w:type="spellEnd"/>
      <w:r w:rsidRPr="004E5DEC">
        <w:rPr>
          <w:rFonts w:ascii="Verdana" w:hAnsi="Verdana"/>
          <w:sz w:val="22"/>
          <w:szCs w:val="22"/>
        </w:rPr>
        <w:t xml:space="preserve">-in. Prav tako je združljiv tudi z napravami, ki podpirajo storitev </w:t>
      </w:r>
      <w:proofErr w:type="spellStart"/>
      <w:r w:rsidRPr="004E5DEC">
        <w:rPr>
          <w:rFonts w:ascii="Verdana" w:hAnsi="Verdana"/>
          <w:sz w:val="22"/>
          <w:szCs w:val="22"/>
        </w:rPr>
        <w:t>Amazon</w:t>
      </w:r>
      <w:proofErr w:type="spellEnd"/>
      <w:r w:rsidRPr="004E5DEC">
        <w:rPr>
          <w:rFonts w:ascii="Verdana" w:hAnsi="Verdana"/>
          <w:sz w:val="22"/>
          <w:szCs w:val="22"/>
        </w:rPr>
        <w:t xml:space="preserve"> Alexa</w:t>
      </w:r>
      <w:r w:rsidR="00405301" w:rsidRPr="004E5DEC">
        <w:rPr>
          <w:rStyle w:val="Sprotnaopomba-sklic"/>
          <w:rFonts w:ascii="Verdana" w:hAnsi="Verdana"/>
          <w:sz w:val="22"/>
          <w:szCs w:val="22"/>
          <w:lang w:eastAsia="ja-JP"/>
        </w:rPr>
        <w:footnoteReference w:id="8"/>
      </w:r>
      <w:r w:rsidRPr="004E5DEC">
        <w:rPr>
          <w:rFonts w:ascii="Verdana" w:hAnsi="Verdana"/>
          <w:sz w:val="22"/>
          <w:szCs w:val="22"/>
        </w:rPr>
        <w:t xml:space="preserve">. Z aplikacijo Google Home samo dodajte </w:t>
      </w:r>
      <w:r w:rsidRPr="004E5DEC">
        <w:rPr>
          <w:rFonts w:ascii="Verdana" w:hAnsi="Verdana"/>
          <w:b/>
          <w:bCs/>
          <w:sz w:val="22"/>
          <w:szCs w:val="22"/>
        </w:rPr>
        <w:t>HT-A9</w:t>
      </w:r>
      <w:r w:rsidRPr="004E5DEC">
        <w:rPr>
          <w:rFonts w:ascii="Verdana" w:hAnsi="Verdana"/>
          <w:sz w:val="22"/>
          <w:szCs w:val="22"/>
        </w:rPr>
        <w:t xml:space="preserve"> v svojo skupino zvočnikov in že boste lahko predvajali glasbo, spreminjali glasnost ter upravljali mnoge funkcije kar s svojim glasom.</w:t>
      </w:r>
      <w:r>
        <w:rPr>
          <w:rFonts w:ascii="Verdana" w:hAnsi="Verdana"/>
          <w:sz w:val="22"/>
          <w:szCs w:val="22"/>
        </w:rPr>
        <w:t xml:space="preserve">   </w:t>
      </w:r>
    </w:p>
    <w:p w14:paraId="73D1090F" w14:textId="35557E0F" w:rsidR="00733DC0" w:rsidRDefault="00733DC0" w:rsidP="008735D7">
      <w:pPr>
        <w:jc w:val="both"/>
        <w:rPr>
          <w:rFonts w:ascii="Verdana" w:hAnsi="Verdana"/>
          <w:sz w:val="22"/>
          <w:szCs w:val="22"/>
        </w:rPr>
      </w:pPr>
    </w:p>
    <w:p w14:paraId="2BD1D7CC" w14:textId="73FD79BD" w:rsidR="00733DC0" w:rsidRPr="007043C5" w:rsidRDefault="00733DC0" w:rsidP="008735D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Popolna elegantna oblika</w:t>
      </w:r>
    </w:p>
    <w:p w14:paraId="6DC184AE" w14:textId="53ED7C2F" w:rsidR="008B2E0A" w:rsidRPr="007043C5" w:rsidRDefault="00733DC0" w:rsidP="008735D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Zvočni sistem </w:t>
      </w:r>
      <w:r>
        <w:rPr>
          <w:rFonts w:ascii="Verdana" w:hAnsi="Verdana"/>
          <w:b/>
          <w:bCs/>
          <w:sz w:val="22"/>
          <w:szCs w:val="22"/>
        </w:rPr>
        <w:t>HT-A9</w:t>
      </w:r>
      <w:r>
        <w:rPr>
          <w:rFonts w:ascii="Verdana" w:hAnsi="Verdana"/>
          <w:sz w:val="22"/>
          <w:szCs w:val="22"/>
        </w:rPr>
        <w:t xml:space="preserve"> se ponaša s Sonyjevimi najnovejšimi smernicami oblikovanja </w:t>
      </w:r>
      <w:proofErr w:type="spellStart"/>
      <w:r>
        <w:rPr>
          <w:rFonts w:ascii="Verdana" w:hAnsi="Verdana"/>
          <w:sz w:val="22"/>
          <w:szCs w:val="22"/>
        </w:rPr>
        <w:t>Omnidirectional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Block</w:t>
      </w:r>
      <w:proofErr w:type="spellEnd"/>
      <w:r>
        <w:rPr>
          <w:rFonts w:ascii="Verdana" w:hAnsi="Verdana"/>
          <w:sz w:val="22"/>
          <w:szCs w:val="22"/>
        </w:rPr>
        <w:t xml:space="preserve">. Valjasta </w:t>
      </w:r>
      <w:r w:rsidR="005C3A42">
        <w:rPr>
          <w:rFonts w:ascii="Verdana" w:hAnsi="Verdana"/>
          <w:sz w:val="22"/>
          <w:szCs w:val="22"/>
        </w:rPr>
        <w:t>zasnova</w:t>
      </w:r>
      <w:r>
        <w:rPr>
          <w:rFonts w:ascii="Verdana" w:hAnsi="Verdana"/>
          <w:sz w:val="22"/>
          <w:szCs w:val="22"/>
        </w:rPr>
        <w:t xml:space="preserve"> ustvarja monolitno obliko naprave, ki poskrbi za 360-stopinjski prostorski zvok. Zaradi ravne hrbtne ploskve je mogoča postavitev tik ob steno. Svetla biserno siva barva se ob tem popolnoma zlije s stenami, policami in drugo notranjo opremo prostora. </w:t>
      </w:r>
    </w:p>
    <w:p w14:paraId="142378BA" w14:textId="77777777" w:rsidR="00733DC0" w:rsidRDefault="00733DC0" w:rsidP="008735D7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B637A02" w14:textId="4FEE9DDD" w:rsidR="00DB33E4" w:rsidRPr="006514E5" w:rsidRDefault="00DB33E4" w:rsidP="008735D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Preprosta nastavitev</w:t>
      </w:r>
    </w:p>
    <w:p w14:paraId="60326165" w14:textId="58C1ED77" w:rsidR="00425B78" w:rsidRDefault="00425B78" w:rsidP="00425B7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Nastavitev sistema HT-A9 je nadvse preprosta.</w:t>
      </w:r>
      <w:r>
        <w:rPr>
          <w:rFonts w:ascii="Verdana" w:hAnsi="Verdana"/>
          <w:bCs/>
          <w:sz w:val="22"/>
          <w:szCs w:val="22"/>
        </w:rPr>
        <w:t xml:space="preserve"> Sistem prostorskega zvoka je že takoj, ko ga vzamete iz škatle, skoraj pripravljen na uporabo – samo priklopite ga na elektriko, povežite s televizorjem s kablom HDMI ter ga vklopite</w:t>
      </w:r>
      <w:r w:rsidRPr="006514E5">
        <w:rPr>
          <w:rStyle w:val="Sprotnaopomba-sklic"/>
          <w:rFonts w:ascii="Verdana" w:hAnsi="Verdana"/>
          <w:bCs/>
          <w:sz w:val="22"/>
          <w:szCs w:val="22"/>
        </w:rPr>
        <w:footnoteReference w:id="9"/>
      </w:r>
      <w:r>
        <w:rPr>
          <w:rFonts w:ascii="Verdana" w:hAnsi="Verdana"/>
          <w:bCs/>
          <w:sz w:val="22"/>
          <w:szCs w:val="22"/>
        </w:rPr>
        <w:t xml:space="preserve">. </w:t>
      </w:r>
    </w:p>
    <w:p w14:paraId="780DF3FB" w14:textId="048AAA0C" w:rsidR="005C3A42" w:rsidRPr="005C3A42" w:rsidRDefault="005C3A42" w:rsidP="00425B78">
      <w:pPr>
        <w:jc w:val="both"/>
        <w:rPr>
          <w:rFonts w:ascii="Verdana" w:hAnsi="Verdana"/>
          <w:b/>
          <w:sz w:val="22"/>
          <w:szCs w:val="22"/>
        </w:rPr>
      </w:pPr>
      <w:r w:rsidRPr="005C3A42">
        <w:rPr>
          <w:rFonts w:ascii="Verdana" w:hAnsi="Verdana"/>
          <w:b/>
          <w:sz w:val="22"/>
          <w:szCs w:val="22"/>
        </w:rPr>
        <w:lastRenderedPageBreak/>
        <w:t>Cene in razpoložljivost</w:t>
      </w:r>
    </w:p>
    <w:p w14:paraId="4A6A00C9" w14:textId="6B8B6B41" w:rsidR="008735D7" w:rsidRPr="007043C5" w:rsidRDefault="008735D7" w:rsidP="007043C5">
      <w:pPr>
        <w:pStyle w:val="Odstavekseznama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Sistem domačega kina </w:t>
      </w:r>
      <w:hyperlink r:id="rId14" w:history="1">
        <w:r w:rsidRPr="00A673DD">
          <w:rPr>
            <w:rStyle w:val="Hiperpovezava"/>
            <w:rFonts w:ascii="Verdana" w:hAnsi="Verdana"/>
            <w:b/>
            <w:bCs/>
            <w:sz w:val="22"/>
            <w:szCs w:val="22"/>
          </w:rPr>
          <w:t>HT-A9</w:t>
        </w:r>
      </w:hyperlink>
      <w:r>
        <w:rPr>
          <w:rFonts w:ascii="Verdana" w:hAnsi="Verdana"/>
          <w:sz w:val="22"/>
          <w:szCs w:val="22"/>
        </w:rPr>
        <w:t xml:space="preserve"> bo na voljo po predvideni maloprodajni ceni 1.800 evrov od </w:t>
      </w:r>
      <w:r w:rsidR="00DB33F3">
        <w:rPr>
          <w:rFonts w:ascii="Verdana" w:hAnsi="Verdana"/>
          <w:sz w:val="22"/>
          <w:szCs w:val="22"/>
        </w:rPr>
        <w:t>septembra</w:t>
      </w:r>
      <w:r>
        <w:rPr>
          <w:rFonts w:ascii="Verdana" w:hAnsi="Verdana"/>
          <w:sz w:val="22"/>
          <w:szCs w:val="22"/>
        </w:rPr>
        <w:t xml:space="preserve"> 2021 dalje.</w:t>
      </w:r>
      <w:r>
        <w:rPr>
          <w:rFonts w:ascii="Verdana" w:hAnsi="Verdana"/>
          <w:bCs/>
          <w:sz w:val="22"/>
          <w:szCs w:val="22"/>
        </w:rPr>
        <w:t xml:space="preserve"> </w:t>
      </w:r>
    </w:p>
    <w:p w14:paraId="7F7CCDBC" w14:textId="2C72B8C5" w:rsidR="004F3B78" w:rsidRPr="008E51DE" w:rsidRDefault="004F3B78" w:rsidP="004F3B78">
      <w:pPr>
        <w:pStyle w:val="Odstavekseznama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bookmarkStart w:id="5" w:name="_Hlk68876943"/>
      <w:r>
        <w:rPr>
          <w:rFonts w:ascii="Verdana" w:hAnsi="Verdana"/>
          <w:sz w:val="22"/>
          <w:szCs w:val="22"/>
        </w:rPr>
        <w:t xml:space="preserve">Dodatni globokotonec </w:t>
      </w:r>
      <w:r>
        <w:rPr>
          <w:rFonts w:ascii="Verdana" w:hAnsi="Verdana"/>
          <w:b/>
          <w:bCs/>
          <w:sz w:val="22"/>
          <w:szCs w:val="22"/>
        </w:rPr>
        <w:t>SA-SW5</w:t>
      </w:r>
      <w:r>
        <w:rPr>
          <w:rFonts w:ascii="Verdana" w:hAnsi="Verdana"/>
          <w:sz w:val="22"/>
          <w:szCs w:val="22"/>
        </w:rPr>
        <w:t xml:space="preserve"> bo na voljo po predvideni maloprodajni ceni </w:t>
      </w:r>
      <w:r w:rsidR="005E7090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00 evrov od </w:t>
      </w:r>
      <w:r w:rsidR="00DB33F3">
        <w:rPr>
          <w:rFonts w:ascii="Verdana" w:hAnsi="Verdana"/>
          <w:sz w:val="22"/>
          <w:szCs w:val="22"/>
        </w:rPr>
        <w:t xml:space="preserve">septembra </w:t>
      </w:r>
      <w:r>
        <w:rPr>
          <w:rFonts w:ascii="Verdana" w:hAnsi="Verdana"/>
          <w:sz w:val="22"/>
          <w:szCs w:val="22"/>
        </w:rPr>
        <w:t>2021 dalje.</w:t>
      </w:r>
    </w:p>
    <w:p w14:paraId="71EDAD37" w14:textId="5E9E8B0E" w:rsidR="004F3B78" w:rsidRPr="00A673DD" w:rsidRDefault="004F3B78" w:rsidP="004F3B78">
      <w:pPr>
        <w:pStyle w:val="Odstavekseznama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Dodatni globokotonec </w:t>
      </w:r>
      <w:r>
        <w:rPr>
          <w:rFonts w:ascii="Verdana" w:hAnsi="Verdana"/>
          <w:b/>
          <w:bCs/>
          <w:sz w:val="22"/>
          <w:szCs w:val="22"/>
        </w:rPr>
        <w:t>SW-SW3</w:t>
      </w:r>
      <w:r>
        <w:rPr>
          <w:rFonts w:ascii="Verdana" w:hAnsi="Verdana"/>
          <w:sz w:val="22"/>
          <w:szCs w:val="22"/>
        </w:rPr>
        <w:t xml:space="preserve"> bo na voljo po predvideni maloprodajni ceni 500 evrov od </w:t>
      </w:r>
      <w:r w:rsidR="00DB33F3">
        <w:rPr>
          <w:rFonts w:ascii="Verdana" w:hAnsi="Verdana"/>
          <w:sz w:val="22"/>
          <w:szCs w:val="22"/>
        </w:rPr>
        <w:t xml:space="preserve">septembra </w:t>
      </w:r>
      <w:r>
        <w:rPr>
          <w:rFonts w:ascii="Verdana" w:hAnsi="Verdana"/>
          <w:sz w:val="22"/>
          <w:szCs w:val="22"/>
        </w:rPr>
        <w:t>2021 dalje.</w:t>
      </w:r>
    </w:p>
    <w:p w14:paraId="03498E67" w14:textId="6D25F24C" w:rsidR="00A673DD" w:rsidRDefault="00F867AE" w:rsidP="004F3B78">
      <w:pPr>
        <w:pStyle w:val="Odstavekseznama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r w:rsidRPr="00F867AE">
        <w:rPr>
          <w:rFonts w:ascii="Verdana" w:hAnsi="Verdana"/>
          <w:bCs/>
          <w:sz w:val="22"/>
          <w:szCs w:val="22"/>
        </w:rPr>
        <w:t>Brezžični zadnji zvočnik SA-RS3S bo na voljo po predvideni maloprodajni ceni približno 500 EUR od septembra 2021.</w:t>
      </w:r>
    </w:p>
    <w:bookmarkEnd w:id="5"/>
    <w:p w14:paraId="5C8CE1D6" w14:textId="77777777" w:rsidR="005C3A42" w:rsidRDefault="005C3A42" w:rsidP="008735D7">
      <w:pPr>
        <w:jc w:val="both"/>
        <w:rPr>
          <w:rFonts w:ascii="Verdana" w:hAnsi="Verdana"/>
          <w:bCs/>
          <w:sz w:val="22"/>
          <w:szCs w:val="22"/>
        </w:rPr>
      </w:pPr>
    </w:p>
    <w:p w14:paraId="4338EEFB" w14:textId="6B6473E2" w:rsidR="005C4916" w:rsidRDefault="008735D7" w:rsidP="005C4916">
      <w:pPr>
        <w:shd w:val="clear" w:color="auto" w:fill="FFFFFF" w:themeFill="background1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Za več podatkov o izdelkih obiščite: </w:t>
      </w:r>
      <w:hyperlink r:id="rId15" w:history="1">
        <w:r w:rsidR="00A673DD" w:rsidRPr="00B17B71">
          <w:rPr>
            <w:rStyle w:val="Hiperpovezava"/>
            <w:rFonts w:ascii="Verdana" w:hAnsi="Verdana"/>
            <w:bCs/>
            <w:sz w:val="22"/>
            <w:szCs w:val="22"/>
          </w:rPr>
          <w:t>https://www.sony.si/electronics/zvocniski-moduli/ht-a9</w:t>
        </w:r>
      </w:hyperlink>
      <w:r w:rsidR="00A673DD">
        <w:rPr>
          <w:rFonts w:ascii="Verdana" w:hAnsi="Verdana"/>
          <w:bCs/>
          <w:sz w:val="22"/>
          <w:szCs w:val="22"/>
        </w:rPr>
        <w:t xml:space="preserve">. </w:t>
      </w:r>
    </w:p>
    <w:p w14:paraId="0D1B3BD6" w14:textId="11CAB74D" w:rsidR="008735D7" w:rsidRDefault="008735D7" w:rsidP="008735D7">
      <w:pPr>
        <w:jc w:val="both"/>
        <w:rPr>
          <w:rFonts w:ascii="Verdana" w:hAnsi="Verdana"/>
          <w:bCs/>
          <w:sz w:val="22"/>
          <w:szCs w:val="22"/>
        </w:rPr>
      </w:pPr>
    </w:p>
    <w:p w14:paraId="0759731C" w14:textId="77777777" w:rsidR="008735D7" w:rsidRDefault="008735D7" w:rsidP="008735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Za več novic podjetja Sony obiščite </w:t>
      </w:r>
      <w:hyperlink r:id="rId16" w:history="1">
        <w:r>
          <w:rPr>
            <w:rStyle w:val="Hiperpovezava"/>
            <w:rFonts w:ascii="Verdana" w:hAnsi="Verdana"/>
            <w:bCs/>
            <w:sz w:val="22"/>
            <w:szCs w:val="22"/>
          </w:rPr>
          <w:t>http://presscentre.sony.eu/</w:t>
        </w:r>
      </w:hyperlink>
    </w:p>
    <w:p w14:paraId="0DA1A60F" w14:textId="77777777" w:rsidR="008735D7" w:rsidRDefault="008735D7" w:rsidP="008735D7">
      <w:pPr>
        <w:jc w:val="center"/>
        <w:rPr>
          <w:rFonts w:ascii="Verdana" w:hAnsi="Verdana"/>
          <w:bCs/>
          <w:sz w:val="22"/>
          <w:szCs w:val="22"/>
        </w:rPr>
      </w:pPr>
    </w:p>
    <w:p w14:paraId="0D6C395C" w14:textId="77777777" w:rsidR="008735D7" w:rsidRPr="007F6454" w:rsidRDefault="008735D7" w:rsidP="008735D7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– Konec –</w:t>
      </w:r>
    </w:p>
    <w:p w14:paraId="5BCDB8FF" w14:textId="23C0AF1A" w:rsidR="008735D7" w:rsidRDefault="008735D7" w:rsidP="008735D7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697C0F0" w14:textId="66D19A8A" w:rsidR="005C3A42" w:rsidRDefault="005C3A42" w:rsidP="008735D7">
      <w:pPr>
        <w:pStyle w:val="Noga"/>
        <w:spacing w:line="220" w:lineRule="exact"/>
        <w:rPr>
          <w:rFonts w:ascii="Verdana" w:hAnsi="Verdana" w:cs="Arial"/>
          <w:sz w:val="18"/>
          <w:lang w:val="en-GB"/>
        </w:rPr>
      </w:pPr>
    </w:p>
    <w:p w14:paraId="12229ACB" w14:textId="77777777" w:rsidR="005C3A42" w:rsidRPr="007F6454" w:rsidRDefault="005C3A42" w:rsidP="008735D7">
      <w:pPr>
        <w:pStyle w:val="Noga"/>
        <w:spacing w:line="220" w:lineRule="exact"/>
        <w:rPr>
          <w:rFonts w:ascii="Verdana" w:hAnsi="Verdana" w:cs="Arial"/>
          <w:sz w:val="18"/>
          <w:lang w:val="en-GB"/>
        </w:rPr>
      </w:pPr>
    </w:p>
    <w:p w14:paraId="5D1F8A90" w14:textId="77777777" w:rsidR="008735D7" w:rsidRDefault="008735D7" w:rsidP="008735D7">
      <w:pPr>
        <w:shd w:val="clear" w:color="auto" w:fill="FFFFFF"/>
        <w:spacing w:after="100" w:afterAutospacing="1"/>
        <w:rPr>
          <w:color w:val="2F2F2F"/>
          <w:sz w:val="22"/>
        </w:rPr>
      </w:pPr>
      <w:r>
        <w:rPr>
          <w:rFonts w:ascii="Verdana" w:hAnsi="Verdana"/>
          <w:b/>
          <w:sz w:val="16"/>
          <w:szCs w:val="16"/>
        </w:rPr>
        <w:t xml:space="preserve">O podjetju Sony: </w:t>
      </w:r>
    </w:p>
    <w:p w14:paraId="0ECEC90C" w14:textId="72F4AFFC" w:rsidR="00AC62C1" w:rsidRPr="004E5DEC" w:rsidRDefault="00AC62C1" w:rsidP="004E5DEC">
      <w:pPr>
        <w:pStyle w:val="Brezrazmikov"/>
        <w:jc w:val="both"/>
        <w:rPr>
          <w:rFonts w:ascii="Verdana" w:hAnsi="Verdana"/>
          <w:sz w:val="16"/>
          <w:szCs w:val="12"/>
        </w:rPr>
      </w:pPr>
      <w:r w:rsidRPr="004E5DEC">
        <w:rPr>
          <w:rFonts w:ascii="Verdana" w:hAnsi="Verdana"/>
          <w:sz w:val="16"/>
          <w:szCs w:val="12"/>
        </w:rPr>
        <w:t xml:space="preserve">Podjetje Sony </w:t>
      </w:r>
      <w:proofErr w:type="spellStart"/>
      <w:r w:rsidRPr="004E5DEC">
        <w:rPr>
          <w:rFonts w:ascii="Verdana" w:hAnsi="Verdana"/>
          <w:sz w:val="16"/>
          <w:szCs w:val="12"/>
        </w:rPr>
        <w:t>Corporation</w:t>
      </w:r>
      <w:proofErr w:type="spellEnd"/>
      <w:r w:rsidRPr="004E5DEC">
        <w:rPr>
          <w:rFonts w:ascii="Verdana" w:hAnsi="Verdana"/>
          <w:sz w:val="16"/>
          <w:szCs w:val="12"/>
        </w:rPr>
        <w:t xml:space="preserve"> je v skupini Sony </w:t>
      </w:r>
      <w:proofErr w:type="spellStart"/>
      <w:r w:rsidRPr="004E5DEC">
        <w:rPr>
          <w:rFonts w:ascii="Verdana" w:hAnsi="Verdana"/>
          <w:sz w:val="16"/>
          <w:szCs w:val="12"/>
        </w:rPr>
        <w:t>Group</w:t>
      </w:r>
      <w:proofErr w:type="spellEnd"/>
      <w:r w:rsidRPr="004E5DEC">
        <w:rPr>
          <w:rFonts w:ascii="Verdana" w:hAnsi="Verdana"/>
          <w:sz w:val="16"/>
          <w:szCs w:val="12"/>
        </w:rPr>
        <w:t xml:space="preserve"> odgovorno za elektronske izdelke in rešitve. Sonyjeva vizija vključuje skrb za čustva ali </w:t>
      </w:r>
      <w:proofErr w:type="spellStart"/>
      <w:r w:rsidRPr="004E5DEC">
        <w:rPr>
          <w:rFonts w:ascii="Verdana" w:hAnsi="Verdana"/>
          <w:sz w:val="16"/>
          <w:szCs w:val="12"/>
        </w:rPr>
        <w:t>Kando</w:t>
      </w:r>
      <w:proofErr w:type="spellEnd"/>
      <w:r w:rsidRPr="004E5DEC">
        <w:rPr>
          <w:rFonts w:ascii="Verdana" w:hAnsi="Verdana"/>
          <w:sz w:val="16"/>
          <w:szCs w:val="12"/>
        </w:rPr>
        <w:t xml:space="preserve"> ter ustvarjanje občutka brezskrbnosti ali po japonsko </w:t>
      </w:r>
      <w:proofErr w:type="spellStart"/>
      <w:r w:rsidRPr="004E5DEC">
        <w:rPr>
          <w:rFonts w:ascii="Verdana" w:hAnsi="Verdana"/>
          <w:sz w:val="16"/>
          <w:szCs w:val="12"/>
        </w:rPr>
        <w:t>Anshin</w:t>
      </w:r>
      <w:proofErr w:type="spellEnd"/>
      <w:r w:rsidRPr="004E5DEC">
        <w:rPr>
          <w:rFonts w:ascii="Verdana" w:hAnsi="Verdana"/>
          <w:sz w:val="16"/>
          <w:szCs w:val="12"/>
        </w:rPr>
        <w:t xml:space="preserve">. To želi Sony z raziskovanjem novih tehnologij in izzivov prinesti ljudem in družbi po vsem svetu, ter tako omogočiti uživanje v ustvarjenih izdelkih in storitvah s področij, kot so domača zabava in zvok, upodabljanje ter mobilne komunikacije. </w:t>
      </w:r>
      <w:r w:rsidR="004E5DEC" w:rsidRPr="004E5DEC">
        <w:rPr>
          <w:rFonts w:ascii="Verdana" w:hAnsi="Verdana"/>
          <w:sz w:val="16"/>
          <w:szCs w:val="12"/>
        </w:rPr>
        <w:t xml:space="preserve"> </w:t>
      </w:r>
      <w:r w:rsidRPr="004E5DEC">
        <w:rPr>
          <w:rFonts w:ascii="Verdana" w:hAnsi="Verdana"/>
          <w:sz w:val="16"/>
          <w:szCs w:val="12"/>
        </w:rPr>
        <w:t>Za več informacij obiščite osrednje spletno mesto http://www.sony.net, za več informacij o Sony Slovenija pa www.sony.si.</w:t>
      </w:r>
      <w:r w:rsidRPr="004E5DEC">
        <w:rPr>
          <w:rFonts w:ascii="Verdana" w:hAnsi="Verdana"/>
          <w:sz w:val="16"/>
          <w:szCs w:val="12"/>
        </w:rPr>
        <w:t xml:space="preserve">　</w:t>
      </w:r>
    </w:p>
    <w:p w14:paraId="1E13A030" w14:textId="2A5CADC8" w:rsidR="008735D7" w:rsidRDefault="008735D7" w:rsidP="008735D7">
      <w:pPr>
        <w:shd w:val="clear" w:color="auto" w:fill="FFFFFF"/>
        <w:spacing w:after="100" w:afterAutospacing="1"/>
        <w:rPr>
          <w:color w:val="2F2F2F"/>
          <w:sz w:val="22"/>
        </w:rPr>
      </w:pPr>
    </w:p>
    <w:p w14:paraId="2A8537CD" w14:textId="77777777" w:rsidR="000A0FCA" w:rsidRDefault="000A0FCA"/>
    <w:sectPr w:rsidR="000A0FCA" w:rsidSect="0086031A">
      <w:footerReference w:type="default" r:id="rId17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8487" w14:textId="77777777" w:rsidR="00F810FD" w:rsidRDefault="00F810FD" w:rsidP="008735D7">
      <w:r>
        <w:separator/>
      </w:r>
    </w:p>
  </w:endnote>
  <w:endnote w:type="continuationSeparator" w:id="0">
    <w:p w14:paraId="6397A845" w14:textId="77777777" w:rsidR="00F810FD" w:rsidRDefault="00F810FD" w:rsidP="0087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CBD1" w14:textId="77777777" w:rsidR="00110396" w:rsidRDefault="004A626A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5565C">
      <w:t>1</w:t>
    </w:r>
    <w:r>
      <w:fldChar w:fldCharType="end"/>
    </w:r>
  </w:p>
  <w:p w14:paraId="3BF3E67F" w14:textId="77777777" w:rsidR="00110396" w:rsidRDefault="00F810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2672" w14:textId="77777777" w:rsidR="00F810FD" w:rsidRDefault="00F810FD" w:rsidP="008735D7">
      <w:r>
        <w:separator/>
      </w:r>
    </w:p>
  </w:footnote>
  <w:footnote w:type="continuationSeparator" w:id="0">
    <w:p w14:paraId="20957053" w14:textId="77777777" w:rsidR="00F810FD" w:rsidRDefault="00F810FD" w:rsidP="008735D7">
      <w:r>
        <w:continuationSeparator/>
      </w:r>
    </w:p>
  </w:footnote>
  <w:footnote w:id="1">
    <w:p w14:paraId="6ADDA578" w14:textId="228981E5" w:rsidR="006A068E" w:rsidRPr="004F3B78" w:rsidRDefault="006A068E">
      <w:pPr>
        <w:pStyle w:val="Sprotnaopomba-besedilo"/>
      </w:pPr>
      <w:r>
        <w:rPr>
          <w:rStyle w:val="Sprotnaopomba-sklic"/>
        </w:rPr>
        <w:footnoteRef/>
      </w:r>
      <w:r>
        <w:t xml:space="preserve"> Potrebujete električno vtičnico.</w:t>
      </w:r>
    </w:p>
  </w:footnote>
  <w:footnote w:id="2">
    <w:p w14:paraId="73C8C537" w14:textId="78AEDDE1" w:rsidR="009C71CE" w:rsidRPr="009C71CE" w:rsidRDefault="009C71CE">
      <w:pPr>
        <w:pStyle w:val="Sprotnaopomba-besedilo"/>
      </w:pPr>
      <w:r>
        <w:rPr>
          <w:rStyle w:val="Sprotnaopomba-sklic"/>
        </w:rPr>
        <w:footnoteRef/>
      </w:r>
      <w:r>
        <w:t xml:space="preserve"> Zahteva prenos aplikacija Sony | Music Centre. Zahtevani so lahko naročnina na združljivo spletno glasbeno storitev, sprejem pogojev in določil tretjega ponudnika, ustvarjanje uporabniškega računa in plačilo storitve. Združljive storitve v nekaterih državah/regijah morda ne bodo na voljo. Za preverjanje združljivosti aplikacije in storitve obiščite spletno mesto www.sony.net/360RA/.</w:t>
      </w:r>
    </w:p>
  </w:footnote>
  <w:footnote w:id="3">
    <w:p w14:paraId="650A6AA7" w14:textId="2AA12E29" w:rsidR="00405301" w:rsidRPr="00EE2FD3" w:rsidRDefault="00405301">
      <w:pPr>
        <w:pStyle w:val="Sprotnaopomba-besedilo"/>
      </w:pPr>
      <w:r w:rsidRPr="00EE2FD3">
        <w:rPr>
          <w:rStyle w:val="Sprotnaopomba-sklic"/>
        </w:rPr>
        <w:footnoteRef/>
      </w:r>
      <w:r w:rsidRPr="00EE2FD3">
        <w:t xml:space="preserve"> Na voljo z najnovejšo posodobitvijo programske opreme. Razpoložljivost se lahko razlikuje glede na državo.</w:t>
      </w:r>
    </w:p>
  </w:footnote>
  <w:footnote w:id="4">
    <w:p w14:paraId="1469601A" w14:textId="1C01ABA3" w:rsidR="002F3BA8" w:rsidRPr="008520BF" w:rsidRDefault="002F3BA8">
      <w:pPr>
        <w:pStyle w:val="Sprotnaopomba-besedilo"/>
      </w:pPr>
      <w:r w:rsidRPr="00EE2FD3">
        <w:rPr>
          <w:rStyle w:val="Sprotnaopomba-sklic"/>
        </w:rPr>
        <w:footnoteRef/>
      </w:r>
      <w:r w:rsidRPr="00EE2FD3">
        <w:t xml:space="preserve"> Storitve </w:t>
      </w:r>
      <w:proofErr w:type="spellStart"/>
      <w:r w:rsidRPr="00EE2FD3">
        <w:t>Amazon</w:t>
      </w:r>
      <w:proofErr w:type="spellEnd"/>
      <w:r w:rsidRPr="00EE2FD3">
        <w:t xml:space="preserve"> Music HD, </w:t>
      </w:r>
      <w:proofErr w:type="spellStart"/>
      <w:r w:rsidRPr="00EE2FD3">
        <w:t>Deezer</w:t>
      </w:r>
      <w:proofErr w:type="spellEnd"/>
      <w:r w:rsidRPr="00EE2FD3">
        <w:t xml:space="preserve"> in nugs.net bodo na voljo z najnovejšo posodobitvijo programske opreme.</w:t>
      </w:r>
    </w:p>
  </w:footnote>
  <w:footnote w:id="5">
    <w:p w14:paraId="2EFAEC6D" w14:textId="1120AAC8" w:rsidR="00CA638D" w:rsidRPr="004F3B78" w:rsidRDefault="00CA638D">
      <w:pPr>
        <w:pStyle w:val="Sprotnaopomba-besedilo"/>
      </w:pPr>
      <w:r>
        <w:rPr>
          <w:rStyle w:val="Sprotnaopomba-sklic"/>
        </w:rPr>
        <w:footnoteRef/>
      </w:r>
      <w:r>
        <w:t xml:space="preserve"> Način sinhronizacije BRAVIA</w:t>
      </w:r>
      <w:r>
        <w:rPr>
          <w:rFonts w:ascii="Verdana" w:hAnsi="Verdana"/>
          <w:sz w:val="22"/>
          <w:szCs w:val="22"/>
        </w:rPr>
        <w:t>™</w:t>
      </w:r>
      <w:r>
        <w:t xml:space="preserve"> </w:t>
      </w:r>
      <w:proofErr w:type="spellStart"/>
      <w:r>
        <w:t>Acoustic</w:t>
      </w:r>
      <w:proofErr w:type="spellEnd"/>
      <w:r>
        <w:t xml:space="preserve"> Center deluje s televizorji serij Z9J, A90J, A80J in X95J. Razpoložljivost izdelkov se lahko razlikuje glede na državo.</w:t>
      </w:r>
    </w:p>
  </w:footnote>
  <w:footnote w:id="6">
    <w:p w14:paraId="7617453F" w14:textId="52BB45D2" w:rsidR="00666762" w:rsidRPr="009752E5" w:rsidRDefault="00666762" w:rsidP="00666762">
      <w:pPr>
        <w:pStyle w:val="Sprotnaopomba-besedilo"/>
      </w:pPr>
      <w:bookmarkStart w:id="4" w:name="_Hlk76111877"/>
      <w:r>
        <w:rPr>
          <w:rStyle w:val="Sprotnaopomba-sklic"/>
        </w:rPr>
        <w:footnoteRef/>
      </w:r>
      <w:r>
        <w:t xml:space="preserve"> Integrirani uporabniški vmesnik deluje z modeli naslednjih serij: Z9J, A90J, X95J, X85J in X80J. Razpoložljivost izdelkov se lahko razlikuje glede na državo. </w:t>
      </w:r>
      <w:bookmarkEnd w:id="4"/>
    </w:p>
  </w:footnote>
  <w:footnote w:id="7">
    <w:p w14:paraId="1D56BE8A" w14:textId="56D7332F" w:rsidR="00D9750E" w:rsidRPr="007043C5" w:rsidRDefault="00D9750E">
      <w:pPr>
        <w:pStyle w:val="Sprotnaopomba-besedilo"/>
      </w:pPr>
      <w:r w:rsidRPr="004E5DEC">
        <w:rPr>
          <w:rStyle w:val="Sprotnaopomba-sklic"/>
        </w:rPr>
        <w:footnoteRef/>
      </w:r>
      <w:r w:rsidRPr="004E5DEC">
        <w:t xml:space="preserve"> Google, Google Home in vsi povezani logotipi so zaščitene blagovne znamke podjetja Google LLC. Storitev Google </w:t>
      </w:r>
      <w:proofErr w:type="spellStart"/>
      <w:r w:rsidRPr="004E5DEC">
        <w:t>Assistant</w:t>
      </w:r>
      <w:proofErr w:type="spellEnd"/>
      <w:r w:rsidRPr="004E5DEC">
        <w:t xml:space="preserve"> ni na voljo v vseh jezikih in vseh državah/regijah.</w:t>
      </w:r>
    </w:p>
  </w:footnote>
  <w:footnote w:id="8">
    <w:p w14:paraId="3FFDD455" w14:textId="4E6387CB" w:rsidR="00405301" w:rsidRPr="00405301" w:rsidRDefault="00405301">
      <w:pPr>
        <w:pStyle w:val="Sprotnaopomba-besedilo"/>
      </w:pPr>
      <w:r>
        <w:rPr>
          <w:rStyle w:val="Sprotnaopomba-sklic"/>
        </w:rPr>
        <w:footnoteRef/>
      </w:r>
      <w:r>
        <w:t xml:space="preserve">. Storitev </w:t>
      </w:r>
      <w:proofErr w:type="spellStart"/>
      <w:r>
        <w:t>Amazon</w:t>
      </w:r>
      <w:proofErr w:type="spellEnd"/>
      <w:r>
        <w:t xml:space="preserve"> Alexa je na voljo le v nekaterih državah/regijah.</w:t>
      </w:r>
    </w:p>
  </w:footnote>
  <w:footnote w:id="9">
    <w:p w14:paraId="07CF4FF0" w14:textId="77777777" w:rsidR="00425B78" w:rsidRPr="009D6B39" w:rsidRDefault="00425B78" w:rsidP="00425B78">
      <w:pPr>
        <w:pStyle w:val="Sprotnaopomba-besedilo"/>
      </w:pPr>
      <w:r>
        <w:rPr>
          <w:rStyle w:val="Sprotnaopomba-sklic"/>
        </w:rPr>
        <w:footnoteRef/>
      </w:r>
      <w:r>
        <w:t xml:space="preserve"> S povezavami LAN, HDMI IN ter HDMI OUT (</w:t>
      </w:r>
      <w:proofErr w:type="spellStart"/>
      <w:r>
        <w:t>eARC</w:t>
      </w:r>
      <w:proofErr w:type="spellEnd"/>
      <w:r>
        <w:t>) lahko uživate v izkušnji prostorskega zvoka.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1449"/>
    <w:multiLevelType w:val="hybridMultilevel"/>
    <w:tmpl w:val="E39E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2891"/>
    <w:multiLevelType w:val="hybridMultilevel"/>
    <w:tmpl w:val="686A0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D7"/>
    <w:rsid w:val="00014E5A"/>
    <w:rsid w:val="00031FF6"/>
    <w:rsid w:val="00035CD9"/>
    <w:rsid w:val="0005459F"/>
    <w:rsid w:val="000709A9"/>
    <w:rsid w:val="00072120"/>
    <w:rsid w:val="00097233"/>
    <w:rsid w:val="000A0FCA"/>
    <w:rsid w:val="000D542B"/>
    <w:rsid w:val="000D63CA"/>
    <w:rsid w:val="000F66FA"/>
    <w:rsid w:val="00102B51"/>
    <w:rsid w:val="00102DB8"/>
    <w:rsid w:val="00167952"/>
    <w:rsid w:val="00197101"/>
    <w:rsid w:val="001D560F"/>
    <w:rsid w:val="001D7C66"/>
    <w:rsid w:val="002107B2"/>
    <w:rsid w:val="00287ABD"/>
    <w:rsid w:val="002A7A90"/>
    <w:rsid w:val="002C124B"/>
    <w:rsid w:val="002C54CA"/>
    <w:rsid w:val="002E7892"/>
    <w:rsid w:val="002F3BA8"/>
    <w:rsid w:val="002F4B9E"/>
    <w:rsid w:val="00303F72"/>
    <w:rsid w:val="0031034A"/>
    <w:rsid w:val="00326CC7"/>
    <w:rsid w:val="00331DFF"/>
    <w:rsid w:val="00386491"/>
    <w:rsid w:val="003A5160"/>
    <w:rsid w:val="003A7015"/>
    <w:rsid w:val="003D12E9"/>
    <w:rsid w:val="003D7272"/>
    <w:rsid w:val="0040034F"/>
    <w:rsid w:val="00405301"/>
    <w:rsid w:val="00420A91"/>
    <w:rsid w:val="004240F9"/>
    <w:rsid w:val="00425B78"/>
    <w:rsid w:val="004269CA"/>
    <w:rsid w:val="00434577"/>
    <w:rsid w:val="00460A45"/>
    <w:rsid w:val="00465717"/>
    <w:rsid w:val="00466F12"/>
    <w:rsid w:val="004935AD"/>
    <w:rsid w:val="0049437C"/>
    <w:rsid w:val="004A2F9D"/>
    <w:rsid w:val="004A626A"/>
    <w:rsid w:val="004B6F84"/>
    <w:rsid w:val="004D7292"/>
    <w:rsid w:val="004E5DEC"/>
    <w:rsid w:val="004F3B78"/>
    <w:rsid w:val="00524EED"/>
    <w:rsid w:val="00526A33"/>
    <w:rsid w:val="00527D10"/>
    <w:rsid w:val="005502A9"/>
    <w:rsid w:val="00552B6C"/>
    <w:rsid w:val="00564E16"/>
    <w:rsid w:val="00565E1C"/>
    <w:rsid w:val="0058778D"/>
    <w:rsid w:val="005A3F85"/>
    <w:rsid w:val="005B3B1D"/>
    <w:rsid w:val="005C3A42"/>
    <w:rsid w:val="005C4916"/>
    <w:rsid w:val="005E7090"/>
    <w:rsid w:val="005F3409"/>
    <w:rsid w:val="00606A55"/>
    <w:rsid w:val="0061300D"/>
    <w:rsid w:val="006514E5"/>
    <w:rsid w:val="00666762"/>
    <w:rsid w:val="00671662"/>
    <w:rsid w:val="006977D0"/>
    <w:rsid w:val="006A068E"/>
    <w:rsid w:val="006B67BA"/>
    <w:rsid w:val="006E0541"/>
    <w:rsid w:val="007043C5"/>
    <w:rsid w:val="00705CC7"/>
    <w:rsid w:val="00710362"/>
    <w:rsid w:val="007244BD"/>
    <w:rsid w:val="00731914"/>
    <w:rsid w:val="00733DC0"/>
    <w:rsid w:val="00752EA3"/>
    <w:rsid w:val="00783063"/>
    <w:rsid w:val="00794CDC"/>
    <w:rsid w:val="007A0A3E"/>
    <w:rsid w:val="007F67E8"/>
    <w:rsid w:val="00817621"/>
    <w:rsid w:val="00843585"/>
    <w:rsid w:val="008520BF"/>
    <w:rsid w:val="008528D7"/>
    <w:rsid w:val="008672FB"/>
    <w:rsid w:val="008735D7"/>
    <w:rsid w:val="00875EA1"/>
    <w:rsid w:val="008971B5"/>
    <w:rsid w:val="008A1AC2"/>
    <w:rsid w:val="008B2E0A"/>
    <w:rsid w:val="008C597E"/>
    <w:rsid w:val="008D418D"/>
    <w:rsid w:val="008D4A70"/>
    <w:rsid w:val="008D5CAB"/>
    <w:rsid w:val="008E22FD"/>
    <w:rsid w:val="008F2F60"/>
    <w:rsid w:val="008F7B00"/>
    <w:rsid w:val="00927D3C"/>
    <w:rsid w:val="00930267"/>
    <w:rsid w:val="009334AC"/>
    <w:rsid w:val="00936529"/>
    <w:rsid w:val="00946BB1"/>
    <w:rsid w:val="00970583"/>
    <w:rsid w:val="00971B32"/>
    <w:rsid w:val="009740F7"/>
    <w:rsid w:val="0097597C"/>
    <w:rsid w:val="0097603C"/>
    <w:rsid w:val="00987AE8"/>
    <w:rsid w:val="009A339E"/>
    <w:rsid w:val="009A4F61"/>
    <w:rsid w:val="009B3B25"/>
    <w:rsid w:val="009B50A1"/>
    <w:rsid w:val="009C71CE"/>
    <w:rsid w:val="009D6B39"/>
    <w:rsid w:val="009E0253"/>
    <w:rsid w:val="009F4F69"/>
    <w:rsid w:val="00A11E97"/>
    <w:rsid w:val="00A1510F"/>
    <w:rsid w:val="00A43613"/>
    <w:rsid w:val="00A673DD"/>
    <w:rsid w:val="00AC62C1"/>
    <w:rsid w:val="00AD046D"/>
    <w:rsid w:val="00B01F2D"/>
    <w:rsid w:val="00B13EDF"/>
    <w:rsid w:val="00B51B8E"/>
    <w:rsid w:val="00B63F9A"/>
    <w:rsid w:val="00B7388B"/>
    <w:rsid w:val="00BA2681"/>
    <w:rsid w:val="00BD17C9"/>
    <w:rsid w:val="00C10F37"/>
    <w:rsid w:val="00C262CB"/>
    <w:rsid w:val="00C30F23"/>
    <w:rsid w:val="00C36767"/>
    <w:rsid w:val="00C4210D"/>
    <w:rsid w:val="00C45B92"/>
    <w:rsid w:val="00C76577"/>
    <w:rsid w:val="00C77DB5"/>
    <w:rsid w:val="00CA638D"/>
    <w:rsid w:val="00CB1835"/>
    <w:rsid w:val="00CD409A"/>
    <w:rsid w:val="00CD7354"/>
    <w:rsid w:val="00CE3C0B"/>
    <w:rsid w:val="00CE59CB"/>
    <w:rsid w:val="00D45E9C"/>
    <w:rsid w:val="00D759D2"/>
    <w:rsid w:val="00D905F3"/>
    <w:rsid w:val="00D9750E"/>
    <w:rsid w:val="00DB10C8"/>
    <w:rsid w:val="00DB33E4"/>
    <w:rsid w:val="00DB33F3"/>
    <w:rsid w:val="00DD123B"/>
    <w:rsid w:val="00DF47ED"/>
    <w:rsid w:val="00E0127E"/>
    <w:rsid w:val="00E107E3"/>
    <w:rsid w:val="00E266A2"/>
    <w:rsid w:val="00E43FC3"/>
    <w:rsid w:val="00E4675A"/>
    <w:rsid w:val="00E96034"/>
    <w:rsid w:val="00EE2FD3"/>
    <w:rsid w:val="00F03A05"/>
    <w:rsid w:val="00F03CEC"/>
    <w:rsid w:val="00F22927"/>
    <w:rsid w:val="00F30B61"/>
    <w:rsid w:val="00F32817"/>
    <w:rsid w:val="00F337DA"/>
    <w:rsid w:val="00F810FD"/>
    <w:rsid w:val="00F867AE"/>
    <w:rsid w:val="00FA7EE3"/>
    <w:rsid w:val="00FB0A3B"/>
    <w:rsid w:val="00FB524C"/>
    <w:rsid w:val="00FC1406"/>
    <w:rsid w:val="00FC7F71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647CDAF"/>
  <w15:chartTrackingRefBased/>
  <w15:docId w15:val="{F2F8EC21-0F55-413F-A4FE-01D18703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35D7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rsid w:val="008735D7"/>
    <w:rPr>
      <w:rFonts w:ascii="Times New Roman" w:hAnsi="Times New Roman"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8735D7"/>
    <w:pPr>
      <w:tabs>
        <w:tab w:val="center" w:pos="4536"/>
        <w:tab w:val="right" w:pos="9072"/>
      </w:tabs>
    </w:pPr>
    <w:rPr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8735D7"/>
    <w:rPr>
      <w:rFonts w:ascii="Times New Roman" w:eastAsia="MS Mincho" w:hAnsi="Times New Roman" w:cs="Times New Roman"/>
      <w:sz w:val="20"/>
      <w:szCs w:val="20"/>
      <w:lang w:val="sl-SI"/>
    </w:rPr>
  </w:style>
  <w:style w:type="paragraph" w:styleId="Noga">
    <w:name w:val="footer"/>
    <w:basedOn w:val="Navaden"/>
    <w:link w:val="NogaZnak"/>
    <w:uiPriority w:val="99"/>
    <w:rsid w:val="008735D7"/>
    <w:pPr>
      <w:tabs>
        <w:tab w:val="center" w:pos="4536"/>
        <w:tab w:val="right" w:pos="9072"/>
      </w:tabs>
    </w:pPr>
    <w:rPr>
      <w:sz w:val="20"/>
    </w:rPr>
  </w:style>
  <w:style w:type="character" w:customStyle="1" w:styleId="NogaZnak">
    <w:name w:val="Noga Znak"/>
    <w:basedOn w:val="Privzetapisavaodstavka"/>
    <w:link w:val="Noga"/>
    <w:uiPriority w:val="99"/>
    <w:rsid w:val="008735D7"/>
    <w:rPr>
      <w:rFonts w:ascii="Times New Roman" w:eastAsia="MS Mincho" w:hAnsi="Times New Roman" w:cs="Times New Roman"/>
      <w:sz w:val="20"/>
      <w:szCs w:val="20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35D7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35D7"/>
    <w:rPr>
      <w:rFonts w:ascii="Times New Roman" w:eastAsia="MS Mincho" w:hAnsi="Times New Roman" w:cs="Times New Roman"/>
      <w:sz w:val="20"/>
      <w:szCs w:val="20"/>
      <w:lang w:val="sl-SI"/>
    </w:rPr>
  </w:style>
  <w:style w:type="character" w:styleId="Sprotnaopomba-sklic">
    <w:name w:val="footnote reference"/>
    <w:uiPriority w:val="99"/>
    <w:semiHidden/>
    <w:unhideWhenUsed/>
    <w:rsid w:val="008735D7"/>
    <w:rPr>
      <w:vertAlign w:val="superscript"/>
    </w:rPr>
  </w:style>
  <w:style w:type="character" w:styleId="Krepko">
    <w:name w:val="Strong"/>
    <w:uiPriority w:val="22"/>
    <w:qFormat/>
    <w:rsid w:val="008735D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03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034"/>
    <w:rPr>
      <w:rFonts w:ascii="Segoe UI" w:eastAsia="MS Mincho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514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514E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514E5"/>
    <w:rPr>
      <w:rFonts w:ascii="Times New Roman" w:eastAsia="MS Mincho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514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514E5"/>
    <w:rPr>
      <w:rFonts w:ascii="Times New Roman" w:eastAsia="MS Mincho" w:hAnsi="Times New Roman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D9750E"/>
    <w:pPr>
      <w:ind w:left="720"/>
      <w:contextualSpacing/>
    </w:pPr>
  </w:style>
  <w:style w:type="character" w:customStyle="1" w:styleId="xn-person">
    <w:name w:val="xn-person"/>
    <w:basedOn w:val="Privzetapisavaodstavka"/>
    <w:rsid w:val="000F66FA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10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szCs w:val="24"/>
      <w:lang w:eastAsia="ja-JP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107E3"/>
    <w:rPr>
      <w:rFonts w:ascii="MS Gothic" w:eastAsia="MS Gothic" w:hAnsi="MS Gothic" w:cs="MS Gothic"/>
      <w:sz w:val="24"/>
      <w:szCs w:val="24"/>
      <w:lang w:val="sl-SI" w:eastAsia="ja-JP"/>
    </w:rPr>
  </w:style>
  <w:style w:type="character" w:customStyle="1" w:styleId="y2iqfc">
    <w:name w:val="y2iqfc"/>
    <w:basedOn w:val="Privzetapisavaodstavka"/>
    <w:rsid w:val="00E107E3"/>
  </w:style>
  <w:style w:type="paragraph" w:styleId="Brezrazmikov">
    <w:name w:val="No Spacing"/>
    <w:uiPriority w:val="1"/>
    <w:qFormat/>
    <w:rsid w:val="004E5DEC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B63F9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5C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ny.si/electronics/zvocniski-moduli/ht-a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ny.si/electronics/zvocniski-moduli/ht-a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resscentre.sony.e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ony.si/electronics/zvocniski-moduli/ht-a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ny.si/electronics/zvocniski-moduli/ht-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6E579154F8F4594AF587F8E5BEB85" ma:contentTypeVersion="12" ma:contentTypeDescription="Create a new document." ma:contentTypeScope="" ma:versionID="028416dbac7ed19b19235ede1b4952ac">
  <xsd:schema xmlns:xsd="http://www.w3.org/2001/XMLSchema" xmlns:xs="http://www.w3.org/2001/XMLSchema" xmlns:p="http://schemas.microsoft.com/office/2006/metadata/properties" xmlns:ns3="f96c2fdd-5b46-4acc-beb5-1508e92eabf4" xmlns:ns4="5f565252-8975-4a8e-9c69-d54cee748e7e" targetNamespace="http://schemas.microsoft.com/office/2006/metadata/properties" ma:root="true" ma:fieldsID="3b012520a8bfa8b18cea0d9a8524d325" ns3:_="" ns4:_="">
    <xsd:import namespace="f96c2fdd-5b46-4acc-beb5-1508e92eabf4"/>
    <xsd:import namespace="5f565252-8975-4a8e-9c69-d54cee748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2fdd-5b46-4acc-beb5-1508e92ea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65252-8975-4a8e-9c69-d54cee748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0A973-E636-4E08-B03B-477038888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94B958-3037-4C32-B23E-CE0CFDF2F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c2fdd-5b46-4acc-beb5-1508e92eabf4"/>
    <ds:schemaRef ds:uri="5f565252-8975-4a8e-9c69-d54cee748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D81A4-65D7-4AAF-ACAD-7C59A710C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C2ABD-BFA9-48F7-B209-DB74F1A1C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Alice</dc:creator>
  <cp:keywords/>
  <dc:description/>
  <cp:lastModifiedBy>Romana Miklavž</cp:lastModifiedBy>
  <cp:revision>14</cp:revision>
  <dcterms:created xsi:type="dcterms:W3CDTF">2021-07-19T14:13:00Z</dcterms:created>
  <dcterms:modified xsi:type="dcterms:W3CDTF">2021-07-20T15:00:00Z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0x0101006936E579154F8F4594AF587F8E5BEB85</vt:lpwstr>
  </property>
</Properties>
</file>