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5150" w:rsidRDefault="007E5102" w:rsidP="00005150">
      <w:pPr>
        <w:rPr>
          <w:noProof/>
        </w:rPr>
      </w:pPr>
      <w:r>
        <w:rPr>
          <w:noProof/>
        </w:rPr>
        <w:t>11</w:t>
      </w:r>
      <w:r w:rsidR="00363525">
        <w:rPr>
          <w:noProof/>
        </w:rPr>
        <w:t xml:space="preserve"> november</w:t>
      </w:r>
      <w:r w:rsidR="007B6BF7">
        <w:rPr>
          <w:noProof/>
        </w:rPr>
        <w:t xml:space="preserve"> 2013 </w:t>
      </w:r>
    </w:p>
    <w:p w:rsidR="00814D3E" w:rsidRDefault="00814D3E" w:rsidP="00005150">
      <w:pPr>
        <w:rPr>
          <w:noProof/>
        </w:rPr>
      </w:pPr>
    </w:p>
    <w:p w:rsidR="00814D3E" w:rsidRDefault="00814D3E" w:rsidP="00005150">
      <w:pPr>
        <w:rPr>
          <w:noProof/>
        </w:rPr>
      </w:pPr>
    </w:p>
    <w:p w:rsidR="00814D3E" w:rsidRPr="007B6BF7" w:rsidRDefault="007B6BF7" w:rsidP="00005150">
      <w:pPr>
        <w:rPr>
          <w:b/>
          <w:noProof/>
          <w:sz w:val="28"/>
        </w:rPr>
      </w:pPr>
      <w:r w:rsidRPr="007B6BF7">
        <w:rPr>
          <w:b/>
          <w:noProof/>
          <w:sz w:val="32"/>
        </w:rPr>
        <w:t>Fyra tuse</w:t>
      </w:r>
      <w:r w:rsidR="001A13DC">
        <w:rPr>
          <w:b/>
          <w:noProof/>
          <w:sz w:val="32"/>
        </w:rPr>
        <w:t xml:space="preserve">n ungdomar bidrog till renare stränder </w:t>
      </w:r>
    </w:p>
    <w:p w:rsidR="00814D3E" w:rsidRDefault="00814D3E" w:rsidP="00005150">
      <w:pPr>
        <w:rPr>
          <w:noProof/>
        </w:rPr>
      </w:pPr>
    </w:p>
    <w:p w:rsidR="00814D3E" w:rsidRPr="00FB5BBA" w:rsidRDefault="000E7F1B" w:rsidP="00005150">
      <w:pPr>
        <w:rPr>
          <w:b/>
          <w:noProof/>
        </w:rPr>
      </w:pPr>
      <w:r w:rsidRPr="00FB5BBA">
        <w:rPr>
          <w:b/>
          <w:noProof/>
        </w:rPr>
        <w:t>Över fyra tusen ungdomar h</w:t>
      </w:r>
      <w:r w:rsidR="00885C58" w:rsidRPr="00FB5BBA">
        <w:rPr>
          <w:b/>
          <w:noProof/>
        </w:rPr>
        <w:t xml:space="preserve">ar tillsammans plockat upp </w:t>
      </w:r>
      <w:r w:rsidRPr="00FB5BBA">
        <w:rPr>
          <w:b/>
          <w:noProof/>
        </w:rPr>
        <w:t xml:space="preserve">68 ton skräp från </w:t>
      </w:r>
      <w:r w:rsidR="001D0FC3" w:rsidRPr="00FB5BBA">
        <w:rPr>
          <w:b/>
          <w:noProof/>
        </w:rPr>
        <w:t>Sverige</w:t>
      </w:r>
      <w:r w:rsidR="00885C58" w:rsidRPr="00FB5BBA">
        <w:rPr>
          <w:b/>
          <w:noProof/>
        </w:rPr>
        <w:t>s stränder</w:t>
      </w:r>
      <w:r w:rsidR="00C73914" w:rsidRPr="00FB5BBA">
        <w:rPr>
          <w:b/>
          <w:noProof/>
        </w:rPr>
        <w:t xml:space="preserve"> i år</w:t>
      </w:r>
      <w:r w:rsidR="00885C58" w:rsidRPr="00FB5BBA">
        <w:rPr>
          <w:b/>
          <w:noProof/>
        </w:rPr>
        <w:t>. M</w:t>
      </w:r>
      <w:r w:rsidR="007F2E10" w:rsidRPr="00FB5BBA">
        <w:rPr>
          <w:b/>
          <w:noProof/>
        </w:rPr>
        <w:t>iljösatsningen</w:t>
      </w:r>
      <w:r w:rsidR="001A13DC">
        <w:rPr>
          <w:b/>
          <w:noProof/>
        </w:rPr>
        <w:t xml:space="preserve"> Städa Strand </w:t>
      </w:r>
      <w:r w:rsidR="00C73914" w:rsidRPr="00FB5BBA">
        <w:rPr>
          <w:b/>
          <w:noProof/>
        </w:rPr>
        <w:t>genomfördes för</w:t>
      </w:r>
      <w:r w:rsidR="00885C58" w:rsidRPr="00FB5BBA">
        <w:rPr>
          <w:b/>
          <w:noProof/>
        </w:rPr>
        <w:t xml:space="preserve"> </w:t>
      </w:r>
      <w:r w:rsidR="00C73914" w:rsidRPr="00FB5BBA">
        <w:rPr>
          <w:b/>
          <w:noProof/>
        </w:rPr>
        <w:t>fjärde</w:t>
      </w:r>
      <w:r w:rsidR="00885C58" w:rsidRPr="00FB5BBA">
        <w:rPr>
          <w:b/>
          <w:noProof/>
        </w:rPr>
        <w:t xml:space="preserve"> året i rad </w:t>
      </w:r>
      <w:r w:rsidR="00C73914" w:rsidRPr="00FB5BBA">
        <w:rPr>
          <w:b/>
          <w:noProof/>
        </w:rPr>
        <w:t xml:space="preserve">och har </w:t>
      </w:r>
      <w:r w:rsidR="00885C58" w:rsidRPr="00FB5BBA">
        <w:rPr>
          <w:b/>
          <w:noProof/>
        </w:rPr>
        <w:t>lyckat</w:t>
      </w:r>
      <w:r w:rsidR="001A13DC">
        <w:rPr>
          <w:b/>
          <w:noProof/>
        </w:rPr>
        <w:t>s</w:t>
      </w:r>
      <w:r w:rsidR="007F2E10" w:rsidRPr="00FB5BBA">
        <w:rPr>
          <w:b/>
          <w:noProof/>
        </w:rPr>
        <w:t xml:space="preserve"> engagera </w:t>
      </w:r>
      <w:r w:rsidR="00C73914" w:rsidRPr="00FB5BBA">
        <w:rPr>
          <w:b/>
          <w:noProof/>
        </w:rPr>
        <w:t>rekordmånga</w:t>
      </w:r>
      <w:r w:rsidR="007F2E10" w:rsidRPr="00FB5BBA">
        <w:rPr>
          <w:b/>
          <w:noProof/>
        </w:rPr>
        <w:t xml:space="preserve"> ungdomar</w:t>
      </w:r>
      <w:r w:rsidR="00885C58" w:rsidRPr="00FB5BBA">
        <w:rPr>
          <w:b/>
          <w:noProof/>
        </w:rPr>
        <w:t xml:space="preserve"> </w:t>
      </w:r>
      <w:r w:rsidR="007F2E10" w:rsidRPr="00FB5BBA">
        <w:rPr>
          <w:b/>
          <w:noProof/>
        </w:rPr>
        <w:t xml:space="preserve">i en viktig insats </w:t>
      </w:r>
      <w:r w:rsidR="00FD6329" w:rsidRPr="00FB5BBA">
        <w:rPr>
          <w:b/>
          <w:noProof/>
        </w:rPr>
        <w:t>för att minska nedskräpningen</w:t>
      </w:r>
      <w:r w:rsidR="007F2E10" w:rsidRPr="00FB5BBA">
        <w:rPr>
          <w:b/>
          <w:noProof/>
        </w:rPr>
        <w:t xml:space="preserve">. </w:t>
      </w:r>
    </w:p>
    <w:p w:rsidR="007F2E10" w:rsidRPr="00FB5BBA" w:rsidRDefault="007F2E10" w:rsidP="00005150">
      <w:pPr>
        <w:rPr>
          <w:b/>
          <w:noProof/>
        </w:rPr>
      </w:pPr>
    </w:p>
    <w:p w:rsidR="007F2E10" w:rsidRPr="00FB5BBA" w:rsidRDefault="007F2E10" w:rsidP="00005150">
      <w:pPr>
        <w:rPr>
          <w:noProof/>
        </w:rPr>
      </w:pPr>
      <w:r w:rsidRPr="00FB5BBA">
        <w:rPr>
          <w:noProof/>
        </w:rPr>
        <w:t xml:space="preserve">Städa Strand engagerar ungdomar från idrottsföreningar runt om i landet som </w:t>
      </w:r>
      <w:r w:rsidR="00C73914" w:rsidRPr="00FB5BBA">
        <w:rPr>
          <w:noProof/>
        </w:rPr>
        <w:t>gör en insats för att städa stränderna</w:t>
      </w:r>
      <w:r w:rsidR="00BC34B0" w:rsidRPr="00FB5BBA">
        <w:rPr>
          <w:noProof/>
        </w:rPr>
        <w:t xml:space="preserve">. Städningarna startade </w:t>
      </w:r>
      <w:r w:rsidR="00D0310E">
        <w:rPr>
          <w:noProof/>
        </w:rPr>
        <w:t>i år under</w:t>
      </w:r>
      <w:r w:rsidR="00BC34B0" w:rsidRPr="00FB5BBA">
        <w:rPr>
          <w:noProof/>
        </w:rPr>
        <w:t xml:space="preserve"> april och de sista föreningarna städar nu i helgen. Totalt har 4 068 ungdomar gjort en insats och fyllt 2 820 säckar med skrä</w:t>
      </w:r>
      <w:r w:rsidR="005E66DB">
        <w:rPr>
          <w:noProof/>
        </w:rPr>
        <w:t>p som plockats upp på 356</w:t>
      </w:r>
      <w:r w:rsidR="00060DB3" w:rsidRPr="00FB5BBA">
        <w:rPr>
          <w:noProof/>
        </w:rPr>
        <w:t xml:space="preserve"> stränder</w:t>
      </w:r>
      <w:r w:rsidR="00BC34B0" w:rsidRPr="00FB5BBA">
        <w:rPr>
          <w:noProof/>
        </w:rPr>
        <w:t>. Sammanlagt har 68 ton skräp samlats in</w:t>
      </w:r>
      <w:r w:rsidR="00FB2B85" w:rsidRPr="00FB5BBA">
        <w:rPr>
          <w:noProof/>
        </w:rPr>
        <w:t>, vilket motsvarar ungefär 40 medelstora bilar</w:t>
      </w:r>
      <w:r w:rsidR="005E66DB">
        <w:rPr>
          <w:noProof/>
        </w:rPr>
        <w:t>. Bakom intiativet står</w:t>
      </w:r>
      <w:r w:rsidR="00BC34B0" w:rsidRPr="00FB5BBA">
        <w:rPr>
          <w:noProof/>
        </w:rPr>
        <w:t xml:space="preserve"> Idrottens miljöorganisation Städa Sverige och Coca- Cola Sverige. </w:t>
      </w:r>
    </w:p>
    <w:p w:rsidR="00BC34B0" w:rsidRPr="00FB5BBA" w:rsidRDefault="00BC34B0" w:rsidP="00005150">
      <w:pPr>
        <w:rPr>
          <w:noProof/>
        </w:rPr>
      </w:pPr>
    </w:p>
    <w:p w:rsidR="00BC34B0" w:rsidRPr="00FB5BBA" w:rsidRDefault="00FB2B85" w:rsidP="00885C58">
      <w:pPr>
        <w:rPr>
          <w:noProof/>
        </w:rPr>
      </w:pPr>
      <w:r w:rsidRPr="00FB5BBA">
        <w:rPr>
          <w:noProof/>
        </w:rPr>
        <w:t xml:space="preserve">– </w:t>
      </w:r>
      <w:r w:rsidR="00BC34B0" w:rsidRPr="00FB5BBA">
        <w:rPr>
          <w:noProof/>
        </w:rPr>
        <w:t>Nedskräpning av våra stränder är ett växande problem som får konsekvenser för livet i haven</w:t>
      </w:r>
      <w:r w:rsidR="00BF5766" w:rsidRPr="00FB5BBA">
        <w:rPr>
          <w:noProof/>
        </w:rPr>
        <w:t>. För att nedskräpningen ska minska är det viktigt att äv</w:t>
      </w:r>
      <w:bookmarkStart w:id="0" w:name="_GoBack"/>
      <w:bookmarkEnd w:id="0"/>
      <w:r w:rsidR="00BF5766" w:rsidRPr="00FB5BBA">
        <w:rPr>
          <w:noProof/>
        </w:rPr>
        <w:t>en engagera våra ungdomar</w:t>
      </w:r>
      <w:r w:rsidR="00FD6329" w:rsidRPr="00FB5BBA">
        <w:rPr>
          <w:noProof/>
        </w:rPr>
        <w:t xml:space="preserve"> så att stränderna </w:t>
      </w:r>
      <w:r w:rsidR="001B51C4" w:rsidRPr="00FB5BBA">
        <w:rPr>
          <w:noProof/>
        </w:rPr>
        <w:t>i framtiden är rena</w:t>
      </w:r>
      <w:r w:rsidRPr="00FB5BBA">
        <w:rPr>
          <w:noProof/>
        </w:rPr>
        <w:t xml:space="preserve"> från skräp, säger Mats Wesslén, vd </w:t>
      </w:r>
      <w:r w:rsidR="001B51C4" w:rsidRPr="00FB5BBA">
        <w:rPr>
          <w:noProof/>
        </w:rPr>
        <w:t xml:space="preserve">på Städa Sverige. </w:t>
      </w:r>
    </w:p>
    <w:p w:rsidR="001B51C4" w:rsidRPr="00FB5BBA" w:rsidRDefault="006C673C" w:rsidP="001B51C4">
      <w:pPr>
        <w:rPr>
          <w:noProof/>
        </w:rPr>
      </w:pPr>
      <w:r w:rsidRPr="00FB5BBA">
        <w:rPr>
          <w:noProof/>
        </w:rPr>
        <w:br/>
        <w:t>Skräp som hamnar i vattnet tar lång tid att bryta ner och blir till mikroskopiska partiklar som påverkar d</w:t>
      </w:r>
      <w:r w:rsidR="00FD6329" w:rsidRPr="00FB5BBA">
        <w:rPr>
          <w:noProof/>
        </w:rPr>
        <w:t>j</w:t>
      </w:r>
      <w:r w:rsidRPr="00FB5BBA">
        <w:rPr>
          <w:noProof/>
        </w:rPr>
        <w:t xml:space="preserve">ur- och växtlivet. Mycket av det skräp som </w:t>
      </w:r>
      <w:r w:rsidR="005E66DB">
        <w:rPr>
          <w:noProof/>
        </w:rPr>
        <w:t>samlas in av ungdomarna är plast</w:t>
      </w:r>
      <w:r w:rsidRPr="00FB5BBA">
        <w:rPr>
          <w:noProof/>
        </w:rPr>
        <w:t>- och pappersförpackningar, cigarettfimpar</w:t>
      </w:r>
      <w:r w:rsidR="005E66DB">
        <w:rPr>
          <w:noProof/>
        </w:rPr>
        <w:t xml:space="preserve"> och glas</w:t>
      </w:r>
      <w:r w:rsidRPr="00FB5BBA">
        <w:rPr>
          <w:noProof/>
        </w:rPr>
        <w:t xml:space="preserve">. </w:t>
      </w:r>
    </w:p>
    <w:p w:rsidR="006C673C" w:rsidRPr="00FB5BBA" w:rsidRDefault="006C673C" w:rsidP="001B51C4">
      <w:pPr>
        <w:rPr>
          <w:noProof/>
        </w:rPr>
      </w:pPr>
    </w:p>
    <w:p w:rsidR="00060DB3" w:rsidRPr="00FB5BBA" w:rsidRDefault="00060DB3" w:rsidP="00060DB3">
      <w:pPr>
        <w:rPr>
          <w:noProof/>
        </w:rPr>
      </w:pPr>
      <w:r w:rsidRPr="00FB5BBA">
        <w:rPr>
          <w:noProof/>
        </w:rPr>
        <w:t>Städa Strand</w:t>
      </w:r>
      <w:r w:rsidR="00094548" w:rsidRPr="00FB5BBA">
        <w:rPr>
          <w:noProof/>
        </w:rPr>
        <w:t xml:space="preserve"> genomfördes för fjärde</w:t>
      </w:r>
      <w:r w:rsidR="009E5E0C" w:rsidRPr="00FB5BBA">
        <w:rPr>
          <w:noProof/>
        </w:rPr>
        <w:t xml:space="preserve"> året i rad och </w:t>
      </w:r>
      <w:r w:rsidR="00094548" w:rsidRPr="00FB5BBA">
        <w:rPr>
          <w:noProof/>
        </w:rPr>
        <w:t>rekordmånga</w:t>
      </w:r>
      <w:r w:rsidRPr="00FB5BBA">
        <w:rPr>
          <w:noProof/>
        </w:rPr>
        <w:t xml:space="preserve"> ungdomar </w:t>
      </w:r>
      <w:r w:rsidR="00094548" w:rsidRPr="00FB5BBA">
        <w:rPr>
          <w:noProof/>
        </w:rPr>
        <w:t>engagerades. De plockade</w:t>
      </w:r>
      <w:r w:rsidR="006D77E7" w:rsidRPr="00FB5BBA">
        <w:rPr>
          <w:noProof/>
        </w:rPr>
        <w:t xml:space="preserve"> också</w:t>
      </w:r>
      <w:r w:rsidR="00094548" w:rsidRPr="00FB5BBA">
        <w:rPr>
          <w:noProof/>
        </w:rPr>
        <w:t xml:space="preserve"> upp</w:t>
      </w:r>
      <w:r w:rsidRPr="00FB5BBA">
        <w:rPr>
          <w:noProof/>
        </w:rPr>
        <w:t xml:space="preserve"> mer skräp än</w:t>
      </w:r>
      <w:r w:rsidR="00094548" w:rsidRPr="00FB5BBA">
        <w:rPr>
          <w:noProof/>
        </w:rPr>
        <w:t xml:space="preserve"> tidigare år</w:t>
      </w:r>
      <w:r w:rsidR="006D77E7" w:rsidRPr="00FB5BBA">
        <w:rPr>
          <w:noProof/>
        </w:rPr>
        <w:t>.</w:t>
      </w:r>
      <w:r w:rsidRPr="00FB5BBA">
        <w:rPr>
          <w:noProof/>
        </w:rPr>
        <w:t xml:space="preserve"> Förra året deltog 3 300 ungdomar, 302 stränder städades och 60 ton skräp </w:t>
      </w:r>
      <w:r w:rsidR="009E5E0C" w:rsidRPr="00FB5BBA">
        <w:rPr>
          <w:noProof/>
        </w:rPr>
        <w:t>plockades upp</w:t>
      </w:r>
      <w:r w:rsidRPr="00FB5BBA">
        <w:rPr>
          <w:noProof/>
        </w:rPr>
        <w:t xml:space="preserve">. </w:t>
      </w:r>
    </w:p>
    <w:p w:rsidR="00885C58" w:rsidRPr="00FB5BBA" w:rsidRDefault="00885C58" w:rsidP="00885C58">
      <w:pPr>
        <w:rPr>
          <w:noProof/>
        </w:rPr>
      </w:pPr>
    </w:p>
    <w:p w:rsidR="00060DB3" w:rsidRPr="00FB5BBA" w:rsidRDefault="00FB2B85" w:rsidP="00885C58">
      <w:pPr>
        <w:rPr>
          <w:noProof/>
        </w:rPr>
      </w:pPr>
      <w:r w:rsidRPr="00FB5BBA">
        <w:rPr>
          <w:noProof/>
        </w:rPr>
        <w:t>–</w:t>
      </w:r>
      <w:r w:rsidR="00665ED0" w:rsidRPr="00FB5BBA">
        <w:rPr>
          <w:noProof/>
        </w:rPr>
        <w:t xml:space="preserve"> </w:t>
      </w:r>
      <w:r w:rsidR="00885C58" w:rsidRPr="00FB5BBA">
        <w:rPr>
          <w:noProof/>
        </w:rPr>
        <w:t xml:space="preserve">Som </w:t>
      </w:r>
      <w:r w:rsidR="00B630C5" w:rsidRPr="00B630C5">
        <w:rPr>
          <w:noProof/>
        </w:rPr>
        <w:t>dryckesproducent</w:t>
      </w:r>
      <w:r w:rsidR="00885C58" w:rsidRPr="00FB5BBA">
        <w:rPr>
          <w:noProof/>
        </w:rPr>
        <w:t xml:space="preserve"> har vi en viktig roll att få ännu fler ungdomar en</w:t>
      </w:r>
      <w:r w:rsidR="00665ED0" w:rsidRPr="00FB5BBA">
        <w:rPr>
          <w:noProof/>
        </w:rPr>
        <w:t xml:space="preserve">gagerade i insatser för miljön </w:t>
      </w:r>
      <w:r w:rsidR="00885C58" w:rsidRPr="00FB5BBA">
        <w:rPr>
          <w:noProof/>
        </w:rPr>
        <w:t>samtidigt som</w:t>
      </w:r>
      <w:r w:rsidR="006D77E7" w:rsidRPr="00FB5BBA">
        <w:rPr>
          <w:noProof/>
        </w:rPr>
        <w:t xml:space="preserve"> vi vill </w:t>
      </w:r>
      <w:r w:rsidR="006D77E7" w:rsidRPr="001A13DC">
        <w:rPr>
          <w:noProof/>
        </w:rPr>
        <w:t xml:space="preserve">verka för att </w:t>
      </w:r>
      <w:r w:rsidR="00885C58" w:rsidRPr="001A13DC">
        <w:rPr>
          <w:noProof/>
        </w:rPr>
        <w:t xml:space="preserve">medvetenheten </w:t>
      </w:r>
      <w:r w:rsidR="006D77E7" w:rsidRPr="001A13DC">
        <w:rPr>
          <w:noProof/>
        </w:rPr>
        <w:t>höjs</w:t>
      </w:r>
      <w:r w:rsidR="00135E91">
        <w:rPr>
          <w:noProof/>
        </w:rPr>
        <w:t>. För fjärde året i rad ökar antalet deltagande ungdomar och vi har lyckats städa fler stränder än tidigare,</w:t>
      </w:r>
      <w:r w:rsidR="00885C58" w:rsidRPr="001A13DC">
        <w:rPr>
          <w:noProof/>
        </w:rPr>
        <w:t xml:space="preserve"> </w:t>
      </w:r>
      <w:r w:rsidR="00094548" w:rsidRPr="001A13DC">
        <w:rPr>
          <w:noProof/>
        </w:rPr>
        <w:t xml:space="preserve">säger </w:t>
      </w:r>
      <w:r w:rsidR="001A13DC">
        <w:rPr>
          <w:noProof/>
        </w:rPr>
        <w:t>Mia Barkland</w:t>
      </w:r>
      <w:r w:rsidR="00094548" w:rsidRPr="001A13DC">
        <w:rPr>
          <w:noProof/>
        </w:rPr>
        <w:t>,</w:t>
      </w:r>
      <w:r w:rsidR="001A13DC">
        <w:rPr>
          <w:noProof/>
        </w:rPr>
        <w:t xml:space="preserve"> hållbarhetschef</w:t>
      </w:r>
      <w:r w:rsidR="00060DB3" w:rsidRPr="001A13DC">
        <w:rPr>
          <w:noProof/>
        </w:rPr>
        <w:t xml:space="preserve"> </w:t>
      </w:r>
      <w:r w:rsidR="00094548" w:rsidRPr="001A13DC">
        <w:rPr>
          <w:noProof/>
        </w:rPr>
        <w:t xml:space="preserve">på </w:t>
      </w:r>
      <w:r w:rsidR="00060DB3" w:rsidRPr="001A13DC">
        <w:rPr>
          <w:noProof/>
        </w:rPr>
        <w:t>Coca-Cola Enterprises.</w:t>
      </w:r>
    </w:p>
    <w:p w:rsidR="00060DB3" w:rsidRPr="00FB5BBA" w:rsidRDefault="00060DB3" w:rsidP="00060DB3">
      <w:pPr>
        <w:rPr>
          <w:noProof/>
        </w:rPr>
      </w:pPr>
    </w:p>
    <w:p w:rsidR="006C673C" w:rsidRDefault="00C73914" w:rsidP="006C673C">
      <w:pPr>
        <w:rPr>
          <w:noProof/>
        </w:rPr>
      </w:pPr>
      <w:r w:rsidRPr="00FB5BBA">
        <w:rPr>
          <w:noProof/>
        </w:rPr>
        <w:t xml:space="preserve">Idrottsföreningarna får en ekonomisk ersättning </w:t>
      </w:r>
      <w:r w:rsidR="005700D1">
        <w:rPr>
          <w:noProof/>
        </w:rPr>
        <w:t>för insatsen de gör för att minska nedskräpning</w:t>
      </w:r>
      <w:r w:rsidRPr="00FB5BBA">
        <w:rPr>
          <w:noProof/>
        </w:rPr>
        <w:t>. Pengarna används bland annat till idrottsutrustning och för att utveckla idrotten. Samtidigt får de också kunskap om miljö och nedskräpning.</w:t>
      </w:r>
    </w:p>
    <w:p w:rsidR="00885C58" w:rsidRPr="00FB5BBA" w:rsidRDefault="00885C58" w:rsidP="00885C58">
      <w:pPr>
        <w:rPr>
          <w:b/>
          <w:noProof/>
          <w:sz w:val="22"/>
          <w:szCs w:val="22"/>
        </w:rPr>
      </w:pPr>
    </w:p>
    <w:p w:rsidR="00885C58" w:rsidRPr="00352480" w:rsidRDefault="00E80EC2" w:rsidP="006C673C">
      <w:pPr>
        <w:rPr>
          <w:b/>
          <w:noProof/>
          <w:sz w:val="22"/>
          <w:szCs w:val="22"/>
        </w:rPr>
      </w:pPr>
      <w:r w:rsidRPr="00FB5BBA">
        <w:rPr>
          <w:b/>
          <w:noProof/>
          <w:sz w:val="22"/>
          <w:szCs w:val="22"/>
        </w:rPr>
        <w:t xml:space="preserve">Städa Strand </w:t>
      </w:r>
      <w:r w:rsidR="00352480">
        <w:rPr>
          <w:b/>
          <w:noProof/>
          <w:sz w:val="22"/>
          <w:szCs w:val="22"/>
        </w:rPr>
        <w:t>2010-</w:t>
      </w:r>
      <w:r w:rsidRPr="00FB5BBA">
        <w:rPr>
          <w:b/>
          <w:noProof/>
          <w:sz w:val="22"/>
          <w:szCs w:val="22"/>
        </w:rPr>
        <w:t>2013 i siffror</w:t>
      </w:r>
      <w:r w:rsidR="00352480">
        <w:rPr>
          <w:b/>
          <w:noProof/>
          <w:sz w:val="22"/>
          <w:szCs w:val="22"/>
        </w:rPr>
        <w:br/>
      </w:r>
    </w:p>
    <w:tbl>
      <w:tblPr>
        <w:tblStyle w:val="Tabellrutnt"/>
        <w:tblW w:w="0" w:type="auto"/>
        <w:tblLook w:val="04A0" w:firstRow="1" w:lastRow="0" w:firstColumn="1" w:lastColumn="0" w:noHBand="0" w:noVBand="1"/>
      </w:tblPr>
      <w:tblGrid>
        <w:gridCol w:w="1271"/>
        <w:gridCol w:w="1134"/>
        <w:gridCol w:w="1134"/>
        <w:gridCol w:w="1134"/>
        <w:gridCol w:w="1134"/>
      </w:tblGrid>
      <w:tr w:rsidR="00352480" w:rsidRPr="00352480" w:rsidTr="00352480">
        <w:tc>
          <w:tcPr>
            <w:tcW w:w="1271" w:type="dxa"/>
          </w:tcPr>
          <w:p w:rsidR="00352480" w:rsidRPr="00352480" w:rsidRDefault="00352480" w:rsidP="00586B74">
            <w:pPr>
              <w:spacing w:after="120"/>
              <w:rPr>
                <w:b/>
                <w:sz w:val="20"/>
              </w:rPr>
            </w:pPr>
            <w:r w:rsidRPr="00352480">
              <w:rPr>
                <w:b/>
                <w:sz w:val="20"/>
              </w:rPr>
              <w:t>År</w:t>
            </w:r>
          </w:p>
        </w:tc>
        <w:tc>
          <w:tcPr>
            <w:tcW w:w="1134" w:type="dxa"/>
          </w:tcPr>
          <w:p w:rsidR="00352480" w:rsidRPr="00352480" w:rsidRDefault="00352480" w:rsidP="00586B74">
            <w:pPr>
              <w:spacing w:after="120"/>
              <w:rPr>
                <w:b/>
                <w:sz w:val="20"/>
              </w:rPr>
            </w:pPr>
            <w:r w:rsidRPr="00352480">
              <w:rPr>
                <w:b/>
                <w:sz w:val="20"/>
              </w:rPr>
              <w:t>2010</w:t>
            </w:r>
          </w:p>
        </w:tc>
        <w:tc>
          <w:tcPr>
            <w:tcW w:w="1134" w:type="dxa"/>
          </w:tcPr>
          <w:p w:rsidR="00352480" w:rsidRPr="00352480" w:rsidRDefault="00352480" w:rsidP="00586B74">
            <w:pPr>
              <w:spacing w:after="120"/>
              <w:rPr>
                <w:b/>
                <w:sz w:val="20"/>
              </w:rPr>
            </w:pPr>
            <w:r w:rsidRPr="00352480">
              <w:rPr>
                <w:b/>
                <w:sz w:val="20"/>
              </w:rPr>
              <w:t>2011</w:t>
            </w:r>
          </w:p>
        </w:tc>
        <w:tc>
          <w:tcPr>
            <w:tcW w:w="1134" w:type="dxa"/>
          </w:tcPr>
          <w:p w:rsidR="00352480" w:rsidRPr="00352480" w:rsidRDefault="00352480" w:rsidP="00586B74">
            <w:pPr>
              <w:spacing w:after="120"/>
              <w:rPr>
                <w:b/>
                <w:sz w:val="20"/>
              </w:rPr>
            </w:pPr>
            <w:r w:rsidRPr="00352480">
              <w:rPr>
                <w:b/>
                <w:sz w:val="20"/>
              </w:rPr>
              <w:t>2012</w:t>
            </w:r>
          </w:p>
        </w:tc>
        <w:tc>
          <w:tcPr>
            <w:tcW w:w="1134" w:type="dxa"/>
          </w:tcPr>
          <w:p w:rsidR="00352480" w:rsidRPr="00352480" w:rsidRDefault="00352480" w:rsidP="00586B74">
            <w:pPr>
              <w:spacing w:after="120"/>
              <w:rPr>
                <w:b/>
                <w:sz w:val="20"/>
              </w:rPr>
            </w:pPr>
            <w:r w:rsidRPr="00352480">
              <w:rPr>
                <w:b/>
                <w:sz w:val="20"/>
              </w:rPr>
              <w:t>2013</w:t>
            </w:r>
          </w:p>
        </w:tc>
      </w:tr>
      <w:tr w:rsidR="00352480" w:rsidRPr="00352480" w:rsidTr="00352480">
        <w:trPr>
          <w:trHeight w:val="304"/>
        </w:trPr>
        <w:tc>
          <w:tcPr>
            <w:tcW w:w="1271" w:type="dxa"/>
          </w:tcPr>
          <w:p w:rsidR="00352480" w:rsidRPr="00352480" w:rsidRDefault="00352480" w:rsidP="00586B74">
            <w:pPr>
              <w:spacing w:after="120"/>
              <w:rPr>
                <w:sz w:val="20"/>
              </w:rPr>
            </w:pPr>
            <w:r w:rsidRPr="00352480">
              <w:rPr>
                <w:sz w:val="20"/>
              </w:rPr>
              <w:t>Stränder</w:t>
            </w:r>
          </w:p>
        </w:tc>
        <w:tc>
          <w:tcPr>
            <w:tcW w:w="1134" w:type="dxa"/>
          </w:tcPr>
          <w:p w:rsidR="00352480" w:rsidRPr="00352480" w:rsidRDefault="00352480" w:rsidP="00586B74">
            <w:pPr>
              <w:spacing w:after="120"/>
              <w:rPr>
                <w:sz w:val="20"/>
              </w:rPr>
            </w:pPr>
            <w:r w:rsidRPr="00352480">
              <w:rPr>
                <w:sz w:val="20"/>
              </w:rPr>
              <w:t>174</w:t>
            </w:r>
          </w:p>
        </w:tc>
        <w:tc>
          <w:tcPr>
            <w:tcW w:w="1134" w:type="dxa"/>
          </w:tcPr>
          <w:p w:rsidR="00352480" w:rsidRPr="00352480" w:rsidRDefault="00352480" w:rsidP="00586B74">
            <w:pPr>
              <w:spacing w:after="120"/>
              <w:rPr>
                <w:sz w:val="20"/>
              </w:rPr>
            </w:pPr>
            <w:r w:rsidRPr="00352480">
              <w:rPr>
                <w:sz w:val="20"/>
              </w:rPr>
              <w:t>285</w:t>
            </w:r>
          </w:p>
        </w:tc>
        <w:tc>
          <w:tcPr>
            <w:tcW w:w="1134" w:type="dxa"/>
          </w:tcPr>
          <w:p w:rsidR="00352480" w:rsidRPr="00352480" w:rsidRDefault="00352480" w:rsidP="00586B74">
            <w:pPr>
              <w:spacing w:after="120"/>
              <w:rPr>
                <w:sz w:val="20"/>
              </w:rPr>
            </w:pPr>
            <w:r w:rsidRPr="00352480">
              <w:rPr>
                <w:sz w:val="20"/>
              </w:rPr>
              <w:t>302</w:t>
            </w:r>
          </w:p>
        </w:tc>
        <w:tc>
          <w:tcPr>
            <w:tcW w:w="1134" w:type="dxa"/>
          </w:tcPr>
          <w:p w:rsidR="00352480" w:rsidRPr="00352480" w:rsidRDefault="00352480" w:rsidP="00586B74">
            <w:pPr>
              <w:spacing w:after="120"/>
              <w:rPr>
                <w:sz w:val="20"/>
              </w:rPr>
            </w:pPr>
            <w:r w:rsidRPr="00352480">
              <w:rPr>
                <w:sz w:val="20"/>
              </w:rPr>
              <w:t>356</w:t>
            </w:r>
          </w:p>
        </w:tc>
      </w:tr>
      <w:tr w:rsidR="00352480" w:rsidRPr="00352480" w:rsidTr="00352480">
        <w:tc>
          <w:tcPr>
            <w:tcW w:w="1271" w:type="dxa"/>
          </w:tcPr>
          <w:p w:rsidR="00352480" w:rsidRPr="00352480" w:rsidRDefault="00352480" w:rsidP="00586B74">
            <w:pPr>
              <w:spacing w:after="120"/>
              <w:rPr>
                <w:sz w:val="20"/>
              </w:rPr>
            </w:pPr>
            <w:r w:rsidRPr="00352480">
              <w:rPr>
                <w:sz w:val="20"/>
              </w:rPr>
              <w:t>Föreningar</w:t>
            </w:r>
          </w:p>
        </w:tc>
        <w:tc>
          <w:tcPr>
            <w:tcW w:w="1134" w:type="dxa"/>
          </w:tcPr>
          <w:p w:rsidR="00352480" w:rsidRPr="00352480" w:rsidRDefault="00352480" w:rsidP="00586B74">
            <w:pPr>
              <w:spacing w:after="120"/>
              <w:rPr>
                <w:sz w:val="20"/>
              </w:rPr>
            </w:pPr>
            <w:r w:rsidRPr="00352480">
              <w:rPr>
                <w:sz w:val="20"/>
              </w:rPr>
              <w:t>82</w:t>
            </w:r>
          </w:p>
        </w:tc>
        <w:tc>
          <w:tcPr>
            <w:tcW w:w="1134" w:type="dxa"/>
          </w:tcPr>
          <w:p w:rsidR="00352480" w:rsidRPr="00352480" w:rsidRDefault="00352480" w:rsidP="00586B74">
            <w:pPr>
              <w:spacing w:after="120"/>
              <w:rPr>
                <w:sz w:val="20"/>
              </w:rPr>
            </w:pPr>
            <w:r w:rsidRPr="00352480">
              <w:rPr>
                <w:sz w:val="20"/>
              </w:rPr>
              <w:t>114</w:t>
            </w:r>
          </w:p>
        </w:tc>
        <w:tc>
          <w:tcPr>
            <w:tcW w:w="1134" w:type="dxa"/>
          </w:tcPr>
          <w:p w:rsidR="00352480" w:rsidRPr="00352480" w:rsidRDefault="00352480" w:rsidP="00586B74">
            <w:pPr>
              <w:spacing w:after="120"/>
              <w:rPr>
                <w:sz w:val="20"/>
              </w:rPr>
            </w:pPr>
            <w:r w:rsidRPr="00352480">
              <w:rPr>
                <w:sz w:val="20"/>
              </w:rPr>
              <w:t>126</w:t>
            </w:r>
          </w:p>
        </w:tc>
        <w:tc>
          <w:tcPr>
            <w:tcW w:w="1134" w:type="dxa"/>
          </w:tcPr>
          <w:p w:rsidR="00352480" w:rsidRPr="00352480" w:rsidRDefault="00352480" w:rsidP="00586B74">
            <w:pPr>
              <w:spacing w:after="120"/>
              <w:rPr>
                <w:sz w:val="20"/>
              </w:rPr>
            </w:pPr>
            <w:r w:rsidRPr="00352480">
              <w:rPr>
                <w:sz w:val="20"/>
              </w:rPr>
              <w:t>139</w:t>
            </w:r>
          </w:p>
        </w:tc>
      </w:tr>
      <w:tr w:rsidR="00352480" w:rsidRPr="00352480" w:rsidTr="00352480">
        <w:tc>
          <w:tcPr>
            <w:tcW w:w="1271" w:type="dxa"/>
          </w:tcPr>
          <w:p w:rsidR="00352480" w:rsidRPr="00352480" w:rsidRDefault="00352480" w:rsidP="00586B74">
            <w:pPr>
              <w:spacing w:after="120"/>
              <w:rPr>
                <w:sz w:val="20"/>
              </w:rPr>
            </w:pPr>
            <w:r w:rsidRPr="00352480">
              <w:rPr>
                <w:sz w:val="20"/>
              </w:rPr>
              <w:t>Deltagare</w:t>
            </w:r>
          </w:p>
        </w:tc>
        <w:tc>
          <w:tcPr>
            <w:tcW w:w="1134" w:type="dxa"/>
          </w:tcPr>
          <w:p w:rsidR="00352480" w:rsidRPr="00352480" w:rsidRDefault="00352480" w:rsidP="00586B74">
            <w:pPr>
              <w:spacing w:after="120"/>
              <w:rPr>
                <w:sz w:val="20"/>
              </w:rPr>
            </w:pPr>
            <w:r w:rsidRPr="00352480">
              <w:rPr>
                <w:sz w:val="20"/>
              </w:rPr>
              <w:t>2 500</w:t>
            </w:r>
          </w:p>
        </w:tc>
        <w:tc>
          <w:tcPr>
            <w:tcW w:w="1134" w:type="dxa"/>
          </w:tcPr>
          <w:p w:rsidR="00352480" w:rsidRPr="00352480" w:rsidRDefault="00352480" w:rsidP="00586B74">
            <w:pPr>
              <w:spacing w:after="120"/>
              <w:rPr>
                <w:sz w:val="20"/>
              </w:rPr>
            </w:pPr>
            <w:r w:rsidRPr="00352480">
              <w:rPr>
                <w:sz w:val="20"/>
              </w:rPr>
              <w:t>3 500</w:t>
            </w:r>
          </w:p>
        </w:tc>
        <w:tc>
          <w:tcPr>
            <w:tcW w:w="1134" w:type="dxa"/>
          </w:tcPr>
          <w:p w:rsidR="00352480" w:rsidRPr="00352480" w:rsidRDefault="00352480" w:rsidP="00586B74">
            <w:pPr>
              <w:spacing w:after="120"/>
              <w:rPr>
                <w:sz w:val="20"/>
              </w:rPr>
            </w:pPr>
            <w:r w:rsidRPr="00352480">
              <w:rPr>
                <w:sz w:val="20"/>
              </w:rPr>
              <w:t>3 900</w:t>
            </w:r>
          </w:p>
        </w:tc>
        <w:tc>
          <w:tcPr>
            <w:tcW w:w="1134" w:type="dxa"/>
          </w:tcPr>
          <w:p w:rsidR="00352480" w:rsidRPr="00352480" w:rsidRDefault="00352480" w:rsidP="00586B74">
            <w:pPr>
              <w:spacing w:after="120"/>
              <w:rPr>
                <w:sz w:val="20"/>
              </w:rPr>
            </w:pPr>
            <w:r w:rsidRPr="00352480">
              <w:rPr>
                <w:sz w:val="20"/>
              </w:rPr>
              <w:t>4 640</w:t>
            </w:r>
          </w:p>
        </w:tc>
      </w:tr>
      <w:tr w:rsidR="00352480" w:rsidRPr="00352480" w:rsidTr="00352480">
        <w:tc>
          <w:tcPr>
            <w:tcW w:w="1271" w:type="dxa"/>
          </w:tcPr>
          <w:p w:rsidR="00352480" w:rsidRPr="00352480" w:rsidRDefault="00352480" w:rsidP="00586B74">
            <w:pPr>
              <w:spacing w:after="120"/>
              <w:rPr>
                <w:sz w:val="20"/>
              </w:rPr>
            </w:pPr>
            <w:r w:rsidRPr="00352480">
              <w:rPr>
                <w:sz w:val="20"/>
              </w:rPr>
              <w:t>Vikt (kg)</w:t>
            </w:r>
          </w:p>
        </w:tc>
        <w:tc>
          <w:tcPr>
            <w:tcW w:w="1134" w:type="dxa"/>
          </w:tcPr>
          <w:p w:rsidR="00352480" w:rsidRPr="00352480" w:rsidRDefault="00352480" w:rsidP="00586B74">
            <w:pPr>
              <w:spacing w:after="120"/>
              <w:rPr>
                <w:sz w:val="20"/>
              </w:rPr>
            </w:pPr>
            <w:r w:rsidRPr="00352480">
              <w:rPr>
                <w:sz w:val="20"/>
              </w:rPr>
              <w:t>41 621</w:t>
            </w:r>
          </w:p>
        </w:tc>
        <w:tc>
          <w:tcPr>
            <w:tcW w:w="1134" w:type="dxa"/>
          </w:tcPr>
          <w:p w:rsidR="00352480" w:rsidRPr="00352480" w:rsidRDefault="00352480" w:rsidP="00586B74">
            <w:pPr>
              <w:spacing w:after="120"/>
              <w:rPr>
                <w:sz w:val="20"/>
              </w:rPr>
            </w:pPr>
            <w:r w:rsidRPr="00352480">
              <w:rPr>
                <w:sz w:val="20"/>
              </w:rPr>
              <w:t>55 589</w:t>
            </w:r>
          </w:p>
        </w:tc>
        <w:tc>
          <w:tcPr>
            <w:tcW w:w="1134" w:type="dxa"/>
          </w:tcPr>
          <w:p w:rsidR="00352480" w:rsidRPr="00352480" w:rsidRDefault="00352480" w:rsidP="00586B74">
            <w:pPr>
              <w:spacing w:after="120"/>
              <w:rPr>
                <w:sz w:val="20"/>
              </w:rPr>
            </w:pPr>
            <w:r w:rsidRPr="00352480">
              <w:rPr>
                <w:sz w:val="20"/>
              </w:rPr>
              <w:t>60536</w:t>
            </w:r>
          </w:p>
        </w:tc>
        <w:tc>
          <w:tcPr>
            <w:tcW w:w="1134" w:type="dxa"/>
          </w:tcPr>
          <w:p w:rsidR="00352480" w:rsidRPr="00352480" w:rsidRDefault="00352480" w:rsidP="00586B74">
            <w:pPr>
              <w:spacing w:after="120"/>
              <w:rPr>
                <w:sz w:val="20"/>
              </w:rPr>
            </w:pPr>
            <w:r w:rsidRPr="00352480">
              <w:rPr>
                <w:sz w:val="20"/>
              </w:rPr>
              <w:t>68 502</w:t>
            </w:r>
          </w:p>
        </w:tc>
      </w:tr>
      <w:tr w:rsidR="00352480" w:rsidRPr="00352480" w:rsidTr="00352480">
        <w:tc>
          <w:tcPr>
            <w:tcW w:w="1271" w:type="dxa"/>
          </w:tcPr>
          <w:p w:rsidR="00352480" w:rsidRPr="00352480" w:rsidRDefault="00352480" w:rsidP="00586B74">
            <w:pPr>
              <w:spacing w:after="120"/>
              <w:rPr>
                <w:sz w:val="20"/>
              </w:rPr>
            </w:pPr>
            <w:r w:rsidRPr="00352480">
              <w:rPr>
                <w:sz w:val="20"/>
              </w:rPr>
              <w:t>Säckar</w:t>
            </w:r>
          </w:p>
        </w:tc>
        <w:tc>
          <w:tcPr>
            <w:tcW w:w="1134" w:type="dxa"/>
          </w:tcPr>
          <w:p w:rsidR="00352480" w:rsidRPr="00352480" w:rsidRDefault="00352480" w:rsidP="00586B74">
            <w:pPr>
              <w:spacing w:after="120"/>
              <w:rPr>
                <w:sz w:val="20"/>
              </w:rPr>
            </w:pPr>
            <w:r w:rsidRPr="00352480">
              <w:rPr>
                <w:sz w:val="20"/>
              </w:rPr>
              <w:t>1 336</w:t>
            </w:r>
          </w:p>
        </w:tc>
        <w:tc>
          <w:tcPr>
            <w:tcW w:w="1134" w:type="dxa"/>
          </w:tcPr>
          <w:p w:rsidR="00352480" w:rsidRPr="00352480" w:rsidRDefault="00352480" w:rsidP="00586B74">
            <w:pPr>
              <w:spacing w:after="120"/>
              <w:rPr>
                <w:sz w:val="20"/>
              </w:rPr>
            </w:pPr>
            <w:r w:rsidRPr="00352480">
              <w:rPr>
                <w:sz w:val="20"/>
              </w:rPr>
              <w:t>1 965</w:t>
            </w:r>
          </w:p>
        </w:tc>
        <w:tc>
          <w:tcPr>
            <w:tcW w:w="1134" w:type="dxa"/>
          </w:tcPr>
          <w:p w:rsidR="00352480" w:rsidRPr="00352480" w:rsidRDefault="00352480" w:rsidP="00586B74">
            <w:pPr>
              <w:spacing w:after="120"/>
              <w:rPr>
                <w:sz w:val="20"/>
              </w:rPr>
            </w:pPr>
            <w:r w:rsidRPr="00352480">
              <w:rPr>
                <w:sz w:val="20"/>
              </w:rPr>
              <w:t>2 489</w:t>
            </w:r>
          </w:p>
        </w:tc>
        <w:tc>
          <w:tcPr>
            <w:tcW w:w="1134" w:type="dxa"/>
          </w:tcPr>
          <w:p w:rsidR="00352480" w:rsidRPr="00352480" w:rsidRDefault="00352480" w:rsidP="00586B74">
            <w:pPr>
              <w:spacing w:after="120"/>
              <w:rPr>
                <w:sz w:val="20"/>
              </w:rPr>
            </w:pPr>
            <w:r w:rsidRPr="00352480">
              <w:rPr>
                <w:sz w:val="20"/>
              </w:rPr>
              <w:t>2820</w:t>
            </w:r>
          </w:p>
        </w:tc>
      </w:tr>
    </w:tbl>
    <w:p w:rsidR="00352480" w:rsidRPr="00FB5BBA" w:rsidRDefault="00352480" w:rsidP="006C673C">
      <w:pPr>
        <w:rPr>
          <w:noProof/>
        </w:rPr>
      </w:pPr>
    </w:p>
    <w:p w:rsidR="006C673C" w:rsidRPr="00352480" w:rsidRDefault="00610687" w:rsidP="006C673C">
      <w:pPr>
        <w:rPr>
          <w:noProof/>
        </w:rPr>
      </w:pPr>
      <w:r>
        <w:rPr>
          <w:b/>
          <w:noProof/>
          <w:sz w:val="22"/>
          <w:szCs w:val="22"/>
        </w:rPr>
        <w:lastRenderedPageBreak/>
        <w:t>Fördelning insamlat skräp</w:t>
      </w:r>
    </w:p>
    <w:p w:rsidR="00610687" w:rsidRDefault="00610687" w:rsidP="00610687">
      <w:pPr>
        <w:rPr>
          <w:noProof/>
          <w:sz w:val="22"/>
          <w:szCs w:val="22"/>
        </w:rPr>
      </w:pPr>
    </w:p>
    <w:p w:rsidR="00610687" w:rsidRPr="00610687" w:rsidRDefault="00D64637" w:rsidP="00610687">
      <w:pPr>
        <w:rPr>
          <w:noProof/>
          <w:sz w:val="22"/>
          <w:szCs w:val="22"/>
        </w:rPr>
      </w:pPr>
      <w:r>
        <w:rPr>
          <w:noProof/>
          <w:sz w:val="22"/>
          <w:szCs w:val="22"/>
        </w:rPr>
        <w:drawing>
          <wp:inline distT="0" distB="0" distL="0" distR="0">
            <wp:extent cx="3819525" cy="2358852"/>
            <wp:effectExtent l="0" t="0" r="0" b="381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agram.jpg"/>
                    <pic:cNvPicPr/>
                  </pic:nvPicPr>
                  <pic:blipFill rotWithShape="1">
                    <a:blip r:embed="rId8">
                      <a:extLst>
                        <a:ext uri="{28A0092B-C50C-407E-A947-70E740481C1C}">
                          <a14:useLocalDpi xmlns:a14="http://schemas.microsoft.com/office/drawing/2010/main" val="0"/>
                        </a:ext>
                      </a:extLst>
                    </a:blip>
                    <a:srcRect l="2278" t="2177" r="1822" b="3460"/>
                    <a:stretch/>
                  </pic:blipFill>
                  <pic:spPr bwMode="auto">
                    <a:xfrm>
                      <a:off x="0" y="0"/>
                      <a:ext cx="3839709" cy="2371317"/>
                    </a:xfrm>
                    <a:prstGeom prst="rect">
                      <a:avLst/>
                    </a:prstGeom>
                    <a:ln>
                      <a:noFill/>
                    </a:ln>
                    <a:extLst>
                      <a:ext uri="{53640926-AAD7-44D8-BBD7-CCE9431645EC}">
                        <a14:shadowObscured xmlns:a14="http://schemas.microsoft.com/office/drawing/2010/main"/>
                      </a:ext>
                    </a:extLst>
                  </pic:spPr>
                </pic:pic>
              </a:graphicData>
            </a:graphic>
          </wp:inline>
        </w:drawing>
      </w:r>
    </w:p>
    <w:p w:rsidR="006C673C" w:rsidRPr="00FB5BBA" w:rsidRDefault="006C673C" w:rsidP="00005150">
      <w:pPr>
        <w:rPr>
          <w:rFonts w:asciiTheme="minorHAnsi" w:hAnsiTheme="minorHAnsi" w:cstheme="minorHAnsi"/>
          <w:sz w:val="22"/>
          <w:szCs w:val="22"/>
        </w:rPr>
      </w:pPr>
    </w:p>
    <w:p w:rsidR="000D422D" w:rsidRPr="00FB5BBA" w:rsidRDefault="000D422D" w:rsidP="000D422D">
      <w:pPr>
        <w:rPr>
          <w:rFonts w:asciiTheme="minorHAnsi" w:hAnsiTheme="minorHAnsi" w:cs="Arial"/>
          <w:b/>
          <w:sz w:val="22"/>
          <w:szCs w:val="20"/>
        </w:rPr>
      </w:pPr>
    </w:p>
    <w:p w:rsidR="000D422D" w:rsidRPr="00FB5BBA" w:rsidRDefault="000D422D" w:rsidP="000D422D">
      <w:pPr>
        <w:rPr>
          <w:rFonts w:asciiTheme="minorHAnsi" w:hAnsiTheme="minorHAnsi" w:cs="Arial"/>
          <w:szCs w:val="22"/>
        </w:rPr>
      </w:pPr>
      <w:r w:rsidRPr="00FB5BBA">
        <w:rPr>
          <w:rFonts w:asciiTheme="minorHAnsi" w:hAnsiTheme="minorHAnsi" w:cs="Arial"/>
          <w:b/>
          <w:sz w:val="22"/>
          <w:szCs w:val="20"/>
        </w:rPr>
        <w:t>För mer information, kontakta:</w:t>
      </w:r>
    </w:p>
    <w:p w:rsidR="000D422D" w:rsidRPr="00FB5BBA" w:rsidRDefault="000D422D" w:rsidP="000D422D">
      <w:pPr>
        <w:pStyle w:val="Sidfot"/>
        <w:spacing w:line="280" w:lineRule="atLeast"/>
        <w:rPr>
          <w:rFonts w:asciiTheme="minorHAnsi" w:hAnsiTheme="minorHAnsi" w:cs="Arial"/>
          <w:sz w:val="20"/>
          <w:szCs w:val="20"/>
          <w:lang w:val="nb-NO"/>
        </w:rPr>
      </w:pPr>
      <w:r w:rsidRPr="00FB5BBA">
        <w:rPr>
          <w:rFonts w:asciiTheme="minorHAnsi" w:hAnsiTheme="minorHAnsi" w:cs="Arial"/>
          <w:bCs/>
          <w:sz w:val="20"/>
          <w:szCs w:val="20"/>
        </w:rPr>
        <w:t>Mats Wesslén</w:t>
      </w:r>
      <w:r w:rsidRPr="00FB5BBA">
        <w:rPr>
          <w:rFonts w:asciiTheme="minorHAnsi" w:hAnsiTheme="minorHAnsi" w:cs="Arial"/>
          <w:sz w:val="20"/>
          <w:szCs w:val="20"/>
        </w:rPr>
        <w:t>, VD Städa Sverige</w:t>
      </w:r>
      <w:r w:rsidRPr="00FB5BBA">
        <w:rPr>
          <w:rFonts w:asciiTheme="minorHAnsi" w:hAnsiTheme="minorHAnsi" w:cs="Arial"/>
          <w:sz w:val="20"/>
          <w:szCs w:val="20"/>
        </w:rPr>
        <w:br/>
      </w:r>
      <w:r w:rsidRPr="00FB5BBA">
        <w:rPr>
          <w:rFonts w:asciiTheme="minorHAnsi" w:hAnsiTheme="minorHAnsi" w:cs="Arial"/>
          <w:sz w:val="20"/>
          <w:szCs w:val="20"/>
          <w:lang w:val="nb-NO"/>
        </w:rPr>
        <w:t xml:space="preserve">Telefon: </w:t>
      </w:r>
      <w:r w:rsidRPr="00FB5BBA">
        <w:rPr>
          <w:rFonts w:asciiTheme="minorHAnsi" w:hAnsiTheme="minorHAnsi" w:cs="Arial"/>
          <w:sz w:val="20"/>
          <w:szCs w:val="20"/>
        </w:rPr>
        <w:t>0705 88 49 88</w:t>
      </w:r>
    </w:p>
    <w:p w:rsidR="000D422D" w:rsidRPr="00FB5BBA" w:rsidRDefault="000D422D" w:rsidP="000D422D">
      <w:pPr>
        <w:pStyle w:val="Sidfot"/>
        <w:spacing w:line="280" w:lineRule="atLeast"/>
        <w:rPr>
          <w:rStyle w:val="Hyperlnk"/>
          <w:rFonts w:asciiTheme="minorHAnsi" w:hAnsiTheme="minorHAnsi"/>
          <w:sz w:val="20"/>
          <w:szCs w:val="20"/>
          <w:lang w:val="nb-NO"/>
        </w:rPr>
      </w:pPr>
      <w:r w:rsidRPr="00FB5BBA">
        <w:rPr>
          <w:rFonts w:asciiTheme="minorHAnsi" w:hAnsiTheme="minorHAnsi" w:cs="Arial"/>
          <w:sz w:val="20"/>
          <w:szCs w:val="20"/>
          <w:lang w:val="nb-NO"/>
        </w:rPr>
        <w:t xml:space="preserve">E-post: </w:t>
      </w:r>
      <w:hyperlink r:id="rId9" w:history="1">
        <w:r w:rsidRPr="00FB5BBA">
          <w:rPr>
            <w:rStyle w:val="Hyperlnk"/>
            <w:rFonts w:asciiTheme="minorHAnsi" w:hAnsiTheme="minorHAnsi"/>
            <w:sz w:val="20"/>
            <w:szCs w:val="20"/>
            <w:lang w:val="nb-NO"/>
          </w:rPr>
          <w:t>mats.wesslen@stadasverige.se</w:t>
        </w:r>
      </w:hyperlink>
    </w:p>
    <w:p w:rsidR="000D422D" w:rsidRPr="00FB5BBA" w:rsidRDefault="000D422D" w:rsidP="000D422D">
      <w:pPr>
        <w:pStyle w:val="Sidfot"/>
        <w:spacing w:line="280" w:lineRule="atLeast"/>
        <w:rPr>
          <w:rStyle w:val="Hyperlnk"/>
          <w:rFonts w:asciiTheme="minorHAnsi" w:hAnsiTheme="minorHAnsi"/>
          <w:sz w:val="20"/>
          <w:szCs w:val="20"/>
          <w:lang w:val="nb-NO"/>
        </w:rPr>
      </w:pPr>
    </w:p>
    <w:p w:rsidR="000D422D" w:rsidRPr="00FB5BBA" w:rsidRDefault="000D422D" w:rsidP="000D422D">
      <w:pPr>
        <w:rPr>
          <w:rFonts w:asciiTheme="minorHAnsi" w:hAnsiTheme="minorHAnsi" w:cs="Arial"/>
          <w:bCs/>
          <w:sz w:val="20"/>
          <w:szCs w:val="20"/>
          <w:lang w:val="et-EE"/>
        </w:rPr>
      </w:pPr>
      <w:r w:rsidRPr="00FB5BBA">
        <w:rPr>
          <w:rFonts w:asciiTheme="minorHAnsi" w:hAnsiTheme="minorHAnsi" w:cs="Arial"/>
          <w:bCs/>
          <w:sz w:val="20"/>
          <w:szCs w:val="20"/>
          <w:lang w:val="et-EE"/>
        </w:rPr>
        <w:t>Anne Lindfeldt, presschef Coca-Cola Sverige</w:t>
      </w:r>
    </w:p>
    <w:p w:rsidR="000D422D" w:rsidRPr="00FB5BBA" w:rsidRDefault="000D422D" w:rsidP="000D422D">
      <w:pPr>
        <w:rPr>
          <w:rFonts w:asciiTheme="minorHAnsi" w:hAnsiTheme="minorHAnsi" w:cs="Arial"/>
          <w:bCs/>
          <w:sz w:val="20"/>
          <w:szCs w:val="20"/>
          <w:lang w:val="et-EE"/>
        </w:rPr>
      </w:pPr>
      <w:r w:rsidRPr="00FB5BBA">
        <w:rPr>
          <w:rFonts w:asciiTheme="minorHAnsi" w:hAnsiTheme="minorHAnsi" w:cs="Arial"/>
          <w:bCs/>
          <w:sz w:val="20"/>
          <w:szCs w:val="20"/>
          <w:lang w:val="et-EE"/>
        </w:rPr>
        <w:t>Telefon: 070-648 71 24</w:t>
      </w:r>
    </w:p>
    <w:p w:rsidR="000D422D" w:rsidRPr="00FB5BBA" w:rsidRDefault="000D422D" w:rsidP="000D422D">
      <w:pPr>
        <w:rPr>
          <w:rStyle w:val="Hyperlnk"/>
          <w:rFonts w:asciiTheme="minorHAnsi" w:hAnsiTheme="minorHAnsi"/>
          <w:sz w:val="20"/>
          <w:szCs w:val="20"/>
          <w:lang w:val="nb-NO"/>
        </w:rPr>
      </w:pPr>
      <w:r w:rsidRPr="00FB5BBA">
        <w:rPr>
          <w:rFonts w:asciiTheme="minorHAnsi" w:hAnsiTheme="minorHAnsi" w:cs="Arial"/>
          <w:bCs/>
          <w:sz w:val="20"/>
          <w:szCs w:val="20"/>
          <w:lang w:val="et-EE"/>
        </w:rPr>
        <w:t xml:space="preserve">E-post: </w:t>
      </w:r>
      <w:hyperlink r:id="rId10" w:history="1">
        <w:r w:rsidRPr="00FB5BBA">
          <w:rPr>
            <w:rStyle w:val="Hyperlnk"/>
            <w:rFonts w:asciiTheme="minorHAnsi" w:hAnsiTheme="minorHAnsi"/>
            <w:sz w:val="20"/>
            <w:szCs w:val="20"/>
            <w:lang w:val="nb-NO"/>
          </w:rPr>
          <w:t>alindfeldt@cokecce.com</w:t>
        </w:r>
      </w:hyperlink>
    </w:p>
    <w:p w:rsidR="00005150" w:rsidRPr="00FB5BBA" w:rsidRDefault="00005150" w:rsidP="00005150">
      <w:pPr>
        <w:pStyle w:val="Normalwebb"/>
        <w:spacing w:after="0"/>
        <w:rPr>
          <w:rFonts w:asciiTheme="minorHAnsi" w:eastAsiaTheme="minorHAnsi" w:hAnsiTheme="minorHAnsi" w:cstheme="minorHAnsi"/>
          <w:b/>
          <w:sz w:val="22"/>
          <w:szCs w:val="22"/>
          <w:lang w:val="nb-NO"/>
        </w:rPr>
      </w:pPr>
    </w:p>
    <w:p w:rsidR="00E80EC2" w:rsidRPr="00FB5BBA" w:rsidRDefault="00C548E8" w:rsidP="00E80EC2">
      <w:pPr>
        <w:rPr>
          <w:rFonts w:ascii="Arial" w:hAnsi="Arial" w:cs="Arial"/>
          <w:b/>
          <w:i/>
          <w:sz w:val="20"/>
          <w:szCs w:val="20"/>
        </w:rPr>
      </w:pPr>
      <w:r>
        <w:rPr>
          <w:rFonts w:asciiTheme="minorHAnsi" w:hAnsiTheme="minorHAnsi" w:cstheme="minorHAnsi"/>
          <w:noProof/>
          <w:sz w:val="22"/>
          <w:szCs w:val="22"/>
        </w:rPr>
        <w:br/>
      </w:r>
      <w:r w:rsidR="00E80EC2" w:rsidRPr="00FB5BBA">
        <w:rPr>
          <w:rFonts w:ascii="Arial" w:hAnsi="Arial" w:cs="Arial"/>
          <w:b/>
          <w:i/>
          <w:sz w:val="20"/>
          <w:szCs w:val="20"/>
        </w:rPr>
        <w:t>Om Coca-Cola</w:t>
      </w:r>
    </w:p>
    <w:p w:rsidR="00E80EC2" w:rsidRPr="00FB5BBA" w:rsidRDefault="00E80EC2" w:rsidP="00E80EC2">
      <w:pPr>
        <w:rPr>
          <w:i/>
          <w:iCs/>
          <w:sz w:val="20"/>
          <w:szCs w:val="20"/>
        </w:rPr>
      </w:pPr>
      <w:r w:rsidRPr="00FB5BBA">
        <w:rPr>
          <w:i/>
          <w:iCs/>
          <w:sz w:val="20"/>
          <w:szCs w:val="20"/>
        </w:rPr>
        <w:t>Coca-Cola Enterprises Sverige AB producerar, distribuerar och säljer icke alkoholhaltiga drycker på den svenska marknaden. Coca-Cola Enterprises vision för hållbarhet sträcker sig utanför den egna verksamheten och innebär att ta en branschledande roll för hållbar samhällsutveckling med särskilt fokus på energi, klimat och förpackningar. Läs mer om hur vi arbetar med hållbarhet</w:t>
      </w:r>
      <w:r w:rsidR="001C1870" w:rsidRPr="00FB5BBA">
        <w:rPr>
          <w:i/>
          <w:iCs/>
          <w:sz w:val="20"/>
          <w:szCs w:val="20"/>
        </w:rPr>
        <w:t xml:space="preserve"> på</w:t>
      </w:r>
      <w:r w:rsidRPr="00FB5BBA">
        <w:rPr>
          <w:i/>
          <w:iCs/>
          <w:sz w:val="20"/>
          <w:szCs w:val="20"/>
        </w:rPr>
        <w:t xml:space="preserve"> </w:t>
      </w:r>
      <w:hyperlink r:id="rId11" w:history="1">
        <w:r w:rsidRPr="00FB5BBA">
          <w:rPr>
            <w:rStyle w:val="Hyperlnk"/>
            <w:rFonts w:ascii="Times New Roman" w:hAnsi="Times New Roman" w:cs="Times New Roman"/>
            <w:i/>
            <w:iCs/>
            <w:color w:val="auto"/>
            <w:sz w:val="20"/>
            <w:szCs w:val="20"/>
          </w:rPr>
          <w:t>www.cceansvar.se</w:t>
        </w:r>
      </w:hyperlink>
      <w:r w:rsidR="001C1870" w:rsidRPr="00FB5BBA">
        <w:rPr>
          <w:rStyle w:val="Hyperlnk"/>
          <w:rFonts w:ascii="Times New Roman" w:hAnsi="Times New Roman" w:cs="Times New Roman"/>
          <w:i/>
          <w:iCs/>
          <w:color w:val="auto"/>
          <w:sz w:val="20"/>
          <w:szCs w:val="20"/>
        </w:rPr>
        <w:t>.</w:t>
      </w:r>
    </w:p>
    <w:p w:rsidR="00E80EC2" w:rsidRPr="00FB5BBA" w:rsidRDefault="00E80EC2" w:rsidP="00E80EC2">
      <w:pPr>
        <w:rPr>
          <w:rFonts w:ascii="Arial" w:hAnsi="Arial" w:cs="Arial"/>
          <w:b/>
          <w:sz w:val="20"/>
          <w:szCs w:val="20"/>
        </w:rPr>
      </w:pPr>
    </w:p>
    <w:p w:rsidR="00E80EC2" w:rsidRPr="00161CF4" w:rsidRDefault="00E80EC2" w:rsidP="00E80EC2">
      <w:pPr>
        <w:rPr>
          <w:rStyle w:val="Betoning"/>
          <w:sz w:val="20"/>
          <w:szCs w:val="20"/>
        </w:rPr>
      </w:pPr>
      <w:r w:rsidRPr="00FB5BBA">
        <w:rPr>
          <w:rFonts w:ascii="Arial" w:hAnsi="Arial" w:cs="Arial"/>
          <w:b/>
          <w:i/>
          <w:sz w:val="20"/>
          <w:szCs w:val="20"/>
        </w:rPr>
        <w:t>Om Städa Sverige och Städa Strand</w:t>
      </w:r>
      <w:r w:rsidRPr="00FB5BBA">
        <w:rPr>
          <w:rFonts w:ascii="Arial" w:hAnsi="Arial" w:cs="Arial"/>
          <w:b/>
          <w:i/>
          <w:sz w:val="20"/>
          <w:szCs w:val="20"/>
        </w:rPr>
        <w:br/>
      </w:r>
      <w:r w:rsidRPr="00FB5BBA">
        <w:rPr>
          <w:rStyle w:val="Betoning"/>
          <w:sz w:val="20"/>
          <w:szCs w:val="20"/>
        </w:rPr>
        <w:t>Städa Sverige är Sveriges största operativa miljöorganisation. Vi engagerar idrottsrörelsen i olika miljöprojekt. Uppdragsgivare är kommuner och näringsliv. Våra uppdrag handlar oftast om lokala miljöprojekt som kan vara tidsbegränsade eller genomföras under flera år. Städa Strand och Städa Väg är två av våra pågående största projekt. Städa Strand finansieras av Städa Sveriges samarbetspartner Coca-Cola.</w:t>
      </w:r>
      <w:r w:rsidR="001C1870" w:rsidRPr="00FB5BBA">
        <w:rPr>
          <w:rStyle w:val="Betoning"/>
          <w:sz w:val="20"/>
          <w:szCs w:val="20"/>
        </w:rPr>
        <w:t xml:space="preserve"> Läs mer på </w:t>
      </w:r>
      <w:hyperlink r:id="rId12" w:history="1">
        <w:r w:rsidRPr="00FB5BBA">
          <w:rPr>
            <w:rStyle w:val="Hyperlnk"/>
            <w:rFonts w:ascii="Times New Roman" w:hAnsi="Times New Roman" w:cs="Times New Roman"/>
            <w:i/>
            <w:color w:val="auto"/>
            <w:sz w:val="20"/>
            <w:szCs w:val="20"/>
          </w:rPr>
          <w:t>www.stadasverige.se</w:t>
        </w:r>
      </w:hyperlink>
      <w:r w:rsidR="001C1870" w:rsidRPr="00FB5BBA">
        <w:rPr>
          <w:rStyle w:val="Hyperlnk"/>
          <w:rFonts w:ascii="Times New Roman" w:hAnsi="Times New Roman" w:cs="Times New Roman"/>
          <w:i/>
          <w:color w:val="auto"/>
          <w:sz w:val="20"/>
          <w:szCs w:val="20"/>
        </w:rPr>
        <w:t>.</w:t>
      </w:r>
    </w:p>
    <w:p w:rsidR="007C64C4" w:rsidRPr="0033605C" w:rsidRDefault="00E854EE" w:rsidP="007C64C4">
      <w:pPr>
        <w:rPr>
          <w:rFonts w:asciiTheme="minorHAnsi" w:hAnsiTheme="minorHAnsi" w:cstheme="minorHAnsi"/>
          <w:noProof/>
          <w:sz w:val="22"/>
          <w:szCs w:val="22"/>
        </w:rPr>
      </w:pPr>
      <w:r w:rsidRPr="00E80EC2">
        <w:rPr>
          <w:rFonts w:asciiTheme="minorHAnsi" w:hAnsiTheme="minorHAnsi" w:cstheme="minorHAnsi"/>
          <w:noProof/>
          <w:color w:val="4F6228" w:themeColor="accent3" w:themeShade="80"/>
          <w:sz w:val="22"/>
          <w:szCs w:val="22"/>
        </w:rPr>
        <w:br/>
      </w:r>
      <w:r w:rsidRPr="0033605C">
        <w:rPr>
          <w:rFonts w:asciiTheme="minorHAnsi" w:hAnsiTheme="minorHAnsi" w:cstheme="minorHAnsi"/>
          <w:noProof/>
          <w:sz w:val="22"/>
          <w:szCs w:val="22"/>
        </w:rPr>
        <w:br/>
      </w:r>
    </w:p>
    <w:p w:rsidR="008F1B19" w:rsidRPr="0033605C" w:rsidRDefault="00611197" w:rsidP="00611197">
      <w:pPr>
        <w:rPr>
          <w:rFonts w:asciiTheme="minorHAnsi" w:hAnsiTheme="minorHAnsi" w:cstheme="minorHAnsi"/>
          <w:noProof/>
          <w:sz w:val="22"/>
          <w:szCs w:val="22"/>
        </w:rPr>
      </w:pPr>
      <w:r w:rsidRPr="0033605C">
        <w:rPr>
          <w:rFonts w:asciiTheme="minorHAnsi" w:hAnsiTheme="minorHAnsi" w:cstheme="minorHAnsi"/>
          <w:noProof/>
          <w:sz w:val="22"/>
          <w:szCs w:val="22"/>
        </w:rPr>
        <w:br/>
      </w:r>
    </w:p>
    <w:p w:rsidR="00C711AA" w:rsidRPr="0033605C" w:rsidRDefault="00C711AA" w:rsidP="00C711AA">
      <w:pPr>
        <w:rPr>
          <w:rFonts w:asciiTheme="minorHAnsi" w:hAnsiTheme="minorHAnsi" w:cstheme="minorHAnsi"/>
          <w:noProof/>
          <w:sz w:val="22"/>
          <w:szCs w:val="22"/>
        </w:rPr>
      </w:pPr>
    </w:p>
    <w:sectPr w:rsidR="00C711AA" w:rsidRPr="0033605C" w:rsidSect="009B5A13">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46F4" w:rsidRDefault="001B46F4">
      <w:r>
        <w:separator/>
      </w:r>
    </w:p>
  </w:endnote>
  <w:endnote w:type="continuationSeparator" w:id="0">
    <w:p w:rsidR="001B46F4" w:rsidRDefault="001B46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venirLTStd-Book">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5C" w:rsidRPr="00E60599" w:rsidRDefault="0033605C" w:rsidP="004C4895">
    <w:pPr>
      <w:tabs>
        <w:tab w:val="left" w:pos="6240"/>
      </w:tabs>
      <w:rPr>
        <w:rFonts w:ascii="Arial" w:hAnsi="Arial" w:cs="Arial"/>
        <w:b/>
        <w:color w:val="000000"/>
        <w:sz w:val="16"/>
        <w:szCs w:val="16"/>
      </w:rPr>
    </w:pPr>
    <w:r w:rsidRPr="00E60599">
      <w:rPr>
        <w:rFonts w:ascii="Arial" w:hAnsi="Arial" w:cs="Arial"/>
        <w:b/>
        <w:color w:val="000000"/>
        <w:sz w:val="16"/>
        <w:szCs w:val="16"/>
      </w:rPr>
      <w:t xml:space="preserve">Om Coca-Cola </w:t>
    </w:r>
  </w:p>
  <w:p w:rsidR="0033605C" w:rsidRPr="004C4895" w:rsidRDefault="0033605C" w:rsidP="004C4895">
    <w:pPr>
      <w:tabs>
        <w:tab w:val="left" w:pos="6240"/>
      </w:tabs>
      <w:rPr>
        <w:rFonts w:ascii="Arial" w:hAnsi="Arial" w:cs="Arial"/>
        <w:color w:val="000000"/>
        <w:sz w:val="16"/>
        <w:szCs w:val="16"/>
      </w:rPr>
    </w:pPr>
    <w:r w:rsidRPr="00E60599">
      <w:rPr>
        <w:rFonts w:ascii="Arial" w:hAnsi="Arial" w:cs="Arial"/>
        <w:color w:val="000000"/>
        <w:sz w:val="16"/>
        <w:szCs w:val="16"/>
      </w:rPr>
      <w:t xml:space="preserve">Coca-Cola Enterprises Sverige AB producerar, distribuerar och säljer icke alkoholhaltiga drycker på den svenska marknaden. Några av varumärkena är Coca-Cola, Fanta, Sprite, MER, </w:t>
    </w:r>
    <w:proofErr w:type="spellStart"/>
    <w:r w:rsidRPr="00E60599">
      <w:rPr>
        <w:rFonts w:ascii="Arial" w:hAnsi="Arial" w:cs="Arial"/>
        <w:color w:val="000000"/>
        <w:sz w:val="16"/>
        <w:szCs w:val="16"/>
      </w:rPr>
      <w:t>Bonaqua</w:t>
    </w:r>
    <w:proofErr w:type="spellEnd"/>
    <w:r w:rsidR="001B5AA2">
      <w:rPr>
        <w:rFonts w:ascii="Arial" w:hAnsi="Arial" w:cs="Arial"/>
        <w:color w:val="000000"/>
        <w:sz w:val="16"/>
        <w:szCs w:val="16"/>
      </w:rPr>
      <w:t xml:space="preserve"> Silver, </w:t>
    </w:r>
    <w:proofErr w:type="spellStart"/>
    <w:r w:rsidR="001B5AA2">
      <w:rPr>
        <w:rFonts w:ascii="Arial" w:hAnsi="Arial" w:cs="Arial"/>
        <w:color w:val="000000"/>
        <w:sz w:val="16"/>
        <w:szCs w:val="16"/>
      </w:rPr>
      <w:t>Powerade</w:t>
    </w:r>
    <w:proofErr w:type="spellEnd"/>
    <w:r w:rsidR="001B5AA2">
      <w:rPr>
        <w:rFonts w:ascii="Arial" w:hAnsi="Arial" w:cs="Arial"/>
        <w:color w:val="000000"/>
        <w:sz w:val="16"/>
        <w:szCs w:val="16"/>
      </w:rPr>
      <w:t xml:space="preserve">, </w:t>
    </w:r>
    <w:proofErr w:type="spellStart"/>
    <w:r w:rsidR="001B5AA2">
      <w:rPr>
        <w:rFonts w:ascii="Arial" w:hAnsi="Arial" w:cs="Arial"/>
        <w:color w:val="000000"/>
        <w:sz w:val="16"/>
        <w:szCs w:val="16"/>
      </w:rPr>
      <w:t>Minute</w:t>
    </w:r>
    <w:proofErr w:type="spellEnd"/>
    <w:r w:rsidR="001B5AA2">
      <w:rPr>
        <w:rFonts w:ascii="Arial" w:hAnsi="Arial" w:cs="Arial"/>
        <w:color w:val="000000"/>
        <w:sz w:val="16"/>
        <w:szCs w:val="16"/>
      </w:rPr>
      <w:t xml:space="preserve"> </w:t>
    </w:r>
    <w:proofErr w:type="spellStart"/>
    <w:r w:rsidR="001B5AA2">
      <w:rPr>
        <w:rFonts w:ascii="Arial" w:hAnsi="Arial" w:cs="Arial"/>
        <w:color w:val="000000"/>
        <w:sz w:val="16"/>
        <w:szCs w:val="16"/>
      </w:rPr>
      <w:t>Maid</w:t>
    </w:r>
    <w:proofErr w:type="spellEnd"/>
    <w:r w:rsidR="001B5AA2">
      <w:rPr>
        <w:rFonts w:ascii="Arial" w:hAnsi="Arial" w:cs="Arial"/>
        <w:color w:val="000000"/>
        <w:sz w:val="16"/>
        <w:szCs w:val="16"/>
      </w:rPr>
      <w:t xml:space="preserve"> </w:t>
    </w:r>
    <w:r w:rsidRPr="00E60599">
      <w:rPr>
        <w:rFonts w:ascii="Arial" w:hAnsi="Arial" w:cs="Arial"/>
        <w:color w:val="000000"/>
        <w:sz w:val="16"/>
        <w:szCs w:val="16"/>
      </w:rPr>
      <w:t xml:space="preserve">och </w:t>
    </w:r>
    <w:proofErr w:type="spellStart"/>
    <w:r w:rsidRPr="00E60599">
      <w:rPr>
        <w:rFonts w:ascii="Arial" w:hAnsi="Arial" w:cs="Arial"/>
        <w:color w:val="000000"/>
        <w:sz w:val="16"/>
        <w:szCs w:val="16"/>
      </w:rPr>
      <w:t>Glacéau</w:t>
    </w:r>
    <w:proofErr w:type="spellEnd"/>
    <w:r w:rsidRPr="00E60599">
      <w:rPr>
        <w:rFonts w:ascii="Arial" w:hAnsi="Arial" w:cs="Arial"/>
        <w:color w:val="000000"/>
        <w:sz w:val="16"/>
        <w:szCs w:val="16"/>
      </w:rPr>
      <w:t>. Cirka 800 personer arbetar på Coca-Cola</w:t>
    </w:r>
    <w:r>
      <w:rPr>
        <w:rFonts w:ascii="Arial" w:hAnsi="Arial" w:cs="Arial"/>
        <w:color w:val="000000"/>
        <w:sz w:val="16"/>
        <w:szCs w:val="16"/>
      </w:rPr>
      <w:t xml:space="preserve"> Enterprises</w:t>
    </w:r>
    <w:r w:rsidRPr="00E60599">
      <w:rPr>
        <w:rFonts w:ascii="Arial" w:hAnsi="Arial" w:cs="Arial"/>
        <w:color w:val="000000"/>
        <w:sz w:val="16"/>
        <w:szCs w:val="16"/>
      </w:rPr>
      <w:t xml:space="preserve"> i Sverige, varav cirka 600 på huvudkontoret i Jordbro utanför Stockholm. Här produceras cirka en miljon liter dryck varje dag. I Sverige lanserades Coca-Cola 1953. För ytterligare informat</w:t>
    </w:r>
    <w:r>
      <w:rPr>
        <w:rFonts w:ascii="Arial" w:hAnsi="Arial" w:cs="Arial"/>
        <w:color w:val="000000"/>
        <w:sz w:val="16"/>
        <w:szCs w:val="16"/>
      </w:rPr>
      <w:t>ion besök gärna www.cceansvar.se</w:t>
    </w:r>
    <w:r w:rsidR="001B5AA2">
      <w:rPr>
        <w:rFonts w:ascii="Arial" w:hAnsi="Arial" w:cs="Arial"/>
        <w:color w:val="000000"/>
        <w:sz w:val="16"/>
        <w:szCs w:val="16"/>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46F4" w:rsidRDefault="001B46F4">
      <w:r>
        <w:separator/>
      </w:r>
    </w:p>
  </w:footnote>
  <w:footnote w:type="continuationSeparator" w:id="0">
    <w:p w:rsidR="001B46F4" w:rsidRDefault="001B46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05C" w:rsidRDefault="001B46F4" w:rsidP="008A4330">
    <w:pPr>
      <w:pStyle w:val="Sidhuvud"/>
      <w:jc w:val="right"/>
    </w:pPr>
    <w:r>
      <w:rPr>
        <w:noProof/>
      </w:rPr>
      <w:drawing>
        <wp:inline distT="0" distB="0" distL="0" distR="0" wp14:anchorId="602C9719" wp14:editId="347114C8">
          <wp:extent cx="2657842" cy="409575"/>
          <wp:effectExtent l="0" t="0" r="9525"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20387" cy="419213"/>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26456"/>
    <w:multiLevelType w:val="hybridMultilevel"/>
    <w:tmpl w:val="9E800F9A"/>
    <w:lvl w:ilvl="0" w:tplc="6FAA2646">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3272419"/>
    <w:multiLevelType w:val="hybridMultilevel"/>
    <w:tmpl w:val="12489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342FE1"/>
    <w:multiLevelType w:val="hybridMultilevel"/>
    <w:tmpl w:val="F34C6F1A"/>
    <w:lvl w:ilvl="0" w:tplc="CE705442">
      <w:numFmt w:val="bullet"/>
      <w:lvlText w:val="-"/>
      <w:lvlJc w:val="left"/>
      <w:pPr>
        <w:ind w:left="720" w:hanging="360"/>
      </w:pPr>
      <w:rPr>
        <w:rFonts w:ascii="Arial" w:eastAsia="Times New Roman" w:hAnsi="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cs="Wingdings" w:hint="default"/>
      </w:rPr>
    </w:lvl>
    <w:lvl w:ilvl="3" w:tplc="041D0001" w:tentative="1">
      <w:start w:val="1"/>
      <w:numFmt w:val="bullet"/>
      <w:lvlText w:val=""/>
      <w:lvlJc w:val="left"/>
      <w:pPr>
        <w:ind w:left="2880" w:hanging="360"/>
      </w:pPr>
      <w:rPr>
        <w:rFonts w:ascii="Symbol" w:hAnsi="Symbol" w:cs="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cs="Wingdings" w:hint="default"/>
      </w:rPr>
    </w:lvl>
    <w:lvl w:ilvl="6" w:tplc="041D0001" w:tentative="1">
      <w:start w:val="1"/>
      <w:numFmt w:val="bullet"/>
      <w:lvlText w:val=""/>
      <w:lvlJc w:val="left"/>
      <w:pPr>
        <w:ind w:left="5040" w:hanging="360"/>
      </w:pPr>
      <w:rPr>
        <w:rFonts w:ascii="Symbol" w:hAnsi="Symbol" w:cs="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cs="Wingdings" w:hint="default"/>
      </w:rPr>
    </w:lvl>
  </w:abstractNum>
  <w:abstractNum w:abstractNumId="3">
    <w:nsid w:val="0A1E3F4B"/>
    <w:multiLevelType w:val="hybridMultilevel"/>
    <w:tmpl w:val="0F42B26E"/>
    <w:lvl w:ilvl="0" w:tplc="188ACDE2">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BC1229C"/>
    <w:multiLevelType w:val="hybridMultilevel"/>
    <w:tmpl w:val="21A2C160"/>
    <w:lvl w:ilvl="0" w:tplc="CA80058C">
      <w:numFmt w:val="bullet"/>
      <w:lvlText w:val="-"/>
      <w:lvlJc w:val="left"/>
      <w:pPr>
        <w:ind w:left="720" w:hanging="360"/>
      </w:pPr>
      <w:rPr>
        <w:rFonts w:ascii="Arial" w:eastAsia="Times New Roman" w:hAnsi="Arial" w:cs="Arial"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0846F4"/>
    <w:multiLevelType w:val="hybridMultilevel"/>
    <w:tmpl w:val="5ECE894A"/>
    <w:lvl w:ilvl="0" w:tplc="44E8FF4C">
      <w:start w:val="733"/>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nsid w:val="0DAA60EE"/>
    <w:multiLevelType w:val="hybridMultilevel"/>
    <w:tmpl w:val="4E10208E"/>
    <w:lvl w:ilvl="0" w:tplc="C1B26BA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4484504"/>
    <w:multiLevelType w:val="hybridMultilevel"/>
    <w:tmpl w:val="FB022E90"/>
    <w:lvl w:ilvl="0" w:tplc="1622901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C6F0B2D"/>
    <w:multiLevelType w:val="hybridMultilevel"/>
    <w:tmpl w:val="13BEBCAC"/>
    <w:lvl w:ilvl="0" w:tplc="041D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04C4E4A"/>
    <w:multiLevelType w:val="hybridMultilevel"/>
    <w:tmpl w:val="6E204C3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22571D19"/>
    <w:multiLevelType w:val="hybridMultilevel"/>
    <w:tmpl w:val="F8381F2A"/>
    <w:lvl w:ilvl="0" w:tplc="A62A4CE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946402"/>
    <w:multiLevelType w:val="hybridMultilevel"/>
    <w:tmpl w:val="708044CA"/>
    <w:lvl w:ilvl="0" w:tplc="09123616">
      <w:start w:val="2010"/>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2">
    <w:nsid w:val="2D392975"/>
    <w:multiLevelType w:val="hybridMultilevel"/>
    <w:tmpl w:val="445047E2"/>
    <w:lvl w:ilvl="0" w:tplc="A2D8AC30">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398027CF"/>
    <w:multiLevelType w:val="hybridMultilevel"/>
    <w:tmpl w:val="EC96BE02"/>
    <w:lvl w:ilvl="0" w:tplc="46AA3B50">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9C33F72"/>
    <w:multiLevelType w:val="hybridMultilevel"/>
    <w:tmpl w:val="301E5138"/>
    <w:lvl w:ilvl="0" w:tplc="041D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nsid w:val="40250512"/>
    <w:multiLevelType w:val="hybridMultilevel"/>
    <w:tmpl w:val="65BC5414"/>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16">
    <w:nsid w:val="458A7049"/>
    <w:multiLevelType w:val="hybridMultilevel"/>
    <w:tmpl w:val="D1DA57F2"/>
    <w:lvl w:ilvl="0" w:tplc="ED8A765A">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50F2079A"/>
    <w:multiLevelType w:val="hybridMultilevel"/>
    <w:tmpl w:val="C3E494FC"/>
    <w:lvl w:ilvl="0" w:tplc="02E6AFCE">
      <w:numFmt w:val="bullet"/>
      <w:lvlText w:val="–"/>
      <w:lvlJc w:val="left"/>
      <w:pPr>
        <w:tabs>
          <w:tab w:val="num" w:pos="1080"/>
        </w:tabs>
        <w:ind w:left="1080" w:hanging="360"/>
      </w:pPr>
      <w:rPr>
        <w:rFonts w:ascii="Arial" w:eastAsia="AvenirLTStd-Book" w:hAnsi="Arial" w:cs="Arial" w:hint="default"/>
      </w:rPr>
    </w:lvl>
    <w:lvl w:ilvl="1" w:tplc="041D0003" w:tentative="1">
      <w:start w:val="1"/>
      <w:numFmt w:val="bullet"/>
      <w:lvlText w:val="o"/>
      <w:lvlJc w:val="left"/>
      <w:pPr>
        <w:tabs>
          <w:tab w:val="num" w:pos="1800"/>
        </w:tabs>
        <w:ind w:left="1800" w:hanging="360"/>
      </w:pPr>
      <w:rPr>
        <w:rFonts w:ascii="Courier New" w:hAnsi="Courier New" w:cs="Courier New" w:hint="default"/>
      </w:rPr>
    </w:lvl>
    <w:lvl w:ilvl="2" w:tplc="041D0005" w:tentative="1">
      <w:start w:val="1"/>
      <w:numFmt w:val="bullet"/>
      <w:lvlText w:val=""/>
      <w:lvlJc w:val="left"/>
      <w:pPr>
        <w:tabs>
          <w:tab w:val="num" w:pos="2520"/>
        </w:tabs>
        <w:ind w:left="2520" w:hanging="360"/>
      </w:pPr>
      <w:rPr>
        <w:rFonts w:ascii="Wingdings" w:hAnsi="Wingdings" w:hint="default"/>
      </w:rPr>
    </w:lvl>
    <w:lvl w:ilvl="3" w:tplc="041D0001" w:tentative="1">
      <w:start w:val="1"/>
      <w:numFmt w:val="bullet"/>
      <w:lvlText w:val=""/>
      <w:lvlJc w:val="left"/>
      <w:pPr>
        <w:tabs>
          <w:tab w:val="num" w:pos="3240"/>
        </w:tabs>
        <w:ind w:left="3240" w:hanging="360"/>
      </w:pPr>
      <w:rPr>
        <w:rFonts w:ascii="Symbol" w:hAnsi="Symbol" w:hint="default"/>
      </w:rPr>
    </w:lvl>
    <w:lvl w:ilvl="4" w:tplc="041D0003" w:tentative="1">
      <w:start w:val="1"/>
      <w:numFmt w:val="bullet"/>
      <w:lvlText w:val="o"/>
      <w:lvlJc w:val="left"/>
      <w:pPr>
        <w:tabs>
          <w:tab w:val="num" w:pos="3960"/>
        </w:tabs>
        <w:ind w:left="3960" w:hanging="360"/>
      </w:pPr>
      <w:rPr>
        <w:rFonts w:ascii="Courier New" w:hAnsi="Courier New" w:cs="Courier New" w:hint="default"/>
      </w:rPr>
    </w:lvl>
    <w:lvl w:ilvl="5" w:tplc="041D0005" w:tentative="1">
      <w:start w:val="1"/>
      <w:numFmt w:val="bullet"/>
      <w:lvlText w:val=""/>
      <w:lvlJc w:val="left"/>
      <w:pPr>
        <w:tabs>
          <w:tab w:val="num" w:pos="4680"/>
        </w:tabs>
        <w:ind w:left="4680" w:hanging="360"/>
      </w:pPr>
      <w:rPr>
        <w:rFonts w:ascii="Wingdings" w:hAnsi="Wingdings" w:hint="default"/>
      </w:rPr>
    </w:lvl>
    <w:lvl w:ilvl="6" w:tplc="041D0001" w:tentative="1">
      <w:start w:val="1"/>
      <w:numFmt w:val="bullet"/>
      <w:lvlText w:val=""/>
      <w:lvlJc w:val="left"/>
      <w:pPr>
        <w:tabs>
          <w:tab w:val="num" w:pos="5400"/>
        </w:tabs>
        <w:ind w:left="5400" w:hanging="360"/>
      </w:pPr>
      <w:rPr>
        <w:rFonts w:ascii="Symbol" w:hAnsi="Symbol" w:hint="default"/>
      </w:rPr>
    </w:lvl>
    <w:lvl w:ilvl="7" w:tplc="041D0003" w:tentative="1">
      <w:start w:val="1"/>
      <w:numFmt w:val="bullet"/>
      <w:lvlText w:val="o"/>
      <w:lvlJc w:val="left"/>
      <w:pPr>
        <w:tabs>
          <w:tab w:val="num" w:pos="6120"/>
        </w:tabs>
        <w:ind w:left="6120" w:hanging="360"/>
      </w:pPr>
      <w:rPr>
        <w:rFonts w:ascii="Courier New" w:hAnsi="Courier New" w:cs="Courier New" w:hint="default"/>
      </w:rPr>
    </w:lvl>
    <w:lvl w:ilvl="8" w:tplc="041D0005" w:tentative="1">
      <w:start w:val="1"/>
      <w:numFmt w:val="bullet"/>
      <w:lvlText w:val=""/>
      <w:lvlJc w:val="left"/>
      <w:pPr>
        <w:tabs>
          <w:tab w:val="num" w:pos="6840"/>
        </w:tabs>
        <w:ind w:left="6840" w:hanging="360"/>
      </w:pPr>
      <w:rPr>
        <w:rFonts w:ascii="Wingdings" w:hAnsi="Wingdings" w:hint="default"/>
      </w:rPr>
    </w:lvl>
  </w:abstractNum>
  <w:abstractNum w:abstractNumId="18">
    <w:nsid w:val="55BB29A3"/>
    <w:multiLevelType w:val="hybridMultilevel"/>
    <w:tmpl w:val="A9DE51A6"/>
    <w:lvl w:ilvl="0" w:tplc="75BC3DC2">
      <w:start w:val="3"/>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5CD67F7"/>
    <w:multiLevelType w:val="hybridMultilevel"/>
    <w:tmpl w:val="349A880C"/>
    <w:lvl w:ilvl="0" w:tplc="BA0611E8">
      <w:numFmt w:val="bullet"/>
      <w:lvlText w:val="-"/>
      <w:lvlJc w:val="left"/>
      <w:pPr>
        <w:ind w:left="720" w:hanging="360"/>
      </w:pPr>
      <w:rPr>
        <w:rFonts w:ascii="Arial" w:eastAsia="Times New Roman"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nsid w:val="68D51295"/>
    <w:multiLevelType w:val="hybridMultilevel"/>
    <w:tmpl w:val="BF7A1CE0"/>
    <w:lvl w:ilvl="0" w:tplc="44E8FF4C">
      <w:start w:val="2"/>
      <w:numFmt w:val="bullet"/>
      <w:lvlText w:val="-"/>
      <w:lvlJc w:val="left"/>
      <w:pPr>
        <w:tabs>
          <w:tab w:val="num" w:pos="720"/>
        </w:tabs>
        <w:ind w:left="720" w:hanging="360"/>
      </w:pPr>
      <w:rPr>
        <w:rFonts w:ascii="Arial" w:eastAsia="Times New Roman" w:hAnsi="Arial" w:cs="Aria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nsid w:val="69BA6351"/>
    <w:multiLevelType w:val="hybridMultilevel"/>
    <w:tmpl w:val="7696D3A4"/>
    <w:lvl w:ilvl="0" w:tplc="CA28012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6A104634"/>
    <w:multiLevelType w:val="hybridMultilevel"/>
    <w:tmpl w:val="9F7E2F80"/>
    <w:lvl w:ilvl="0" w:tplc="5FBE6336">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FE442A0"/>
    <w:multiLevelType w:val="hybridMultilevel"/>
    <w:tmpl w:val="97B80738"/>
    <w:lvl w:ilvl="0" w:tplc="196A4BA6">
      <w:numFmt w:val="bullet"/>
      <w:lvlText w:val="-"/>
      <w:lvlJc w:val="left"/>
      <w:pPr>
        <w:ind w:left="720" w:hanging="360"/>
      </w:pPr>
      <w:rPr>
        <w:rFonts w:ascii="Arial" w:eastAsia="Times New Roman" w:hAnsi="Arial" w:cs="Arial"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5"/>
  </w:num>
  <w:num w:numId="3">
    <w:abstractNumId w:val="5"/>
  </w:num>
  <w:num w:numId="4">
    <w:abstractNumId w:val="17"/>
  </w:num>
  <w:num w:numId="5">
    <w:abstractNumId w:val="11"/>
  </w:num>
  <w:num w:numId="6">
    <w:abstractNumId w:val="8"/>
  </w:num>
  <w:num w:numId="7">
    <w:abstractNumId w:val="14"/>
  </w:num>
  <w:num w:numId="8">
    <w:abstractNumId w:val="8"/>
  </w:num>
  <w:num w:numId="9">
    <w:abstractNumId w:val="23"/>
  </w:num>
  <w:num w:numId="10">
    <w:abstractNumId w:val="3"/>
  </w:num>
  <w:num w:numId="11">
    <w:abstractNumId w:val="4"/>
  </w:num>
  <w:num w:numId="12">
    <w:abstractNumId w:val="6"/>
  </w:num>
  <w:num w:numId="13">
    <w:abstractNumId w:val="10"/>
  </w:num>
  <w:num w:numId="14">
    <w:abstractNumId w:val="13"/>
  </w:num>
  <w:num w:numId="15">
    <w:abstractNumId w:val="19"/>
  </w:num>
  <w:num w:numId="16">
    <w:abstractNumId w:val="0"/>
  </w:num>
  <w:num w:numId="17">
    <w:abstractNumId w:val="18"/>
  </w:num>
  <w:num w:numId="18">
    <w:abstractNumId w:val="12"/>
  </w:num>
  <w:num w:numId="19">
    <w:abstractNumId w:val="22"/>
  </w:num>
  <w:num w:numId="20">
    <w:abstractNumId w:val="2"/>
  </w:num>
  <w:num w:numId="21">
    <w:abstractNumId w:val="1"/>
  </w:num>
  <w:num w:numId="22">
    <w:abstractNumId w:val="16"/>
  </w:num>
  <w:num w:numId="23">
    <w:abstractNumId w:val="21"/>
  </w:num>
  <w:num w:numId="24">
    <w:abstractNumId w:val="7"/>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6F4"/>
    <w:rsid w:val="00005150"/>
    <w:rsid w:val="00032835"/>
    <w:rsid w:val="0003793E"/>
    <w:rsid w:val="00043285"/>
    <w:rsid w:val="00053F31"/>
    <w:rsid w:val="00057D02"/>
    <w:rsid w:val="00060DB3"/>
    <w:rsid w:val="00070460"/>
    <w:rsid w:val="000844E9"/>
    <w:rsid w:val="00094548"/>
    <w:rsid w:val="00097A1D"/>
    <w:rsid w:val="000A0701"/>
    <w:rsid w:val="000A3379"/>
    <w:rsid w:val="000B2259"/>
    <w:rsid w:val="000B3C46"/>
    <w:rsid w:val="000B5AB8"/>
    <w:rsid w:val="000C1F66"/>
    <w:rsid w:val="000C6CD7"/>
    <w:rsid w:val="000C77F5"/>
    <w:rsid w:val="000D0AEC"/>
    <w:rsid w:val="000D2B2C"/>
    <w:rsid w:val="000D422D"/>
    <w:rsid w:val="000D593C"/>
    <w:rsid w:val="000E1CFD"/>
    <w:rsid w:val="000E7F1B"/>
    <w:rsid w:val="000F7C77"/>
    <w:rsid w:val="0010427E"/>
    <w:rsid w:val="00106DE7"/>
    <w:rsid w:val="00122FAA"/>
    <w:rsid w:val="00135E91"/>
    <w:rsid w:val="00142A39"/>
    <w:rsid w:val="00142B52"/>
    <w:rsid w:val="001516B7"/>
    <w:rsid w:val="00154677"/>
    <w:rsid w:val="00161CF4"/>
    <w:rsid w:val="00177258"/>
    <w:rsid w:val="00177B5A"/>
    <w:rsid w:val="00183276"/>
    <w:rsid w:val="00183BCD"/>
    <w:rsid w:val="00195097"/>
    <w:rsid w:val="00195476"/>
    <w:rsid w:val="001A13DC"/>
    <w:rsid w:val="001A18E7"/>
    <w:rsid w:val="001A29BA"/>
    <w:rsid w:val="001B2D8C"/>
    <w:rsid w:val="001B46F4"/>
    <w:rsid w:val="001B51C4"/>
    <w:rsid w:val="001B5AA2"/>
    <w:rsid w:val="001C1870"/>
    <w:rsid w:val="001D0FC3"/>
    <w:rsid w:val="001D7E33"/>
    <w:rsid w:val="001D7ED0"/>
    <w:rsid w:val="00203044"/>
    <w:rsid w:val="00214902"/>
    <w:rsid w:val="00215E48"/>
    <w:rsid w:val="00220744"/>
    <w:rsid w:val="002239A8"/>
    <w:rsid w:val="002274A7"/>
    <w:rsid w:val="00227BFE"/>
    <w:rsid w:val="00231A3D"/>
    <w:rsid w:val="00235AC0"/>
    <w:rsid w:val="00240074"/>
    <w:rsid w:val="00240AB5"/>
    <w:rsid w:val="00250D7E"/>
    <w:rsid w:val="0027432C"/>
    <w:rsid w:val="00281437"/>
    <w:rsid w:val="00287616"/>
    <w:rsid w:val="00287C33"/>
    <w:rsid w:val="002A4405"/>
    <w:rsid w:val="002C3B07"/>
    <w:rsid w:val="002C46A3"/>
    <w:rsid w:val="002C47D8"/>
    <w:rsid w:val="002C6547"/>
    <w:rsid w:val="002D34F4"/>
    <w:rsid w:val="002E7072"/>
    <w:rsid w:val="00300B33"/>
    <w:rsid w:val="00304CCA"/>
    <w:rsid w:val="00326118"/>
    <w:rsid w:val="00327E5A"/>
    <w:rsid w:val="00331679"/>
    <w:rsid w:val="00331E45"/>
    <w:rsid w:val="0033605C"/>
    <w:rsid w:val="00341456"/>
    <w:rsid w:val="00350776"/>
    <w:rsid w:val="00351E9B"/>
    <w:rsid w:val="00352480"/>
    <w:rsid w:val="00356BDB"/>
    <w:rsid w:val="00361A4A"/>
    <w:rsid w:val="003620A3"/>
    <w:rsid w:val="00363525"/>
    <w:rsid w:val="00365AC8"/>
    <w:rsid w:val="00372AF9"/>
    <w:rsid w:val="003732B6"/>
    <w:rsid w:val="00394D41"/>
    <w:rsid w:val="003954E4"/>
    <w:rsid w:val="003A00A1"/>
    <w:rsid w:val="003A2EC1"/>
    <w:rsid w:val="003A4ECE"/>
    <w:rsid w:val="003B70F4"/>
    <w:rsid w:val="003D6548"/>
    <w:rsid w:val="003D7ACA"/>
    <w:rsid w:val="003E37F1"/>
    <w:rsid w:val="003F2EE8"/>
    <w:rsid w:val="003F4C65"/>
    <w:rsid w:val="003F71EB"/>
    <w:rsid w:val="00406418"/>
    <w:rsid w:val="00412AA1"/>
    <w:rsid w:val="004152E1"/>
    <w:rsid w:val="00427679"/>
    <w:rsid w:val="00427DDB"/>
    <w:rsid w:val="00432B55"/>
    <w:rsid w:val="00434222"/>
    <w:rsid w:val="00434C62"/>
    <w:rsid w:val="00446D28"/>
    <w:rsid w:val="00460C47"/>
    <w:rsid w:val="00464743"/>
    <w:rsid w:val="00471A3C"/>
    <w:rsid w:val="00485E1B"/>
    <w:rsid w:val="004A3A0D"/>
    <w:rsid w:val="004A5A5A"/>
    <w:rsid w:val="004B1A77"/>
    <w:rsid w:val="004B7D4C"/>
    <w:rsid w:val="004C4895"/>
    <w:rsid w:val="004C68AB"/>
    <w:rsid w:val="004D2A34"/>
    <w:rsid w:val="004D7DAF"/>
    <w:rsid w:val="004E3D92"/>
    <w:rsid w:val="004F6098"/>
    <w:rsid w:val="005058CE"/>
    <w:rsid w:val="005060C7"/>
    <w:rsid w:val="00507FF7"/>
    <w:rsid w:val="00513F8E"/>
    <w:rsid w:val="00534F1F"/>
    <w:rsid w:val="00535046"/>
    <w:rsid w:val="00543429"/>
    <w:rsid w:val="005700D1"/>
    <w:rsid w:val="00573C69"/>
    <w:rsid w:val="00583552"/>
    <w:rsid w:val="00584ABF"/>
    <w:rsid w:val="00597B51"/>
    <w:rsid w:val="005A3ED5"/>
    <w:rsid w:val="005A6E75"/>
    <w:rsid w:val="005B31EF"/>
    <w:rsid w:val="005B4C9A"/>
    <w:rsid w:val="005C6122"/>
    <w:rsid w:val="005E4099"/>
    <w:rsid w:val="005E66DB"/>
    <w:rsid w:val="005F784F"/>
    <w:rsid w:val="00610687"/>
    <w:rsid w:val="00611197"/>
    <w:rsid w:val="00612759"/>
    <w:rsid w:val="0061314F"/>
    <w:rsid w:val="006139D7"/>
    <w:rsid w:val="006224A9"/>
    <w:rsid w:val="006234FB"/>
    <w:rsid w:val="00626A00"/>
    <w:rsid w:val="00637A57"/>
    <w:rsid w:val="006406B5"/>
    <w:rsid w:val="006433F9"/>
    <w:rsid w:val="0064453C"/>
    <w:rsid w:val="0065725B"/>
    <w:rsid w:val="00665ED0"/>
    <w:rsid w:val="006710C2"/>
    <w:rsid w:val="00691167"/>
    <w:rsid w:val="00693CC5"/>
    <w:rsid w:val="00696090"/>
    <w:rsid w:val="006A17C4"/>
    <w:rsid w:val="006A34E5"/>
    <w:rsid w:val="006B0FFB"/>
    <w:rsid w:val="006B4B1F"/>
    <w:rsid w:val="006B5550"/>
    <w:rsid w:val="006B57E6"/>
    <w:rsid w:val="006C41CF"/>
    <w:rsid w:val="006C673C"/>
    <w:rsid w:val="006C6ED5"/>
    <w:rsid w:val="006D175B"/>
    <w:rsid w:val="006D1828"/>
    <w:rsid w:val="006D74C6"/>
    <w:rsid w:val="006D77E7"/>
    <w:rsid w:val="006E01B5"/>
    <w:rsid w:val="006E3A1F"/>
    <w:rsid w:val="006E7664"/>
    <w:rsid w:val="006F55AA"/>
    <w:rsid w:val="006F640C"/>
    <w:rsid w:val="007030A4"/>
    <w:rsid w:val="00715360"/>
    <w:rsid w:val="0073029A"/>
    <w:rsid w:val="0075571A"/>
    <w:rsid w:val="0076111B"/>
    <w:rsid w:val="00776103"/>
    <w:rsid w:val="00776154"/>
    <w:rsid w:val="007829E6"/>
    <w:rsid w:val="007846CC"/>
    <w:rsid w:val="007A5E8C"/>
    <w:rsid w:val="007B4C2E"/>
    <w:rsid w:val="007B6AB7"/>
    <w:rsid w:val="007B6BF7"/>
    <w:rsid w:val="007C2718"/>
    <w:rsid w:val="007C2815"/>
    <w:rsid w:val="007C3045"/>
    <w:rsid w:val="007C64C4"/>
    <w:rsid w:val="007D1175"/>
    <w:rsid w:val="007D39E9"/>
    <w:rsid w:val="007E1BCC"/>
    <w:rsid w:val="007E35F4"/>
    <w:rsid w:val="007E5102"/>
    <w:rsid w:val="007E68F5"/>
    <w:rsid w:val="007F2E10"/>
    <w:rsid w:val="007F380E"/>
    <w:rsid w:val="00804378"/>
    <w:rsid w:val="00805A5D"/>
    <w:rsid w:val="00807C92"/>
    <w:rsid w:val="00814D3E"/>
    <w:rsid w:val="0082158D"/>
    <w:rsid w:val="00822184"/>
    <w:rsid w:val="00824EEA"/>
    <w:rsid w:val="008349C5"/>
    <w:rsid w:val="00837BC8"/>
    <w:rsid w:val="0085154A"/>
    <w:rsid w:val="008519D8"/>
    <w:rsid w:val="00855764"/>
    <w:rsid w:val="00857488"/>
    <w:rsid w:val="00857D58"/>
    <w:rsid w:val="00857E78"/>
    <w:rsid w:val="00860D44"/>
    <w:rsid w:val="00861129"/>
    <w:rsid w:val="00867875"/>
    <w:rsid w:val="008739C3"/>
    <w:rsid w:val="00881752"/>
    <w:rsid w:val="00885C58"/>
    <w:rsid w:val="00892A02"/>
    <w:rsid w:val="00897D79"/>
    <w:rsid w:val="008A1BEC"/>
    <w:rsid w:val="008A4330"/>
    <w:rsid w:val="008A75B3"/>
    <w:rsid w:val="008B242B"/>
    <w:rsid w:val="008C75BA"/>
    <w:rsid w:val="008E098A"/>
    <w:rsid w:val="008F1B19"/>
    <w:rsid w:val="008F7673"/>
    <w:rsid w:val="009100AE"/>
    <w:rsid w:val="00922564"/>
    <w:rsid w:val="00930AB7"/>
    <w:rsid w:val="0093252F"/>
    <w:rsid w:val="00935E36"/>
    <w:rsid w:val="00951727"/>
    <w:rsid w:val="0096056E"/>
    <w:rsid w:val="00961257"/>
    <w:rsid w:val="00962F3C"/>
    <w:rsid w:val="0097207E"/>
    <w:rsid w:val="00975E2A"/>
    <w:rsid w:val="009820B9"/>
    <w:rsid w:val="00985BB4"/>
    <w:rsid w:val="00994E7D"/>
    <w:rsid w:val="009953A2"/>
    <w:rsid w:val="009A2AF3"/>
    <w:rsid w:val="009A5E28"/>
    <w:rsid w:val="009B5972"/>
    <w:rsid w:val="009B5A13"/>
    <w:rsid w:val="009C3718"/>
    <w:rsid w:val="009C39EA"/>
    <w:rsid w:val="009C6355"/>
    <w:rsid w:val="009D3316"/>
    <w:rsid w:val="009E5E0C"/>
    <w:rsid w:val="009F4EB3"/>
    <w:rsid w:val="009F715A"/>
    <w:rsid w:val="00A035DF"/>
    <w:rsid w:val="00A30C3F"/>
    <w:rsid w:val="00A366F8"/>
    <w:rsid w:val="00A411F5"/>
    <w:rsid w:val="00A41C8D"/>
    <w:rsid w:val="00A466A5"/>
    <w:rsid w:val="00A51D5D"/>
    <w:rsid w:val="00A608B2"/>
    <w:rsid w:val="00A619C2"/>
    <w:rsid w:val="00A92C96"/>
    <w:rsid w:val="00A97D9D"/>
    <w:rsid w:val="00AA3496"/>
    <w:rsid w:val="00AA45CD"/>
    <w:rsid w:val="00AB05E8"/>
    <w:rsid w:val="00AF4EA7"/>
    <w:rsid w:val="00B07738"/>
    <w:rsid w:val="00B150EC"/>
    <w:rsid w:val="00B176F0"/>
    <w:rsid w:val="00B276E9"/>
    <w:rsid w:val="00B35250"/>
    <w:rsid w:val="00B61227"/>
    <w:rsid w:val="00B630C5"/>
    <w:rsid w:val="00B76E6D"/>
    <w:rsid w:val="00B80E2D"/>
    <w:rsid w:val="00B82BEC"/>
    <w:rsid w:val="00B92207"/>
    <w:rsid w:val="00BB2724"/>
    <w:rsid w:val="00BB2878"/>
    <w:rsid w:val="00BB37E5"/>
    <w:rsid w:val="00BC2EC8"/>
    <w:rsid w:val="00BC34B0"/>
    <w:rsid w:val="00BD1C15"/>
    <w:rsid w:val="00BE6FF1"/>
    <w:rsid w:val="00BF5766"/>
    <w:rsid w:val="00C00121"/>
    <w:rsid w:val="00C30840"/>
    <w:rsid w:val="00C34510"/>
    <w:rsid w:val="00C51B2C"/>
    <w:rsid w:val="00C51CFF"/>
    <w:rsid w:val="00C548E8"/>
    <w:rsid w:val="00C570CB"/>
    <w:rsid w:val="00C64191"/>
    <w:rsid w:val="00C711AA"/>
    <w:rsid w:val="00C7382B"/>
    <w:rsid w:val="00C73914"/>
    <w:rsid w:val="00C76FF0"/>
    <w:rsid w:val="00C80BB7"/>
    <w:rsid w:val="00C818AD"/>
    <w:rsid w:val="00C953EA"/>
    <w:rsid w:val="00C965D6"/>
    <w:rsid w:val="00CA1BFA"/>
    <w:rsid w:val="00CA7529"/>
    <w:rsid w:val="00CB0C28"/>
    <w:rsid w:val="00CC5756"/>
    <w:rsid w:val="00CD4135"/>
    <w:rsid w:val="00CD6B96"/>
    <w:rsid w:val="00D011BD"/>
    <w:rsid w:val="00D02C31"/>
    <w:rsid w:val="00D0310E"/>
    <w:rsid w:val="00D17B42"/>
    <w:rsid w:val="00D2456C"/>
    <w:rsid w:val="00D321A9"/>
    <w:rsid w:val="00D3506F"/>
    <w:rsid w:val="00D4249B"/>
    <w:rsid w:val="00D64637"/>
    <w:rsid w:val="00D64FFE"/>
    <w:rsid w:val="00D65EF8"/>
    <w:rsid w:val="00D66A0D"/>
    <w:rsid w:val="00D748F9"/>
    <w:rsid w:val="00D760E2"/>
    <w:rsid w:val="00D82BA2"/>
    <w:rsid w:val="00D91DBA"/>
    <w:rsid w:val="00D9288B"/>
    <w:rsid w:val="00DB2B85"/>
    <w:rsid w:val="00DB7905"/>
    <w:rsid w:val="00DC0C26"/>
    <w:rsid w:val="00DC5303"/>
    <w:rsid w:val="00DC6034"/>
    <w:rsid w:val="00DD3DF8"/>
    <w:rsid w:val="00DD7046"/>
    <w:rsid w:val="00DF2500"/>
    <w:rsid w:val="00E05866"/>
    <w:rsid w:val="00E143EB"/>
    <w:rsid w:val="00E16004"/>
    <w:rsid w:val="00E21528"/>
    <w:rsid w:val="00E31565"/>
    <w:rsid w:val="00E437CC"/>
    <w:rsid w:val="00E60599"/>
    <w:rsid w:val="00E63427"/>
    <w:rsid w:val="00E73907"/>
    <w:rsid w:val="00E774D9"/>
    <w:rsid w:val="00E80EC2"/>
    <w:rsid w:val="00E81803"/>
    <w:rsid w:val="00E848A9"/>
    <w:rsid w:val="00E854EE"/>
    <w:rsid w:val="00E915E1"/>
    <w:rsid w:val="00E91871"/>
    <w:rsid w:val="00EA1C22"/>
    <w:rsid w:val="00EA36CC"/>
    <w:rsid w:val="00EA505D"/>
    <w:rsid w:val="00EB6A8E"/>
    <w:rsid w:val="00EE57B8"/>
    <w:rsid w:val="00EF4090"/>
    <w:rsid w:val="00EF42AD"/>
    <w:rsid w:val="00F02C81"/>
    <w:rsid w:val="00F05EC4"/>
    <w:rsid w:val="00F06E2F"/>
    <w:rsid w:val="00F34368"/>
    <w:rsid w:val="00F602E7"/>
    <w:rsid w:val="00F631F8"/>
    <w:rsid w:val="00F65030"/>
    <w:rsid w:val="00F70B7F"/>
    <w:rsid w:val="00F72FAE"/>
    <w:rsid w:val="00F83763"/>
    <w:rsid w:val="00F850BF"/>
    <w:rsid w:val="00FA2BB9"/>
    <w:rsid w:val="00FA4B70"/>
    <w:rsid w:val="00FA4D4F"/>
    <w:rsid w:val="00FB2B85"/>
    <w:rsid w:val="00FB5BBA"/>
    <w:rsid w:val="00FB6D89"/>
    <w:rsid w:val="00FB77F9"/>
    <w:rsid w:val="00FC1D2A"/>
    <w:rsid w:val="00FD1593"/>
    <w:rsid w:val="00FD6329"/>
    <w:rsid w:val="00FF29AF"/>
    <w:rsid w:val="00FF462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5:docId w15:val="{B7748BCC-1FC4-46AC-A1C7-2EA86C71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7D9D"/>
    <w:rPr>
      <w:sz w:val="24"/>
      <w:szCs w:val="24"/>
    </w:rPr>
  </w:style>
  <w:style w:type="paragraph" w:styleId="Rubrik3">
    <w:name w:val="heading 3"/>
    <w:basedOn w:val="Normal"/>
    <w:next w:val="Normal"/>
    <w:link w:val="Rubrik3Char"/>
    <w:semiHidden/>
    <w:unhideWhenUsed/>
    <w:qFormat/>
    <w:rsid w:val="00F65030"/>
    <w:pPr>
      <w:keepNext/>
      <w:spacing w:before="240" w:after="60"/>
      <w:outlineLvl w:val="2"/>
    </w:pPr>
    <w:rPr>
      <w:rFonts w:ascii="Arial" w:hAnsi="Arial" w:cs="Arial"/>
      <w:b/>
      <w:bCs/>
      <w:sz w:val="26"/>
      <w:szCs w:val="26"/>
      <w:lang w:val="en-US"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rsid w:val="00A97D9D"/>
    <w:rPr>
      <w:rFonts w:ascii="Arial" w:hAnsi="Arial" w:cs="Arial" w:hint="default"/>
      <w:color w:val="F13D40"/>
      <w:sz w:val="22"/>
      <w:szCs w:val="22"/>
      <w:u w:val="single"/>
    </w:rPr>
  </w:style>
  <w:style w:type="paragraph" w:styleId="Sidfot">
    <w:name w:val="footer"/>
    <w:basedOn w:val="Normal"/>
    <w:link w:val="SidfotChar"/>
    <w:uiPriority w:val="99"/>
    <w:rsid w:val="00A97D9D"/>
    <w:pPr>
      <w:tabs>
        <w:tab w:val="center" w:pos="4320"/>
        <w:tab w:val="right" w:pos="8640"/>
      </w:tabs>
    </w:pPr>
  </w:style>
  <w:style w:type="paragraph" w:styleId="Normalwebb">
    <w:name w:val="Normal (Web)"/>
    <w:basedOn w:val="Normal"/>
    <w:uiPriority w:val="99"/>
    <w:rsid w:val="00B176F0"/>
    <w:pPr>
      <w:spacing w:after="360" w:line="360" w:lineRule="atLeast"/>
    </w:pPr>
    <w:rPr>
      <w:lang w:val="en-US" w:eastAsia="en-US"/>
    </w:rPr>
  </w:style>
  <w:style w:type="character" w:styleId="Stark">
    <w:name w:val="Strong"/>
    <w:basedOn w:val="Standardstycketeckensnitt"/>
    <w:qFormat/>
    <w:rsid w:val="006B4B1F"/>
    <w:rPr>
      <w:b/>
      <w:bCs/>
    </w:rPr>
  </w:style>
  <w:style w:type="paragraph" w:styleId="Sidhuvud">
    <w:name w:val="header"/>
    <w:basedOn w:val="Normal"/>
    <w:rsid w:val="00EA36CC"/>
    <w:pPr>
      <w:tabs>
        <w:tab w:val="center" w:pos="4536"/>
        <w:tab w:val="right" w:pos="9072"/>
      </w:tabs>
    </w:pPr>
  </w:style>
  <w:style w:type="paragraph" w:styleId="Dokumentversikt">
    <w:name w:val="Document Map"/>
    <w:basedOn w:val="Normal"/>
    <w:semiHidden/>
    <w:rsid w:val="004D2A34"/>
    <w:pPr>
      <w:shd w:val="clear" w:color="auto" w:fill="000080"/>
    </w:pPr>
    <w:rPr>
      <w:rFonts w:ascii="Tahoma" w:hAnsi="Tahoma" w:cs="Tahoma"/>
      <w:sz w:val="20"/>
      <w:szCs w:val="20"/>
    </w:rPr>
  </w:style>
  <w:style w:type="paragraph" w:styleId="Ballongtext">
    <w:name w:val="Balloon Text"/>
    <w:basedOn w:val="Normal"/>
    <w:semiHidden/>
    <w:rsid w:val="00B150EC"/>
    <w:rPr>
      <w:rFonts w:ascii="Tahoma" w:hAnsi="Tahoma" w:cs="Tahoma"/>
      <w:sz w:val="16"/>
      <w:szCs w:val="16"/>
    </w:rPr>
  </w:style>
  <w:style w:type="paragraph" w:styleId="Oformateradtext">
    <w:name w:val="Plain Text"/>
    <w:basedOn w:val="Normal"/>
    <w:rsid w:val="001A18E7"/>
    <w:rPr>
      <w:rFonts w:ascii="Courier New" w:hAnsi="Courier New" w:cs="Courier New"/>
      <w:sz w:val="20"/>
      <w:szCs w:val="20"/>
    </w:rPr>
  </w:style>
  <w:style w:type="character" w:customStyle="1" w:styleId="Rubrik3Char">
    <w:name w:val="Rubrik 3 Char"/>
    <w:basedOn w:val="Standardstycketeckensnitt"/>
    <w:link w:val="Rubrik3"/>
    <w:semiHidden/>
    <w:rsid w:val="00F65030"/>
    <w:rPr>
      <w:rFonts w:ascii="Arial" w:hAnsi="Arial" w:cs="Arial"/>
      <w:b/>
      <w:bCs/>
      <w:sz w:val="26"/>
      <w:szCs w:val="26"/>
      <w:lang w:val="en-US" w:eastAsia="en-US"/>
    </w:rPr>
  </w:style>
  <w:style w:type="character" w:styleId="Kommentarsreferens">
    <w:name w:val="annotation reference"/>
    <w:basedOn w:val="Standardstycketeckensnitt"/>
    <w:uiPriority w:val="99"/>
    <w:semiHidden/>
    <w:unhideWhenUsed/>
    <w:rsid w:val="00F850BF"/>
    <w:rPr>
      <w:sz w:val="16"/>
      <w:szCs w:val="16"/>
    </w:rPr>
  </w:style>
  <w:style w:type="paragraph" w:styleId="Kommentarer">
    <w:name w:val="annotation text"/>
    <w:basedOn w:val="Normal"/>
    <w:link w:val="KommentarerChar"/>
    <w:unhideWhenUsed/>
    <w:rsid w:val="00F850BF"/>
    <w:rPr>
      <w:sz w:val="20"/>
      <w:szCs w:val="20"/>
    </w:rPr>
  </w:style>
  <w:style w:type="character" w:customStyle="1" w:styleId="KommentarerChar">
    <w:name w:val="Kommentarer Char"/>
    <w:basedOn w:val="Standardstycketeckensnitt"/>
    <w:link w:val="Kommentarer"/>
    <w:uiPriority w:val="99"/>
    <w:rsid w:val="00F850BF"/>
    <w:rPr>
      <w:lang w:val="sv-SE" w:eastAsia="sv-SE"/>
    </w:rPr>
  </w:style>
  <w:style w:type="paragraph" w:styleId="Kommentarsmne">
    <w:name w:val="annotation subject"/>
    <w:basedOn w:val="Kommentarer"/>
    <w:next w:val="Kommentarer"/>
    <w:link w:val="KommentarsmneChar"/>
    <w:uiPriority w:val="99"/>
    <w:semiHidden/>
    <w:unhideWhenUsed/>
    <w:rsid w:val="00F850BF"/>
    <w:rPr>
      <w:b/>
      <w:bCs/>
    </w:rPr>
  </w:style>
  <w:style w:type="character" w:customStyle="1" w:styleId="KommentarsmneChar">
    <w:name w:val="Kommentarsämne Char"/>
    <w:basedOn w:val="KommentarerChar"/>
    <w:link w:val="Kommentarsmne"/>
    <w:uiPriority w:val="99"/>
    <w:semiHidden/>
    <w:rsid w:val="00F850BF"/>
    <w:rPr>
      <w:b/>
      <w:bCs/>
      <w:lang w:val="sv-SE" w:eastAsia="sv-SE"/>
    </w:rPr>
  </w:style>
  <w:style w:type="paragraph" w:styleId="Revision">
    <w:name w:val="Revision"/>
    <w:hidden/>
    <w:uiPriority w:val="99"/>
    <w:semiHidden/>
    <w:rsid w:val="006433F9"/>
    <w:rPr>
      <w:sz w:val="24"/>
      <w:szCs w:val="24"/>
    </w:rPr>
  </w:style>
  <w:style w:type="paragraph" w:customStyle="1" w:styleId="ListParagraph1">
    <w:name w:val="List Paragraph1"/>
    <w:basedOn w:val="Normal"/>
    <w:uiPriority w:val="99"/>
    <w:rsid w:val="00DC5303"/>
    <w:pPr>
      <w:spacing w:after="200" w:line="276" w:lineRule="auto"/>
      <w:ind w:left="1304"/>
    </w:pPr>
    <w:rPr>
      <w:rFonts w:ascii="Calibri" w:eastAsia="Calibri" w:hAnsi="Calibri" w:cs="Calibri"/>
      <w:sz w:val="22"/>
      <w:szCs w:val="22"/>
      <w:lang w:eastAsia="en-US"/>
    </w:rPr>
  </w:style>
  <w:style w:type="paragraph" w:styleId="Liststycke">
    <w:name w:val="List Paragraph"/>
    <w:basedOn w:val="Normal"/>
    <w:uiPriority w:val="34"/>
    <w:qFormat/>
    <w:rsid w:val="00A466A5"/>
    <w:pPr>
      <w:ind w:left="720"/>
      <w:contextualSpacing/>
    </w:pPr>
  </w:style>
  <w:style w:type="character" w:customStyle="1" w:styleId="SidfotChar">
    <w:name w:val="Sidfot Char"/>
    <w:basedOn w:val="Standardstycketeckensnitt"/>
    <w:link w:val="Sidfot"/>
    <w:uiPriority w:val="99"/>
    <w:rsid w:val="000D422D"/>
    <w:rPr>
      <w:sz w:val="24"/>
      <w:szCs w:val="24"/>
    </w:rPr>
  </w:style>
  <w:style w:type="character" w:styleId="Betoning">
    <w:name w:val="Emphasis"/>
    <w:basedOn w:val="Standardstycketeckensnitt"/>
    <w:uiPriority w:val="20"/>
    <w:qFormat/>
    <w:rsid w:val="00E80EC2"/>
    <w:rPr>
      <w:i/>
      <w:iCs/>
    </w:rPr>
  </w:style>
  <w:style w:type="table" w:styleId="Tabellrutnt">
    <w:name w:val="Table Grid"/>
    <w:basedOn w:val="Normaltabell"/>
    <w:uiPriority w:val="59"/>
    <w:rsid w:val="0035248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83461">
      <w:bodyDiv w:val="1"/>
      <w:marLeft w:val="0"/>
      <w:marRight w:val="0"/>
      <w:marTop w:val="0"/>
      <w:marBottom w:val="0"/>
      <w:divBdr>
        <w:top w:val="none" w:sz="0" w:space="0" w:color="auto"/>
        <w:left w:val="none" w:sz="0" w:space="0" w:color="auto"/>
        <w:bottom w:val="none" w:sz="0" w:space="0" w:color="auto"/>
        <w:right w:val="none" w:sz="0" w:space="0" w:color="auto"/>
      </w:divBdr>
      <w:divsChild>
        <w:div w:id="2082671660">
          <w:marLeft w:val="0"/>
          <w:marRight w:val="0"/>
          <w:marTop w:val="0"/>
          <w:marBottom w:val="0"/>
          <w:divBdr>
            <w:top w:val="none" w:sz="0" w:space="0" w:color="auto"/>
            <w:left w:val="none" w:sz="0" w:space="0" w:color="auto"/>
            <w:bottom w:val="none" w:sz="0" w:space="0" w:color="auto"/>
            <w:right w:val="none" w:sz="0" w:space="0" w:color="auto"/>
          </w:divBdr>
          <w:divsChild>
            <w:div w:id="874191517">
              <w:marLeft w:val="0"/>
              <w:marRight w:val="0"/>
              <w:marTop w:val="0"/>
              <w:marBottom w:val="0"/>
              <w:divBdr>
                <w:top w:val="none" w:sz="0" w:space="0" w:color="auto"/>
                <w:left w:val="none" w:sz="0" w:space="0" w:color="auto"/>
                <w:bottom w:val="none" w:sz="0" w:space="0" w:color="auto"/>
                <w:right w:val="none" w:sz="0" w:space="0" w:color="auto"/>
              </w:divBdr>
              <w:divsChild>
                <w:div w:id="769743189">
                  <w:marLeft w:val="0"/>
                  <w:marRight w:val="0"/>
                  <w:marTop w:val="0"/>
                  <w:marBottom w:val="0"/>
                  <w:divBdr>
                    <w:top w:val="none" w:sz="0" w:space="0" w:color="auto"/>
                    <w:left w:val="none" w:sz="0" w:space="0" w:color="auto"/>
                    <w:bottom w:val="none" w:sz="0" w:space="0" w:color="auto"/>
                    <w:right w:val="none" w:sz="0" w:space="0" w:color="auto"/>
                  </w:divBdr>
                  <w:divsChild>
                    <w:div w:id="1023898917">
                      <w:marLeft w:val="0"/>
                      <w:marRight w:val="0"/>
                      <w:marTop w:val="0"/>
                      <w:marBottom w:val="0"/>
                      <w:divBdr>
                        <w:top w:val="none" w:sz="0" w:space="0" w:color="auto"/>
                        <w:left w:val="none" w:sz="0" w:space="0" w:color="auto"/>
                        <w:bottom w:val="none" w:sz="0" w:space="0" w:color="auto"/>
                        <w:right w:val="none" w:sz="0" w:space="0" w:color="auto"/>
                      </w:divBdr>
                      <w:divsChild>
                        <w:div w:id="104736679">
                          <w:marLeft w:val="0"/>
                          <w:marRight w:val="0"/>
                          <w:marTop w:val="0"/>
                          <w:marBottom w:val="0"/>
                          <w:divBdr>
                            <w:top w:val="none" w:sz="0" w:space="0" w:color="auto"/>
                            <w:left w:val="none" w:sz="0" w:space="0" w:color="auto"/>
                            <w:bottom w:val="none" w:sz="0" w:space="0" w:color="auto"/>
                            <w:right w:val="none" w:sz="0" w:space="0" w:color="auto"/>
                          </w:divBdr>
                          <w:divsChild>
                            <w:div w:id="2037153020">
                              <w:marLeft w:val="0"/>
                              <w:marRight w:val="0"/>
                              <w:marTop w:val="0"/>
                              <w:marBottom w:val="0"/>
                              <w:divBdr>
                                <w:top w:val="none" w:sz="0" w:space="0" w:color="auto"/>
                                <w:left w:val="none" w:sz="0" w:space="0" w:color="auto"/>
                                <w:bottom w:val="none" w:sz="0" w:space="0" w:color="auto"/>
                                <w:right w:val="none" w:sz="0" w:space="0" w:color="auto"/>
                              </w:divBdr>
                              <w:divsChild>
                                <w:div w:id="189800283">
                                  <w:marLeft w:val="0"/>
                                  <w:marRight w:val="0"/>
                                  <w:marTop w:val="0"/>
                                  <w:marBottom w:val="0"/>
                                  <w:divBdr>
                                    <w:top w:val="none" w:sz="0" w:space="0" w:color="auto"/>
                                    <w:left w:val="none" w:sz="0" w:space="0" w:color="auto"/>
                                    <w:bottom w:val="none" w:sz="0" w:space="0" w:color="auto"/>
                                    <w:right w:val="none" w:sz="0" w:space="0" w:color="auto"/>
                                  </w:divBdr>
                                  <w:divsChild>
                                    <w:div w:id="1775200023">
                                      <w:marLeft w:val="0"/>
                                      <w:marRight w:val="0"/>
                                      <w:marTop w:val="0"/>
                                      <w:marBottom w:val="0"/>
                                      <w:divBdr>
                                        <w:top w:val="none" w:sz="0" w:space="0" w:color="auto"/>
                                        <w:left w:val="none" w:sz="0" w:space="0" w:color="auto"/>
                                        <w:bottom w:val="none" w:sz="0" w:space="0" w:color="auto"/>
                                        <w:right w:val="none" w:sz="0" w:space="0" w:color="auto"/>
                                      </w:divBdr>
                                      <w:divsChild>
                                        <w:div w:id="1395928270">
                                          <w:marLeft w:val="0"/>
                                          <w:marRight w:val="0"/>
                                          <w:marTop w:val="0"/>
                                          <w:marBottom w:val="0"/>
                                          <w:divBdr>
                                            <w:top w:val="none" w:sz="0" w:space="0" w:color="auto"/>
                                            <w:left w:val="none" w:sz="0" w:space="0" w:color="auto"/>
                                            <w:bottom w:val="none" w:sz="0" w:space="0" w:color="auto"/>
                                            <w:right w:val="none" w:sz="0" w:space="0" w:color="auto"/>
                                          </w:divBdr>
                                          <w:divsChild>
                                            <w:div w:id="1208680613">
                                              <w:marLeft w:val="0"/>
                                              <w:marRight w:val="0"/>
                                              <w:marTop w:val="0"/>
                                              <w:marBottom w:val="0"/>
                                              <w:divBdr>
                                                <w:top w:val="none" w:sz="0" w:space="0" w:color="auto"/>
                                                <w:left w:val="none" w:sz="0" w:space="0" w:color="auto"/>
                                                <w:bottom w:val="none" w:sz="0" w:space="0" w:color="auto"/>
                                                <w:right w:val="none" w:sz="0" w:space="0" w:color="auto"/>
                                              </w:divBdr>
                                              <w:divsChild>
                                                <w:div w:id="1667976553">
                                                  <w:marLeft w:val="0"/>
                                                  <w:marRight w:val="0"/>
                                                  <w:marTop w:val="0"/>
                                                  <w:marBottom w:val="0"/>
                                                  <w:divBdr>
                                                    <w:top w:val="none" w:sz="0" w:space="0" w:color="auto"/>
                                                    <w:left w:val="none" w:sz="0" w:space="0" w:color="auto"/>
                                                    <w:bottom w:val="none" w:sz="0" w:space="0" w:color="auto"/>
                                                    <w:right w:val="none" w:sz="0" w:space="0" w:color="auto"/>
                                                  </w:divBdr>
                                                  <w:divsChild>
                                                    <w:div w:id="826357780">
                                                      <w:marLeft w:val="390"/>
                                                      <w:marRight w:val="0"/>
                                                      <w:marTop w:val="0"/>
                                                      <w:marBottom w:val="300"/>
                                                      <w:divBdr>
                                                        <w:top w:val="none" w:sz="0" w:space="0" w:color="auto"/>
                                                        <w:left w:val="none" w:sz="0" w:space="0" w:color="auto"/>
                                                        <w:bottom w:val="none" w:sz="0" w:space="0" w:color="auto"/>
                                                        <w:right w:val="none" w:sz="0" w:space="0" w:color="auto"/>
                                                      </w:divBdr>
                                                      <w:divsChild>
                                                        <w:div w:id="553737187">
                                                          <w:marLeft w:val="0"/>
                                                          <w:marRight w:val="0"/>
                                                          <w:marTop w:val="0"/>
                                                          <w:marBottom w:val="150"/>
                                                          <w:divBdr>
                                                            <w:top w:val="none" w:sz="0" w:space="0" w:color="auto"/>
                                                            <w:left w:val="none" w:sz="0" w:space="0" w:color="auto"/>
                                                            <w:bottom w:val="none" w:sz="0" w:space="0" w:color="auto"/>
                                                            <w:right w:val="none" w:sz="0" w:space="0" w:color="auto"/>
                                                          </w:divBdr>
                                                          <w:divsChild>
                                                            <w:div w:id="73934765">
                                                              <w:marLeft w:val="0"/>
                                                              <w:marRight w:val="0"/>
                                                              <w:marTop w:val="0"/>
                                                              <w:marBottom w:val="150"/>
                                                              <w:divBdr>
                                                                <w:top w:val="none" w:sz="0" w:space="0" w:color="auto"/>
                                                                <w:left w:val="none" w:sz="0" w:space="0" w:color="auto"/>
                                                                <w:bottom w:val="none" w:sz="0" w:space="0" w:color="auto"/>
                                                                <w:right w:val="none" w:sz="0" w:space="0" w:color="auto"/>
                                                              </w:divBdr>
                                                              <w:divsChild>
                                                                <w:div w:id="1248998874">
                                                                  <w:marLeft w:val="0"/>
                                                                  <w:marRight w:val="0"/>
                                                                  <w:marTop w:val="0"/>
                                                                  <w:marBottom w:val="0"/>
                                                                  <w:divBdr>
                                                                    <w:top w:val="none" w:sz="0" w:space="0" w:color="auto"/>
                                                                    <w:left w:val="none" w:sz="0" w:space="0" w:color="auto"/>
                                                                    <w:bottom w:val="none" w:sz="0" w:space="0" w:color="auto"/>
                                                                    <w:right w:val="none" w:sz="0" w:space="0" w:color="auto"/>
                                                                  </w:divBdr>
                                                                  <w:divsChild>
                                                                    <w:div w:id="1273632438">
                                                                      <w:marLeft w:val="0"/>
                                                                      <w:marRight w:val="0"/>
                                                                      <w:marTop w:val="0"/>
                                                                      <w:marBottom w:val="0"/>
                                                                      <w:divBdr>
                                                                        <w:top w:val="none" w:sz="0" w:space="0" w:color="auto"/>
                                                                        <w:left w:val="none" w:sz="0" w:space="0" w:color="auto"/>
                                                                        <w:bottom w:val="none" w:sz="0" w:space="0" w:color="auto"/>
                                                                        <w:right w:val="none" w:sz="0" w:space="0" w:color="auto"/>
                                                                      </w:divBdr>
                                                                      <w:divsChild>
                                                                        <w:div w:id="150952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8348178">
      <w:bodyDiv w:val="1"/>
      <w:marLeft w:val="0"/>
      <w:marRight w:val="0"/>
      <w:marTop w:val="0"/>
      <w:marBottom w:val="0"/>
      <w:divBdr>
        <w:top w:val="none" w:sz="0" w:space="0" w:color="auto"/>
        <w:left w:val="none" w:sz="0" w:space="0" w:color="auto"/>
        <w:bottom w:val="none" w:sz="0" w:space="0" w:color="auto"/>
        <w:right w:val="none" w:sz="0" w:space="0" w:color="auto"/>
      </w:divBdr>
    </w:div>
    <w:div w:id="226770234">
      <w:bodyDiv w:val="1"/>
      <w:marLeft w:val="0"/>
      <w:marRight w:val="0"/>
      <w:marTop w:val="0"/>
      <w:marBottom w:val="0"/>
      <w:divBdr>
        <w:top w:val="none" w:sz="0" w:space="0" w:color="auto"/>
        <w:left w:val="none" w:sz="0" w:space="0" w:color="auto"/>
        <w:bottom w:val="none" w:sz="0" w:space="0" w:color="auto"/>
        <w:right w:val="none" w:sz="0" w:space="0" w:color="auto"/>
      </w:divBdr>
      <w:divsChild>
        <w:div w:id="572396589">
          <w:marLeft w:val="0"/>
          <w:marRight w:val="0"/>
          <w:marTop w:val="0"/>
          <w:marBottom w:val="0"/>
          <w:divBdr>
            <w:top w:val="none" w:sz="0" w:space="0" w:color="auto"/>
            <w:left w:val="none" w:sz="0" w:space="0" w:color="auto"/>
            <w:bottom w:val="none" w:sz="0" w:space="0" w:color="auto"/>
            <w:right w:val="none" w:sz="0" w:space="0" w:color="auto"/>
          </w:divBdr>
          <w:divsChild>
            <w:div w:id="742220000">
              <w:marLeft w:val="0"/>
              <w:marRight w:val="0"/>
              <w:marTop w:val="0"/>
              <w:marBottom w:val="0"/>
              <w:divBdr>
                <w:top w:val="none" w:sz="0" w:space="0" w:color="auto"/>
                <w:left w:val="none" w:sz="0" w:space="0" w:color="auto"/>
                <w:bottom w:val="none" w:sz="0" w:space="0" w:color="auto"/>
                <w:right w:val="none" w:sz="0" w:space="0" w:color="auto"/>
              </w:divBdr>
              <w:divsChild>
                <w:div w:id="648830597">
                  <w:marLeft w:val="0"/>
                  <w:marRight w:val="0"/>
                  <w:marTop w:val="0"/>
                  <w:marBottom w:val="0"/>
                  <w:divBdr>
                    <w:top w:val="none" w:sz="0" w:space="0" w:color="auto"/>
                    <w:left w:val="none" w:sz="0" w:space="0" w:color="auto"/>
                    <w:bottom w:val="none" w:sz="0" w:space="0" w:color="auto"/>
                    <w:right w:val="none" w:sz="0" w:space="0" w:color="auto"/>
                  </w:divBdr>
                  <w:divsChild>
                    <w:div w:id="1618489952">
                      <w:marLeft w:val="0"/>
                      <w:marRight w:val="0"/>
                      <w:marTop w:val="0"/>
                      <w:marBottom w:val="0"/>
                      <w:divBdr>
                        <w:top w:val="none" w:sz="0" w:space="0" w:color="auto"/>
                        <w:left w:val="none" w:sz="0" w:space="0" w:color="auto"/>
                        <w:bottom w:val="none" w:sz="0" w:space="0" w:color="auto"/>
                        <w:right w:val="none" w:sz="0" w:space="0" w:color="auto"/>
                      </w:divBdr>
                      <w:divsChild>
                        <w:div w:id="93093365">
                          <w:marLeft w:val="0"/>
                          <w:marRight w:val="0"/>
                          <w:marTop w:val="0"/>
                          <w:marBottom w:val="0"/>
                          <w:divBdr>
                            <w:top w:val="none" w:sz="0" w:space="0" w:color="auto"/>
                            <w:left w:val="none" w:sz="0" w:space="0" w:color="auto"/>
                            <w:bottom w:val="none" w:sz="0" w:space="0" w:color="auto"/>
                            <w:right w:val="none" w:sz="0" w:space="0" w:color="auto"/>
                          </w:divBdr>
                          <w:divsChild>
                            <w:div w:id="221797142">
                              <w:marLeft w:val="0"/>
                              <w:marRight w:val="0"/>
                              <w:marTop w:val="0"/>
                              <w:marBottom w:val="0"/>
                              <w:divBdr>
                                <w:top w:val="none" w:sz="0" w:space="0" w:color="auto"/>
                                <w:left w:val="none" w:sz="0" w:space="0" w:color="auto"/>
                                <w:bottom w:val="none" w:sz="0" w:space="0" w:color="auto"/>
                                <w:right w:val="none" w:sz="0" w:space="0" w:color="auto"/>
                              </w:divBdr>
                              <w:divsChild>
                                <w:div w:id="893614409">
                                  <w:marLeft w:val="0"/>
                                  <w:marRight w:val="0"/>
                                  <w:marTop w:val="0"/>
                                  <w:marBottom w:val="0"/>
                                  <w:divBdr>
                                    <w:top w:val="none" w:sz="0" w:space="0" w:color="auto"/>
                                    <w:left w:val="none" w:sz="0" w:space="0" w:color="auto"/>
                                    <w:bottom w:val="none" w:sz="0" w:space="0" w:color="auto"/>
                                    <w:right w:val="none" w:sz="0" w:space="0" w:color="auto"/>
                                  </w:divBdr>
                                  <w:divsChild>
                                    <w:div w:id="510608390">
                                      <w:marLeft w:val="0"/>
                                      <w:marRight w:val="0"/>
                                      <w:marTop w:val="0"/>
                                      <w:marBottom w:val="0"/>
                                      <w:divBdr>
                                        <w:top w:val="single" w:sz="6" w:space="0" w:color="F5F5F5"/>
                                        <w:left w:val="single" w:sz="6" w:space="0" w:color="F5F5F5"/>
                                        <w:bottom w:val="single" w:sz="6" w:space="0" w:color="F5F5F5"/>
                                        <w:right w:val="single" w:sz="6" w:space="0" w:color="F5F5F5"/>
                                      </w:divBdr>
                                      <w:divsChild>
                                        <w:div w:id="915362466">
                                          <w:marLeft w:val="0"/>
                                          <w:marRight w:val="0"/>
                                          <w:marTop w:val="0"/>
                                          <w:marBottom w:val="0"/>
                                          <w:divBdr>
                                            <w:top w:val="none" w:sz="0" w:space="0" w:color="auto"/>
                                            <w:left w:val="none" w:sz="0" w:space="0" w:color="auto"/>
                                            <w:bottom w:val="none" w:sz="0" w:space="0" w:color="auto"/>
                                            <w:right w:val="none" w:sz="0" w:space="0" w:color="auto"/>
                                          </w:divBdr>
                                          <w:divsChild>
                                            <w:div w:id="486676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326582">
      <w:bodyDiv w:val="1"/>
      <w:marLeft w:val="0"/>
      <w:marRight w:val="0"/>
      <w:marTop w:val="0"/>
      <w:marBottom w:val="0"/>
      <w:divBdr>
        <w:top w:val="none" w:sz="0" w:space="0" w:color="auto"/>
        <w:left w:val="none" w:sz="0" w:space="0" w:color="auto"/>
        <w:bottom w:val="none" w:sz="0" w:space="0" w:color="auto"/>
        <w:right w:val="none" w:sz="0" w:space="0" w:color="auto"/>
      </w:divBdr>
      <w:divsChild>
        <w:div w:id="174999344">
          <w:marLeft w:val="0"/>
          <w:marRight w:val="0"/>
          <w:marTop w:val="0"/>
          <w:marBottom w:val="0"/>
          <w:divBdr>
            <w:top w:val="none" w:sz="0" w:space="0" w:color="auto"/>
            <w:left w:val="none" w:sz="0" w:space="0" w:color="auto"/>
            <w:bottom w:val="none" w:sz="0" w:space="0" w:color="auto"/>
            <w:right w:val="none" w:sz="0" w:space="0" w:color="auto"/>
          </w:divBdr>
          <w:divsChild>
            <w:div w:id="1430543380">
              <w:marLeft w:val="0"/>
              <w:marRight w:val="0"/>
              <w:marTop w:val="0"/>
              <w:marBottom w:val="0"/>
              <w:divBdr>
                <w:top w:val="none" w:sz="0" w:space="0" w:color="auto"/>
                <w:left w:val="none" w:sz="0" w:space="0" w:color="auto"/>
                <w:bottom w:val="none" w:sz="0" w:space="0" w:color="auto"/>
                <w:right w:val="none" w:sz="0" w:space="0" w:color="auto"/>
              </w:divBdr>
              <w:divsChild>
                <w:div w:id="546646214">
                  <w:marLeft w:val="0"/>
                  <w:marRight w:val="0"/>
                  <w:marTop w:val="0"/>
                  <w:marBottom w:val="0"/>
                  <w:divBdr>
                    <w:top w:val="none" w:sz="0" w:space="0" w:color="auto"/>
                    <w:left w:val="none" w:sz="0" w:space="0" w:color="auto"/>
                    <w:bottom w:val="none" w:sz="0" w:space="0" w:color="auto"/>
                    <w:right w:val="none" w:sz="0" w:space="0" w:color="auto"/>
                  </w:divBdr>
                  <w:divsChild>
                    <w:div w:id="310259669">
                      <w:marLeft w:val="0"/>
                      <w:marRight w:val="0"/>
                      <w:marTop w:val="0"/>
                      <w:marBottom w:val="0"/>
                      <w:divBdr>
                        <w:top w:val="none" w:sz="0" w:space="0" w:color="auto"/>
                        <w:left w:val="none" w:sz="0" w:space="0" w:color="auto"/>
                        <w:bottom w:val="none" w:sz="0" w:space="0" w:color="auto"/>
                        <w:right w:val="none" w:sz="0" w:space="0" w:color="auto"/>
                      </w:divBdr>
                      <w:divsChild>
                        <w:div w:id="1513301769">
                          <w:marLeft w:val="0"/>
                          <w:marRight w:val="0"/>
                          <w:marTop w:val="0"/>
                          <w:marBottom w:val="0"/>
                          <w:divBdr>
                            <w:top w:val="none" w:sz="0" w:space="0" w:color="auto"/>
                            <w:left w:val="none" w:sz="0" w:space="0" w:color="auto"/>
                            <w:bottom w:val="none" w:sz="0" w:space="0" w:color="auto"/>
                            <w:right w:val="none" w:sz="0" w:space="0" w:color="auto"/>
                          </w:divBdr>
                          <w:divsChild>
                            <w:div w:id="956253104">
                              <w:marLeft w:val="0"/>
                              <w:marRight w:val="0"/>
                              <w:marTop w:val="0"/>
                              <w:marBottom w:val="0"/>
                              <w:divBdr>
                                <w:top w:val="none" w:sz="0" w:space="0" w:color="auto"/>
                                <w:left w:val="none" w:sz="0" w:space="0" w:color="auto"/>
                                <w:bottom w:val="none" w:sz="0" w:space="0" w:color="auto"/>
                                <w:right w:val="none" w:sz="0" w:space="0" w:color="auto"/>
                              </w:divBdr>
                              <w:divsChild>
                                <w:div w:id="1236356977">
                                  <w:marLeft w:val="0"/>
                                  <w:marRight w:val="0"/>
                                  <w:marTop w:val="0"/>
                                  <w:marBottom w:val="0"/>
                                  <w:divBdr>
                                    <w:top w:val="none" w:sz="0" w:space="0" w:color="auto"/>
                                    <w:left w:val="none" w:sz="0" w:space="0" w:color="auto"/>
                                    <w:bottom w:val="none" w:sz="0" w:space="0" w:color="auto"/>
                                    <w:right w:val="none" w:sz="0" w:space="0" w:color="auto"/>
                                  </w:divBdr>
                                  <w:divsChild>
                                    <w:div w:id="1557206616">
                                      <w:marLeft w:val="0"/>
                                      <w:marRight w:val="0"/>
                                      <w:marTop w:val="0"/>
                                      <w:marBottom w:val="0"/>
                                      <w:divBdr>
                                        <w:top w:val="single" w:sz="6" w:space="0" w:color="F5F5F5"/>
                                        <w:left w:val="single" w:sz="6" w:space="0" w:color="F5F5F5"/>
                                        <w:bottom w:val="single" w:sz="6" w:space="0" w:color="F5F5F5"/>
                                        <w:right w:val="single" w:sz="6" w:space="0" w:color="F5F5F5"/>
                                      </w:divBdr>
                                      <w:divsChild>
                                        <w:div w:id="2056193203">
                                          <w:marLeft w:val="0"/>
                                          <w:marRight w:val="0"/>
                                          <w:marTop w:val="0"/>
                                          <w:marBottom w:val="0"/>
                                          <w:divBdr>
                                            <w:top w:val="none" w:sz="0" w:space="0" w:color="auto"/>
                                            <w:left w:val="none" w:sz="0" w:space="0" w:color="auto"/>
                                            <w:bottom w:val="none" w:sz="0" w:space="0" w:color="auto"/>
                                            <w:right w:val="none" w:sz="0" w:space="0" w:color="auto"/>
                                          </w:divBdr>
                                          <w:divsChild>
                                            <w:div w:id="1097215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7850204">
      <w:bodyDiv w:val="1"/>
      <w:marLeft w:val="0"/>
      <w:marRight w:val="0"/>
      <w:marTop w:val="0"/>
      <w:marBottom w:val="0"/>
      <w:divBdr>
        <w:top w:val="none" w:sz="0" w:space="0" w:color="auto"/>
        <w:left w:val="none" w:sz="0" w:space="0" w:color="auto"/>
        <w:bottom w:val="none" w:sz="0" w:space="0" w:color="auto"/>
        <w:right w:val="none" w:sz="0" w:space="0" w:color="auto"/>
      </w:divBdr>
      <w:divsChild>
        <w:div w:id="714086879">
          <w:marLeft w:val="0"/>
          <w:marRight w:val="0"/>
          <w:marTop w:val="0"/>
          <w:marBottom w:val="0"/>
          <w:divBdr>
            <w:top w:val="none" w:sz="0" w:space="0" w:color="auto"/>
            <w:left w:val="none" w:sz="0" w:space="0" w:color="auto"/>
            <w:bottom w:val="none" w:sz="0" w:space="0" w:color="auto"/>
            <w:right w:val="none" w:sz="0" w:space="0" w:color="auto"/>
          </w:divBdr>
          <w:divsChild>
            <w:div w:id="1106652331">
              <w:marLeft w:val="0"/>
              <w:marRight w:val="0"/>
              <w:marTop w:val="0"/>
              <w:marBottom w:val="0"/>
              <w:divBdr>
                <w:top w:val="none" w:sz="0" w:space="0" w:color="auto"/>
                <w:left w:val="none" w:sz="0" w:space="0" w:color="auto"/>
                <w:bottom w:val="none" w:sz="0" w:space="0" w:color="auto"/>
                <w:right w:val="none" w:sz="0" w:space="0" w:color="auto"/>
              </w:divBdr>
              <w:divsChild>
                <w:div w:id="804933542">
                  <w:marLeft w:val="0"/>
                  <w:marRight w:val="0"/>
                  <w:marTop w:val="0"/>
                  <w:marBottom w:val="0"/>
                  <w:divBdr>
                    <w:top w:val="none" w:sz="0" w:space="0" w:color="auto"/>
                    <w:left w:val="none" w:sz="0" w:space="0" w:color="auto"/>
                    <w:bottom w:val="none" w:sz="0" w:space="0" w:color="auto"/>
                    <w:right w:val="none" w:sz="0" w:space="0" w:color="auto"/>
                  </w:divBdr>
                  <w:divsChild>
                    <w:div w:id="305862245">
                      <w:marLeft w:val="0"/>
                      <w:marRight w:val="0"/>
                      <w:marTop w:val="0"/>
                      <w:marBottom w:val="0"/>
                      <w:divBdr>
                        <w:top w:val="none" w:sz="0" w:space="0" w:color="auto"/>
                        <w:left w:val="none" w:sz="0" w:space="0" w:color="auto"/>
                        <w:bottom w:val="none" w:sz="0" w:space="0" w:color="auto"/>
                        <w:right w:val="none" w:sz="0" w:space="0" w:color="auto"/>
                      </w:divBdr>
                      <w:divsChild>
                        <w:div w:id="1551644956">
                          <w:marLeft w:val="0"/>
                          <w:marRight w:val="0"/>
                          <w:marTop w:val="0"/>
                          <w:marBottom w:val="0"/>
                          <w:divBdr>
                            <w:top w:val="none" w:sz="0" w:space="0" w:color="auto"/>
                            <w:left w:val="none" w:sz="0" w:space="0" w:color="auto"/>
                            <w:bottom w:val="none" w:sz="0" w:space="0" w:color="auto"/>
                            <w:right w:val="none" w:sz="0" w:space="0" w:color="auto"/>
                          </w:divBdr>
                          <w:divsChild>
                            <w:div w:id="231815027">
                              <w:marLeft w:val="0"/>
                              <w:marRight w:val="0"/>
                              <w:marTop w:val="0"/>
                              <w:marBottom w:val="0"/>
                              <w:divBdr>
                                <w:top w:val="none" w:sz="0" w:space="0" w:color="auto"/>
                                <w:left w:val="none" w:sz="0" w:space="0" w:color="auto"/>
                                <w:bottom w:val="none" w:sz="0" w:space="0" w:color="auto"/>
                                <w:right w:val="none" w:sz="0" w:space="0" w:color="auto"/>
                              </w:divBdr>
                              <w:divsChild>
                                <w:div w:id="1412699047">
                                  <w:marLeft w:val="0"/>
                                  <w:marRight w:val="0"/>
                                  <w:marTop w:val="0"/>
                                  <w:marBottom w:val="0"/>
                                  <w:divBdr>
                                    <w:top w:val="none" w:sz="0" w:space="0" w:color="auto"/>
                                    <w:left w:val="none" w:sz="0" w:space="0" w:color="auto"/>
                                    <w:bottom w:val="none" w:sz="0" w:space="0" w:color="auto"/>
                                    <w:right w:val="none" w:sz="0" w:space="0" w:color="auto"/>
                                  </w:divBdr>
                                  <w:divsChild>
                                    <w:div w:id="351108177">
                                      <w:marLeft w:val="0"/>
                                      <w:marRight w:val="0"/>
                                      <w:marTop w:val="0"/>
                                      <w:marBottom w:val="0"/>
                                      <w:divBdr>
                                        <w:top w:val="single" w:sz="6" w:space="0" w:color="F5F5F5"/>
                                        <w:left w:val="single" w:sz="6" w:space="0" w:color="F5F5F5"/>
                                        <w:bottom w:val="single" w:sz="6" w:space="0" w:color="F5F5F5"/>
                                        <w:right w:val="single" w:sz="6" w:space="0" w:color="F5F5F5"/>
                                      </w:divBdr>
                                      <w:divsChild>
                                        <w:div w:id="1236166770">
                                          <w:marLeft w:val="0"/>
                                          <w:marRight w:val="0"/>
                                          <w:marTop w:val="0"/>
                                          <w:marBottom w:val="0"/>
                                          <w:divBdr>
                                            <w:top w:val="none" w:sz="0" w:space="0" w:color="auto"/>
                                            <w:left w:val="none" w:sz="0" w:space="0" w:color="auto"/>
                                            <w:bottom w:val="none" w:sz="0" w:space="0" w:color="auto"/>
                                            <w:right w:val="none" w:sz="0" w:space="0" w:color="auto"/>
                                          </w:divBdr>
                                          <w:divsChild>
                                            <w:div w:id="15999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16817105">
      <w:bodyDiv w:val="1"/>
      <w:marLeft w:val="0"/>
      <w:marRight w:val="0"/>
      <w:marTop w:val="0"/>
      <w:marBottom w:val="0"/>
      <w:divBdr>
        <w:top w:val="none" w:sz="0" w:space="0" w:color="auto"/>
        <w:left w:val="none" w:sz="0" w:space="0" w:color="auto"/>
        <w:bottom w:val="none" w:sz="0" w:space="0" w:color="auto"/>
        <w:right w:val="none" w:sz="0" w:space="0" w:color="auto"/>
      </w:divBdr>
    </w:div>
    <w:div w:id="538929858">
      <w:bodyDiv w:val="1"/>
      <w:marLeft w:val="0"/>
      <w:marRight w:val="0"/>
      <w:marTop w:val="0"/>
      <w:marBottom w:val="0"/>
      <w:divBdr>
        <w:top w:val="none" w:sz="0" w:space="0" w:color="auto"/>
        <w:left w:val="none" w:sz="0" w:space="0" w:color="auto"/>
        <w:bottom w:val="none" w:sz="0" w:space="0" w:color="auto"/>
        <w:right w:val="none" w:sz="0" w:space="0" w:color="auto"/>
      </w:divBdr>
    </w:div>
    <w:div w:id="802961357">
      <w:bodyDiv w:val="1"/>
      <w:marLeft w:val="0"/>
      <w:marRight w:val="0"/>
      <w:marTop w:val="0"/>
      <w:marBottom w:val="0"/>
      <w:divBdr>
        <w:top w:val="none" w:sz="0" w:space="0" w:color="auto"/>
        <w:left w:val="none" w:sz="0" w:space="0" w:color="auto"/>
        <w:bottom w:val="none" w:sz="0" w:space="0" w:color="auto"/>
        <w:right w:val="none" w:sz="0" w:space="0" w:color="auto"/>
      </w:divBdr>
    </w:div>
    <w:div w:id="913396087">
      <w:bodyDiv w:val="1"/>
      <w:marLeft w:val="0"/>
      <w:marRight w:val="0"/>
      <w:marTop w:val="0"/>
      <w:marBottom w:val="0"/>
      <w:divBdr>
        <w:top w:val="none" w:sz="0" w:space="0" w:color="auto"/>
        <w:left w:val="none" w:sz="0" w:space="0" w:color="auto"/>
        <w:bottom w:val="none" w:sz="0" w:space="0" w:color="auto"/>
        <w:right w:val="none" w:sz="0" w:space="0" w:color="auto"/>
      </w:divBdr>
      <w:divsChild>
        <w:div w:id="1437553388">
          <w:marLeft w:val="0"/>
          <w:marRight w:val="0"/>
          <w:marTop w:val="0"/>
          <w:marBottom w:val="0"/>
          <w:divBdr>
            <w:top w:val="none" w:sz="0" w:space="0" w:color="auto"/>
            <w:left w:val="none" w:sz="0" w:space="0" w:color="auto"/>
            <w:bottom w:val="none" w:sz="0" w:space="0" w:color="auto"/>
            <w:right w:val="none" w:sz="0" w:space="0" w:color="auto"/>
          </w:divBdr>
        </w:div>
      </w:divsChild>
    </w:div>
    <w:div w:id="1840927625">
      <w:bodyDiv w:val="1"/>
      <w:marLeft w:val="0"/>
      <w:marRight w:val="0"/>
      <w:marTop w:val="0"/>
      <w:marBottom w:val="0"/>
      <w:divBdr>
        <w:top w:val="none" w:sz="0" w:space="0" w:color="auto"/>
        <w:left w:val="none" w:sz="0" w:space="0" w:color="auto"/>
        <w:bottom w:val="none" w:sz="0" w:space="0" w:color="auto"/>
        <w:right w:val="none" w:sz="0" w:space="0" w:color="auto"/>
      </w:divBdr>
    </w:div>
    <w:div w:id="1864125945">
      <w:bodyDiv w:val="1"/>
      <w:marLeft w:val="0"/>
      <w:marRight w:val="0"/>
      <w:marTop w:val="0"/>
      <w:marBottom w:val="0"/>
      <w:divBdr>
        <w:top w:val="none" w:sz="0" w:space="0" w:color="auto"/>
        <w:left w:val="none" w:sz="0" w:space="0" w:color="auto"/>
        <w:bottom w:val="none" w:sz="0" w:space="0" w:color="auto"/>
        <w:right w:val="none" w:sz="0" w:space="0" w:color="auto"/>
      </w:divBdr>
    </w:div>
    <w:div w:id="2063090101">
      <w:bodyDiv w:val="1"/>
      <w:marLeft w:val="0"/>
      <w:marRight w:val="0"/>
      <w:marTop w:val="0"/>
      <w:marBottom w:val="0"/>
      <w:divBdr>
        <w:top w:val="none" w:sz="0" w:space="0" w:color="auto"/>
        <w:left w:val="none" w:sz="0" w:space="0" w:color="auto"/>
        <w:bottom w:val="none" w:sz="0" w:space="0" w:color="auto"/>
        <w:right w:val="none" w:sz="0" w:space="0" w:color="auto"/>
      </w:divBdr>
      <w:divsChild>
        <w:div w:id="20817131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adasverige.s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eansvar.s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indfeldt@cokecce.com" TargetMode="External"/><Relationship Id="rId4" Type="http://schemas.openxmlformats.org/officeDocument/2006/relationships/settings" Target="settings.xml"/><Relationship Id="rId9" Type="http://schemas.openxmlformats.org/officeDocument/2006/relationships/hyperlink" Target="mailto:mats.wesslen@stadasverige.se"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G:\UPPDRAG\Coca%20Cola\Enterprise\Pressmall\Pressrelease%20mall%20CCES%202013%2004%2026.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A55A77-48FC-4E98-A6C9-EED16483A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Pressrelease mall CCES 2013 04 26</Template>
  <TotalTime>266</TotalTime>
  <Pages>2</Pages>
  <Words>523</Words>
  <Characters>3133</Characters>
  <Application>Microsoft Office Word</Application>
  <DocSecurity>0</DocSecurity>
  <Lines>26</Lines>
  <Paragraphs>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MS&amp;L</Company>
  <LinksUpToDate>false</LinksUpToDate>
  <CharactersWithSpaces>3649</CharactersWithSpaces>
  <SharedDoc>false</SharedDoc>
  <HLinks>
    <vt:vector size="6" baseType="variant">
      <vt:variant>
        <vt:i4>6750299</vt:i4>
      </vt:variant>
      <vt:variant>
        <vt:i4>0</vt:i4>
      </vt:variant>
      <vt:variant>
        <vt:i4>0</vt:i4>
      </vt:variant>
      <vt:variant>
        <vt:i4>5</vt:i4>
      </vt:variant>
      <vt:variant>
        <vt:lpwstr>mailto:alindfeldt@cokecce.com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Joakim Johansson</dc:creator>
  <cp:lastModifiedBy>Joakim Johansson</cp:lastModifiedBy>
  <cp:revision>30</cp:revision>
  <cp:lastPrinted>2012-08-16T12:51:00Z</cp:lastPrinted>
  <dcterms:created xsi:type="dcterms:W3CDTF">2013-10-22T15:23:00Z</dcterms:created>
  <dcterms:modified xsi:type="dcterms:W3CDTF">2013-11-11T10:15:00Z</dcterms:modified>
</cp:coreProperties>
</file>