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575EA" w14:textId="77777777" w:rsidR="000A124A" w:rsidRPr="00006DBE" w:rsidRDefault="000A124A" w:rsidP="0011673D">
      <w:pPr>
        <w:ind w:right="284"/>
        <w:rPr>
          <w:color w:val="auto"/>
        </w:rPr>
      </w:pPr>
    </w:p>
    <w:p w14:paraId="179952F9" w14:textId="42313138" w:rsidR="00614AF0" w:rsidRPr="00006DBE" w:rsidRDefault="00C40082" w:rsidP="0011673D">
      <w:pPr>
        <w:ind w:right="284"/>
        <w:rPr>
          <w:color w:val="auto"/>
        </w:rPr>
      </w:pPr>
      <w:r>
        <w:rPr>
          <w:color w:val="auto"/>
        </w:rPr>
        <w:t>20. November 2019</w:t>
      </w:r>
    </w:p>
    <w:p w14:paraId="1ABD2D3A" w14:textId="667CBF6B" w:rsidR="00697918" w:rsidRDefault="00697918" w:rsidP="000E6317">
      <w:pPr>
        <w:jc w:val="both"/>
      </w:pPr>
    </w:p>
    <w:p w14:paraId="36652CDA" w14:textId="30E0B70E" w:rsidR="00A46A8B" w:rsidRDefault="00E23681" w:rsidP="00E23681">
      <w:pPr>
        <w:jc w:val="both"/>
        <w:rPr>
          <w:b/>
          <w:sz w:val="26"/>
          <w:szCs w:val="26"/>
        </w:rPr>
      </w:pPr>
      <w:r>
        <w:rPr>
          <w:b/>
          <w:sz w:val="26"/>
          <w:szCs w:val="26"/>
        </w:rPr>
        <w:t>Zehntausende von Kindern haben in den letzten 25 Jahren vom Bildungsfonds von AkzoNobel profitiert.</w:t>
      </w:r>
    </w:p>
    <w:p w14:paraId="1F9B8227" w14:textId="72022EC9" w:rsidR="000E6317" w:rsidRDefault="000E6317" w:rsidP="16957F8E">
      <w:pPr>
        <w:jc w:val="both"/>
        <w:rPr>
          <w:highlight w:val="yellow"/>
        </w:rPr>
      </w:pPr>
    </w:p>
    <w:p w14:paraId="47A8BE20" w14:textId="6C40FE90" w:rsidR="00F978D3" w:rsidRDefault="00F978D3" w:rsidP="00F978D3">
      <w:pPr>
        <w:jc w:val="both"/>
      </w:pPr>
    </w:p>
    <w:p w14:paraId="40DF34E3" w14:textId="393B4D8D" w:rsidR="007532CC" w:rsidRDefault="007532CC" w:rsidP="000E3B9C">
      <w:pPr>
        <w:jc w:val="both"/>
      </w:pPr>
      <w:r>
        <w:t xml:space="preserve">Am diesjährigen Weltkindertag, dessen Ziel die Verbesserung des Kinderwohls auf der ganzen Welt ist, feiern AkzoNobel und </w:t>
      </w:r>
      <w:hyperlink r:id="rId11" w:history="1">
        <w:r>
          <w:rPr>
            <w:rStyle w:val="Hyperlink"/>
          </w:rPr>
          <w:t xml:space="preserve">Plan International </w:t>
        </w:r>
        <w:proofErr w:type="spellStart"/>
        <w:r>
          <w:rPr>
            <w:rStyle w:val="Hyperlink"/>
          </w:rPr>
          <w:t>Netherlands</w:t>
        </w:r>
        <w:proofErr w:type="spellEnd"/>
      </w:hyperlink>
      <w:r>
        <w:t xml:space="preserve"> den 25. Jahrestag ihres Bildungsfonds zur Förderung der Bildung junger Menschen.</w:t>
      </w:r>
    </w:p>
    <w:p w14:paraId="7230391A" w14:textId="77777777" w:rsidR="007532CC" w:rsidRDefault="007532CC" w:rsidP="000E3B9C">
      <w:pPr>
        <w:jc w:val="both"/>
      </w:pPr>
    </w:p>
    <w:p w14:paraId="3F0C6718" w14:textId="45D027F5" w:rsidR="00DA3F1C" w:rsidRPr="00352A05" w:rsidRDefault="16957F8E" w:rsidP="00383B40">
      <w:pPr>
        <w:jc w:val="both"/>
      </w:pPr>
      <w:bookmarkStart w:id="0" w:name="_GoBack"/>
      <w:r>
        <w:t xml:space="preserve">Anfänglich konzentrierte sich die Partnerschaft auf Kinder in Entwicklungsländern und bietet heute außerdem Schulungen, Weiterbildung und </w:t>
      </w:r>
      <w:proofErr w:type="spellStart"/>
      <w:r>
        <w:t>Mentorenprogramme</w:t>
      </w:r>
      <w:proofErr w:type="spellEnd"/>
      <w:r>
        <w:t>. Im Laufe der Jahre haben Zehntausende junger Menschen weltweit an über 50 Projekten teilgenommen, die vom Bildungsfonds gefördert wurden.</w:t>
      </w:r>
    </w:p>
    <w:p w14:paraId="277B1155" w14:textId="469E476C" w:rsidR="00E9468F" w:rsidRPr="0015489A" w:rsidRDefault="00E9468F" w:rsidP="16957F8E">
      <w:pPr>
        <w:jc w:val="both"/>
      </w:pPr>
    </w:p>
    <w:p w14:paraId="784F010C" w14:textId="59D910B9" w:rsidR="00E9468F" w:rsidRPr="00352A05" w:rsidRDefault="16957F8E" w:rsidP="16957F8E">
      <w:pPr>
        <w:jc w:val="both"/>
      </w:pPr>
      <w:r>
        <w:t xml:space="preserve">Alleine in den </w:t>
      </w:r>
      <w:proofErr w:type="spellStart"/>
      <w:r>
        <w:t>den</w:t>
      </w:r>
      <w:proofErr w:type="spellEnd"/>
      <w:r>
        <w:t xml:space="preserve"> letzten fünf Jahren haben Tausende von Jugendlichen in Natal (Brasilien), Chengdu (China) und Nordindien marktorientierte berufliche Schulungen erhalten, und viele von ihnen haben danach gute Arbeitsplätze gefunden oder sich selbstständig gemacht. Das jüngste Projekt startete letzten Monat im chinesischen Bezirk </w:t>
      </w:r>
      <w:proofErr w:type="spellStart"/>
      <w:r>
        <w:t>Jia</w:t>
      </w:r>
      <w:proofErr w:type="spellEnd"/>
      <w:r>
        <w:t>. Dort ermöglichen wir es Mädchen, technisch-wissenschaftliche Berufe (Wissenschaft, Technologie, Ingenieurwesen und Mathematik) zu erlernen.</w:t>
      </w:r>
    </w:p>
    <w:p w14:paraId="005148E0" w14:textId="4D460B13" w:rsidR="16957F8E" w:rsidRDefault="16957F8E" w:rsidP="16957F8E">
      <w:pPr>
        <w:jc w:val="both"/>
      </w:pPr>
    </w:p>
    <w:p w14:paraId="5D453629" w14:textId="2A9E46BA" w:rsidR="16957F8E" w:rsidRDefault="16957F8E" w:rsidP="16957F8E">
      <w:pPr>
        <w:jc w:val="both"/>
      </w:pPr>
      <w:r>
        <w:rPr>
          <w:noProof/>
          <w:lang w:eastAsia="de-DE"/>
        </w:rPr>
        <w:drawing>
          <wp:inline distT="0" distB="0" distL="0" distR="0" wp14:anchorId="337E38D2" wp14:editId="2BC7579F">
            <wp:extent cx="4619270" cy="3079514"/>
            <wp:effectExtent l="0" t="0" r="0" b="0"/>
            <wp:docPr id="1781618895" name="Picture 178161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19270" cy="3079514"/>
                    </a:xfrm>
                    <a:prstGeom prst="rect">
                      <a:avLst/>
                    </a:prstGeom>
                  </pic:spPr>
                </pic:pic>
              </a:graphicData>
            </a:graphic>
          </wp:inline>
        </w:drawing>
      </w:r>
    </w:p>
    <w:p w14:paraId="591A3C6A" w14:textId="6C9ADAE9" w:rsidR="16957F8E" w:rsidRDefault="16957F8E" w:rsidP="16957F8E">
      <w:pPr>
        <w:jc w:val="both"/>
        <w:rPr>
          <w:rFonts w:eastAsia="Arial"/>
          <w:i/>
          <w:iCs/>
          <w:color w:val="000000" w:themeColor="text1"/>
          <w:sz w:val="18"/>
          <w:szCs w:val="18"/>
        </w:rPr>
      </w:pPr>
      <w:r>
        <w:rPr>
          <w:i/>
          <w:iCs/>
        </w:rPr>
        <w:lastRenderedPageBreak/>
        <w:t xml:space="preserve">Aktuell unterstützt der Bildungsfonds von AkzoNobel Mädchen im chinesischen Bezirk </w:t>
      </w:r>
      <w:proofErr w:type="spellStart"/>
      <w:r>
        <w:rPr>
          <w:i/>
          <w:iCs/>
        </w:rPr>
        <w:t>Jia</w:t>
      </w:r>
      <w:proofErr w:type="spellEnd"/>
      <w:r>
        <w:rPr>
          <w:i/>
          <w:iCs/>
        </w:rPr>
        <w:t>, die technisch-wissenschaftliche Berufe erlernen möchten.</w:t>
      </w:r>
    </w:p>
    <w:p w14:paraId="2CDB1E89" w14:textId="6BA219CD" w:rsidR="16957F8E" w:rsidRDefault="16957F8E" w:rsidP="16957F8E">
      <w:pPr>
        <w:jc w:val="both"/>
      </w:pPr>
    </w:p>
    <w:p w14:paraId="29A56F5E" w14:textId="5E260126" w:rsidR="00D20BF8" w:rsidRPr="00235920" w:rsidRDefault="16957F8E" w:rsidP="16957F8E">
      <w:pPr>
        <w:jc w:val="both"/>
      </w:pPr>
      <w:r>
        <w:t xml:space="preserve">„Die unterschiedlichen Programme, mit denen wir der Gesellschaft etwas zurückgeben, nennen wir AkzoNobel </w:t>
      </w:r>
      <w:proofErr w:type="spellStart"/>
      <w:r>
        <w:t>Cares</w:t>
      </w:r>
      <w:proofErr w:type="spellEnd"/>
      <w:r>
        <w:t>. Sie sind Teil unserer Verpflichtung als Unternehmen, Werte weiterzugeben und Menschenleben positiv zu berühren“, so Charlotte van Meer, Vorstandsmitglied des Bildungsfonds und Leiterin der Rechtsabteilung für Europa, den Nahen Osten und Afrika bei AkzoNobel. „Wir sind stolz auf unser</w:t>
      </w:r>
      <w:r w:rsidR="00254ACF">
        <w:t>e</w:t>
      </w:r>
      <w:r>
        <w:t xml:space="preserve"> 25-jährige Partnerschaft mit Plan International </w:t>
      </w:r>
      <w:proofErr w:type="spellStart"/>
      <w:r>
        <w:t>Netherlands</w:t>
      </w:r>
      <w:proofErr w:type="spellEnd"/>
      <w:r>
        <w:t>. Der Bildungsfonds hilft jungen Menschen, die unter schwierigen Bedingungen aufwachsen, ihrem täglichen Kampf zu entrinnen und ihre Träume zu verwirklichen. Gemeinsam geben wir ihnen die Werkzeuge, die sie benötigen, um zu lernen und sich eine bessere Zukunft zu erarbeiten.“</w:t>
      </w:r>
    </w:p>
    <w:p w14:paraId="7B02C050" w14:textId="77777777" w:rsidR="009E7DF8" w:rsidRDefault="009E7DF8" w:rsidP="00456678"/>
    <w:p w14:paraId="045FB861" w14:textId="185881B4" w:rsidR="00677B79" w:rsidRDefault="00235920" w:rsidP="00C0317F">
      <w:pPr>
        <w:jc w:val="both"/>
      </w:pPr>
      <w:r>
        <w:t xml:space="preserve">„Um die Rechte junger Menschen und Gleichberechtigung für Mädchen und junge Frauen auf internationaler Ebene zu fördern, brauchen wir starke Beziehungen und die Zusammenarbeit mit Unternehmen, die mit derselben Leidenschaft wie wir das Leben der Menschen verändern möchten“, fügt Monique van ‘t </w:t>
      </w:r>
      <w:proofErr w:type="spellStart"/>
      <w:r>
        <w:t>Hek</w:t>
      </w:r>
      <w:proofErr w:type="spellEnd"/>
      <w:r>
        <w:t xml:space="preserve">, Geschäftsführerin von Plan International </w:t>
      </w:r>
      <w:proofErr w:type="spellStart"/>
      <w:r>
        <w:t>Netherlands</w:t>
      </w:r>
      <w:proofErr w:type="spellEnd"/>
      <w:r>
        <w:t>, hinzu. „Wir sind stolz darauf, schon seit 25 Jahren mit AkzoNobel verbunden zu sein. Zusammen haben wir Tausenden junger Menschen, insbesondere Mädchen und jungen Frauen, geholfen, Bildung und gezielte Berufsausbildungen zu erhalten, um sie für den Arbeitsmarkt attraktiver zu machen und ihnen die Möglichkeit zu geben, ein unabhängiges und nachhaltiges Leben zu führen.“</w:t>
      </w:r>
    </w:p>
    <w:p w14:paraId="414CD876" w14:textId="77777777" w:rsidR="00235920" w:rsidRDefault="00235920" w:rsidP="00C0317F">
      <w:pPr>
        <w:jc w:val="both"/>
        <w:rPr>
          <w:rFonts w:cs="Segoe UI"/>
        </w:rPr>
      </w:pPr>
    </w:p>
    <w:p w14:paraId="0675370A" w14:textId="674B0B5F" w:rsidR="00FC5086" w:rsidRDefault="0023509F" w:rsidP="006E587A">
      <w:pPr>
        <w:jc w:val="both"/>
      </w:pPr>
      <w:r>
        <w:t xml:space="preserve">AkzoNobel ist seit November 1994 Partner des niederländischen Zweiges von Plan International. Dieses </w:t>
      </w:r>
      <w:hyperlink r:id="rId13" w:tgtFrame="_blank" w:history="1">
        <w:r>
          <w:rPr>
            <w:rStyle w:val="Hyperlink"/>
          </w:rPr>
          <w:t>begeisternde Video</w:t>
        </w:r>
      </w:hyperlink>
      <w:r>
        <w:t xml:space="preserve"> zeigt die weltweiten Ergebnisse unserer Zusammenarbeit. </w:t>
      </w:r>
    </w:p>
    <w:p w14:paraId="2F325C90" w14:textId="776F0B5A" w:rsidR="00FC5086" w:rsidRDefault="00FC5086" w:rsidP="000E6317">
      <w:pPr>
        <w:jc w:val="both"/>
      </w:pPr>
    </w:p>
    <w:p w14:paraId="201670D3" w14:textId="4FC6915E" w:rsidR="00F978D3" w:rsidRDefault="00FC5086" w:rsidP="000E6317">
      <w:pPr>
        <w:jc w:val="both"/>
      </w:pPr>
      <w:r>
        <w:t xml:space="preserve">Weitere gesellschaftliche Initiativen von </w:t>
      </w:r>
      <w:hyperlink r:id="rId14" w:history="1">
        <w:r>
          <w:rPr>
            <w:rStyle w:val="Hyperlink"/>
          </w:rPr>
          <w:t xml:space="preserve">AkzoNobel </w:t>
        </w:r>
        <w:proofErr w:type="spellStart"/>
        <w:r>
          <w:rPr>
            <w:rStyle w:val="Hyperlink"/>
          </w:rPr>
          <w:t>Cares</w:t>
        </w:r>
        <w:proofErr w:type="spellEnd"/>
      </w:hyperlink>
      <w:r>
        <w:t xml:space="preserve"> rund um Mitarbeiter, Produkte und Erfahrungen mit Hilfe für Menschen und ihre Gemeinden finden Sie in den sozialen Medien unter #</w:t>
      </w:r>
      <w:proofErr w:type="spellStart"/>
      <w:r>
        <w:t>AkzoNobelCares</w:t>
      </w:r>
      <w:proofErr w:type="spellEnd"/>
      <w:r>
        <w:t>.</w:t>
      </w:r>
    </w:p>
    <w:p w14:paraId="16E893A4" w14:textId="77777777" w:rsidR="00BA7E04" w:rsidRPr="00BA7E04" w:rsidRDefault="00BA7E04" w:rsidP="000E6317">
      <w:pPr>
        <w:jc w:val="both"/>
      </w:pPr>
    </w:p>
    <w:bookmarkEnd w:id="0"/>
    <w:p w14:paraId="5E938A31" w14:textId="619ECA2E" w:rsidR="00FC6EBF" w:rsidRPr="00006DBE" w:rsidRDefault="00513D73" w:rsidP="00D23659">
      <w:pPr>
        <w:spacing w:after="200" w:line="276" w:lineRule="auto"/>
      </w:pPr>
      <w:r>
        <w:t>---</w:t>
      </w:r>
    </w:p>
    <w:p w14:paraId="02B690A8" w14:textId="77777777" w:rsidR="00050BDE" w:rsidRDefault="00050BDE" w:rsidP="00074165">
      <w:pPr>
        <w:spacing w:after="200" w:line="276" w:lineRule="auto"/>
        <w:rPr>
          <w:b/>
          <w:bCs/>
          <w:sz w:val="14"/>
          <w:szCs w:val="14"/>
          <w:u w:val="single"/>
        </w:rPr>
      </w:pPr>
    </w:p>
    <w:p w14:paraId="5D8255B6" w14:textId="02E39B9C" w:rsidR="006B4998" w:rsidRPr="00006DBE" w:rsidRDefault="006B4998" w:rsidP="006B4998">
      <w:pPr>
        <w:spacing w:after="200" w:line="276" w:lineRule="auto"/>
        <w:rPr>
          <w:sz w:val="14"/>
          <w:szCs w:val="14"/>
        </w:rPr>
      </w:pPr>
      <w:r>
        <w:rPr>
          <w:b/>
          <w:bCs/>
          <w:sz w:val="14"/>
          <w:szCs w:val="14"/>
          <w:u w:val="single"/>
        </w:rPr>
        <w:t>Über den Bildungsfonds</w:t>
      </w:r>
    </w:p>
    <w:p w14:paraId="6C1F088F" w14:textId="2951E420" w:rsidR="006B4998" w:rsidRDefault="006B4998" w:rsidP="006B4998">
      <w:pPr>
        <w:pStyle w:val="ANNote"/>
      </w:pPr>
      <w:r>
        <w:t xml:space="preserve">Der Bildungsfonds wurde 1994 von AkzoNobel und Plan International </w:t>
      </w:r>
      <w:proofErr w:type="spellStart"/>
      <w:r>
        <w:t>Netherlands</w:t>
      </w:r>
      <w:proofErr w:type="spellEnd"/>
      <w:r>
        <w:t xml:space="preserve"> mit dem Ziel gegründet, die Qualität der Bildung für Kinder in Entwicklungsländern und die Chancen junger Menschen auf dem weltweiten Arbeitsmarkt zu verbessern. Wer dem Bildungsfonds Spenden zukommen lassen möchte, kann dies unter </w:t>
      </w:r>
      <w:hyperlink r:id="rId15" w:history="1">
        <w:r>
          <w:rPr>
            <w:rStyle w:val="Hyperlink"/>
          </w:rPr>
          <w:t>www.planinternational.nl/donation-education-fund</w:t>
        </w:r>
      </w:hyperlink>
      <w:r>
        <w:t xml:space="preserve"> tun.</w:t>
      </w:r>
    </w:p>
    <w:p w14:paraId="5D2965C5" w14:textId="78AAEF1E" w:rsidR="00731D60" w:rsidRPr="00006DBE" w:rsidRDefault="006B4998" w:rsidP="00074165">
      <w:pPr>
        <w:spacing w:after="200" w:line="276" w:lineRule="auto"/>
        <w:rPr>
          <w:sz w:val="14"/>
          <w:szCs w:val="14"/>
        </w:rPr>
      </w:pPr>
      <w:r>
        <w:rPr>
          <w:b/>
          <w:bCs/>
          <w:sz w:val="14"/>
          <w:szCs w:val="14"/>
          <w:u w:val="single"/>
        </w:rPr>
        <w:br/>
        <w:t xml:space="preserve">Über AkzoNobel </w:t>
      </w:r>
    </w:p>
    <w:p w14:paraId="10B91090" w14:textId="2CDFB775" w:rsidR="00BC54D6" w:rsidRDefault="00731D60" w:rsidP="00731D60">
      <w:pPr>
        <w:pStyle w:val="ANNote"/>
      </w:pPr>
      <w:r>
        <w:t xml:space="preserve">AkzoNobel hat eine Leidenschaft für Farben. Wir sind Experten in der Herstellung von Farben und Lacken und sind seit 1792 wegweisend in Farbe und Beschichtung. Unser erstklassiges Markenportfolio, u.a. </w:t>
      </w:r>
      <w:proofErr w:type="spellStart"/>
      <w:r>
        <w:t>Dulux</w:t>
      </w:r>
      <w:proofErr w:type="spellEnd"/>
      <w:r>
        <w:t xml:space="preserve">, International, </w:t>
      </w:r>
      <w:proofErr w:type="spellStart"/>
      <w:r>
        <w:t>Sikkens</w:t>
      </w:r>
      <w:proofErr w:type="spellEnd"/>
      <w:r>
        <w:t xml:space="preserve"> und </w:t>
      </w:r>
      <w:proofErr w:type="spellStart"/>
      <w:r>
        <w:t>Interpon</w:t>
      </w:r>
      <w:proofErr w:type="spellEnd"/>
      <w:r>
        <w:t xml:space="preserve">, genießt das Vertrauen von Kunden weltweit. Von unserem Firmensitz in den Niederlanden sind wir in über 150 Ländern tätig und beschäftigen circa 34.500 qualifizierte Mitarbeiter, die mit großem Engagement die ausgezeichneten Produkte und Dienstleistungen liefern, die unsere Kunden von uns erwarten. Weitere Informationen finden Sie auf </w:t>
      </w:r>
      <w:hyperlink r:id="rId16" w:history="1">
        <w:r>
          <w:rPr>
            <w:rStyle w:val="Hyperlink"/>
          </w:rPr>
          <w:t>www.akzonobel.com</w:t>
        </w:r>
      </w:hyperlink>
      <w:r>
        <w:t>.</w:t>
      </w:r>
    </w:p>
    <w:p w14:paraId="0E23B319" w14:textId="1B707F3C" w:rsidR="0023509F" w:rsidRPr="006B4998" w:rsidRDefault="006B4998" w:rsidP="006B4998">
      <w:pPr>
        <w:spacing w:after="200" w:line="276" w:lineRule="auto"/>
        <w:rPr>
          <w:sz w:val="14"/>
          <w:szCs w:val="14"/>
        </w:rPr>
      </w:pPr>
      <w:r>
        <w:rPr>
          <w:b/>
          <w:bCs/>
          <w:sz w:val="14"/>
          <w:szCs w:val="14"/>
          <w:u w:val="single"/>
        </w:rPr>
        <w:br/>
        <w:t xml:space="preserve">Über Plan International </w:t>
      </w:r>
      <w:proofErr w:type="spellStart"/>
      <w:r>
        <w:rPr>
          <w:b/>
          <w:bCs/>
          <w:sz w:val="14"/>
          <w:szCs w:val="14"/>
          <w:u w:val="single"/>
        </w:rPr>
        <w:t>Netherlands</w:t>
      </w:r>
      <w:proofErr w:type="spellEnd"/>
    </w:p>
    <w:p w14:paraId="0A9A7E48" w14:textId="773476EA" w:rsidR="0023509F" w:rsidRDefault="0023509F" w:rsidP="0023509F">
      <w:pPr>
        <w:pStyle w:val="ANNote"/>
      </w:pPr>
      <w:r>
        <w:lastRenderedPageBreak/>
        <w:t xml:space="preserve">Gleichberechtigung und Chancengleichheit für Mädchen und Jungen. Das ist das Ziel von Plan International </w:t>
      </w:r>
      <w:proofErr w:type="spellStart"/>
      <w:r>
        <w:t>Netherlands</w:t>
      </w:r>
      <w:proofErr w:type="spellEnd"/>
      <w:r>
        <w:t xml:space="preserve">. In mehr als 50 Ländern schützen wir Mädchen und junge Frauen vor Kinderehen, sexueller Ausbeutung, Mutterschaft Minderjähriger und weiblicher Genitalverstümmelung. Unsere Bildungs- und Beschäftigungsprojekte sowie Kampagnen zur Förderung von Wasser und Hygiene sind vornehmlich auf Mädchen ausgerichtet, denn Mädchen werden auch heute noch in der Gesellschaft benachteiligt und diskriminiert. Wir sind auch im Krisenfall für sie da, leisten Nothilfe und unterstützen Gemeinden. Plan International ist bemüht, die Stellung von Mädchen und jungen Frauen zu verbessern, um ihnen die Möglichkeit zu geben, ein selbstbestimmtes Leben zu führen. </w:t>
      </w:r>
      <w:hyperlink r:id="rId17" w:history="1">
        <w:r>
          <w:rPr>
            <w:rStyle w:val="Hyperlink"/>
          </w:rPr>
          <w:t>www.planinternational.nl</w:t>
        </w:r>
      </w:hyperlink>
      <w:r>
        <w:t xml:space="preserve"> </w:t>
      </w:r>
    </w:p>
    <w:p w14:paraId="725E3C14" w14:textId="77777777" w:rsidR="00837C54" w:rsidRDefault="00837C54" w:rsidP="00837C54">
      <w:pPr>
        <w:pStyle w:val="NormalWeb"/>
        <w:spacing w:before="0" w:beforeAutospacing="0" w:after="0" w:afterAutospacing="0" w:line="160" w:lineRule="atLeast"/>
        <w:rPr>
          <w:rFonts w:ascii="Arial" w:hAnsi="Arial" w:cs="Arial"/>
          <w:sz w:val="21"/>
          <w:szCs w:val="21"/>
        </w:rPr>
      </w:pPr>
      <w:r>
        <w:rPr>
          <w:rFonts w:ascii="Arial" w:hAnsi="Arial"/>
          <w:sz w:val="21"/>
          <w:szCs w:val="21"/>
        </w:rPr>
        <w:t> </w:t>
      </w:r>
    </w:p>
    <w:p w14:paraId="2433BCC9" w14:textId="77777777" w:rsidR="00837C54" w:rsidRDefault="00837C54" w:rsidP="00837C54">
      <w:pPr>
        <w:pStyle w:val="NormalWeb"/>
        <w:spacing w:before="0" w:beforeAutospacing="0" w:after="0" w:afterAutospacing="0"/>
        <w:rPr>
          <w:rFonts w:ascii="Arial" w:hAnsi="Arial" w:cs="Arial"/>
          <w:color w:val="000000"/>
          <w:sz w:val="20"/>
          <w:szCs w:val="20"/>
        </w:rPr>
      </w:pPr>
      <w:r>
        <w:rPr>
          <w:rStyle w:val="Strong"/>
          <w:rFonts w:ascii="Arial" w:hAnsi="Arial"/>
          <w:color w:val="000000"/>
          <w:sz w:val="14"/>
          <w:szCs w:val="14"/>
          <w:u w:val="single"/>
        </w:rPr>
        <w:t>Weitere Informationen</w:t>
      </w:r>
    </w:p>
    <w:p w14:paraId="6FDE25B0" w14:textId="77777777" w:rsidR="00837C54" w:rsidRDefault="00837C54" w:rsidP="00837C54">
      <w:pPr>
        <w:pStyle w:val="NormalWeb"/>
        <w:spacing w:before="0" w:beforeAutospacing="0" w:after="0" w:afterAutospacing="0"/>
        <w:rPr>
          <w:rFonts w:ascii="Arial" w:hAnsi="Arial" w:cs="Arial"/>
          <w:sz w:val="21"/>
          <w:szCs w:val="21"/>
        </w:rPr>
      </w:pPr>
      <w:r>
        <w:rPr>
          <w:rFonts w:ascii="Arial" w:hAnsi="Arial"/>
          <w:sz w:val="14"/>
          <w:szCs w:val="14"/>
        </w:rPr>
        <w:t> </w:t>
      </w:r>
    </w:p>
    <w:tbl>
      <w:tblPr>
        <w:tblW w:w="5000" w:type="pct"/>
        <w:tblLook w:val="04A0" w:firstRow="1" w:lastRow="0" w:firstColumn="1" w:lastColumn="0" w:noHBand="0" w:noVBand="1"/>
      </w:tblPr>
      <w:tblGrid>
        <w:gridCol w:w="7688"/>
        <w:gridCol w:w="856"/>
        <w:gridCol w:w="856"/>
      </w:tblGrid>
      <w:tr w:rsidR="00837C54" w14:paraId="232DE497" w14:textId="77777777" w:rsidTr="00837C54">
        <w:tc>
          <w:tcPr>
            <w:tcW w:w="0" w:type="auto"/>
            <w:hideMark/>
          </w:tcPr>
          <w:p w14:paraId="3858B365" w14:textId="77777777" w:rsidR="00837C54" w:rsidRDefault="00837C54">
            <w:pPr>
              <w:pStyle w:val="NormalWeb"/>
              <w:spacing w:before="0" w:beforeAutospacing="0" w:after="0" w:afterAutospacing="0"/>
              <w:rPr>
                <w:rFonts w:ascii="Arial" w:hAnsi="Arial" w:cs="Arial"/>
                <w:color w:val="000000"/>
                <w:sz w:val="20"/>
                <w:szCs w:val="20"/>
              </w:rPr>
            </w:pPr>
            <w:r>
              <w:rPr>
                <w:rFonts w:ascii="Arial" w:hAnsi="Arial"/>
                <w:color w:val="000000"/>
                <w:sz w:val="14"/>
                <w:szCs w:val="14"/>
              </w:rPr>
              <w:t>AkzoNobel Media Relations</w:t>
            </w:r>
          </w:p>
        </w:tc>
        <w:tc>
          <w:tcPr>
            <w:tcW w:w="0" w:type="auto"/>
            <w:hideMark/>
          </w:tcPr>
          <w:p w14:paraId="3DE6F73E" w14:textId="77777777" w:rsidR="00837C54" w:rsidRDefault="00837C54">
            <w:pPr>
              <w:pStyle w:val="NormalWeb"/>
              <w:spacing w:before="0" w:beforeAutospacing="0" w:after="0" w:afterAutospacing="0"/>
              <w:rPr>
                <w:rFonts w:ascii="Calibri" w:hAnsi="Calibri" w:cs="Calibri"/>
                <w:sz w:val="23"/>
                <w:szCs w:val="23"/>
              </w:rPr>
            </w:pPr>
            <w:r>
              <w:rPr>
                <w:sz w:val="14"/>
                <w:szCs w:val="14"/>
              </w:rPr>
              <w:t> </w:t>
            </w:r>
          </w:p>
        </w:tc>
        <w:tc>
          <w:tcPr>
            <w:tcW w:w="0" w:type="auto"/>
            <w:hideMark/>
          </w:tcPr>
          <w:p w14:paraId="60A7DF49" w14:textId="77777777" w:rsidR="00837C54" w:rsidRDefault="00837C54">
            <w:pPr>
              <w:pStyle w:val="NormalWeb"/>
              <w:spacing w:before="0" w:beforeAutospacing="0" w:after="0" w:afterAutospacing="0"/>
              <w:rPr>
                <w:sz w:val="23"/>
                <w:szCs w:val="23"/>
              </w:rPr>
            </w:pPr>
            <w:r>
              <w:rPr>
                <w:sz w:val="14"/>
                <w:szCs w:val="14"/>
              </w:rPr>
              <w:t> </w:t>
            </w:r>
          </w:p>
        </w:tc>
      </w:tr>
      <w:tr w:rsidR="00837C54" w14:paraId="469DC732" w14:textId="77777777" w:rsidTr="00837C54">
        <w:tc>
          <w:tcPr>
            <w:tcW w:w="0" w:type="auto"/>
            <w:hideMark/>
          </w:tcPr>
          <w:p w14:paraId="32A72C01" w14:textId="77777777" w:rsidR="00837C54" w:rsidRDefault="00837C54">
            <w:pPr>
              <w:pStyle w:val="NormalWeb"/>
              <w:spacing w:before="0" w:beforeAutospacing="0" w:after="0" w:afterAutospacing="0"/>
              <w:rPr>
                <w:rFonts w:ascii="Arial" w:hAnsi="Arial" w:cs="Arial"/>
                <w:color w:val="000000"/>
                <w:sz w:val="20"/>
                <w:szCs w:val="20"/>
              </w:rPr>
            </w:pPr>
            <w:r>
              <w:rPr>
                <w:rFonts w:ascii="Arial" w:hAnsi="Arial"/>
                <w:color w:val="000000"/>
                <w:sz w:val="14"/>
                <w:szCs w:val="14"/>
              </w:rPr>
              <w:t xml:space="preserve">T: +31 (0)88 969 7833 </w:t>
            </w:r>
          </w:p>
        </w:tc>
        <w:tc>
          <w:tcPr>
            <w:tcW w:w="0" w:type="auto"/>
            <w:hideMark/>
          </w:tcPr>
          <w:p w14:paraId="524FF037" w14:textId="77777777" w:rsidR="00837C54" w:rsidRDefault="00837C54">
            <w:pPr>
              <w:pStyle w:val="NormalWeb"/>
              <w:spacing w:before="0" w:beforeAutospacing="0" w:after="0" w:afterAutospacing="0"/>
              <w:rPr>
                <w:rFonts w:ascii="Calibri" w:hAnsi="Calibri" w:cs="Calibri"/>
                <w:sz w:val="23"/>
                <w:szCs w:val="23"/>
              </w:rPr>
            </w:pPr>
            <w:r>
              <w:rPr>
                <w:sz w:val="14"/>
                <w:szCs w:val="14"/>
              </w:rPr>
              <w:t> </w:t>
            </w:r>
          </w:p>
        </w:tc>
        <w:tc>
          <w:tcPr>
            <w:tcW w:w="0" w:type="auto"/>
            <w:hideMark/>
          </w:tcPr>
          <w:p w14:paraId="5FBF3D41" w14:textId="77777777" w:rsidR="00837C54" w:rsidRDefault="00837C54">
            <w:pPr>
              <w:pStyle w:val="NormalWeb"/>
              <w:spacing w:before="0" w:beforeAutospacing="0" w:after="0" w:afterAutospacing="0"/>
              <w:rPr>
                <w:sz w:val="23"/>
                <w:szCs w:val="23"/>
              </w:rPr>
            </w:pPr>
            <w:r>
              <w:rPr>
                <w:sz w:val="14"/>
                <w:szCs w:val="14"/>
              </w:rPr>
              <w:t> </w:t>
            </w:r>
          </w:p>
        </w:tc>
      </w:tr>
      <w:tr w:rsidR="00837C54" w14:paraId="3C98D09C" w14:textId="77777777" w:rsidTr="00837C54">
        <w:trPr>
          <w:trHeight w:val="80"/>
        </w:trPr>
        <w:tc>
          <w:tcPr>
            <w:tcW w:w="0" w:type="auto"/>
            <w:hideMark/>
          </w:tcPr>
          <w:p w14:paraId="2DEFA82D" w14:textId="3CE8A2FF" w:rsidR="00837C54" w:rsidRDefault="00837C54">
            <w:pPr>
              <w:pStyle w:val="NormalWeb"/>
              <w:spacing w:before="0" w:beforeAutospacing="0" w:after="0" w:afterAutospacing="0"/>
              <w:rPr>
                <w:rFonts w:ascii="Arial" w:hAnsi="Arial" w:cs="Arial"/>
                <w:color w:val="000000"/>
                <w:sz w:val="20"/>
                <w:szCs w:val="20"/>
              </w:rPr>
            </w:pPr>
            <w:r>
              <w:rPr>
                <w:rFonts w:ascii="Arial" w:hAnsi="Arial"/>
                <w:color w:val="000000"/>
                <w:sz w:val="14"/>
                <w:szCs w:val="14"/>
              </w:rPr>
              <w:t>Ansprechpartner: Hugo Stienstra</w:t>
            </w:r>
          </w:p>
        </w:tc>
        <w:tc>
          <w:tcPr>
            <w:tcW w:w="0" w:type="auto"/>
            <w:hideMark/>
          </w:tcPr>
          <w:p w14:paraId="5E13861C" w14:textId="77777777" w:rsidR="00837C54" w:rsidRDefault="00837C54">
            <w:pPr>
              <w:pStyle w:val="NormalWeb"/>
              <w:spacing w:before="0" w:beforeAutospacing="0" w:after="0" w:afterAutospacing="0"/>
              <w:rPr>
                <w:rFonts w:ascii="Calibri" w:hAnsi="Calibri" w:cs="Calibri"/>
                <w:sz w:val="23"/>
                <w:szCs w:val="23"/>
              </w:rPr>
            </w:pPr>
            <w:r>
              <w:rPr>
                <w:sz w:val="14"/>
                <w:szCs w:val="14"/>
              </w:rPr>
              <w:t> </w:t>
            </w:r>
          </w:p>
        </w:tc>
        <w:tc>
          <w:tcPr>
            <w:tcW w:w="0" w:type="auto"/>
            <w:hideMark/>
          </w:tcPr>
          <w:p w14:paraId="2E0CD01E" w14:textId="77777777" w:rsidR="00837C54" w:rsidRDefault="00837C54">
            <w:pPr>
              <w:pStyle w:val="NormalWeb"/>
              <w:spacing w:before="0" w:beforeAutospacing="0" w:after="0" w:afterAutospacing="0"/>
              <w:rPr>
                <w:sz w:val="23"/>
                <w:szCs w:val="23"/>
              </w:rPr>
            </w:pPr>
            <w:r>
              <w:rPr>
                <w:sz w:val="14"/>
                <w:szCs w:val="14"/>
              </w:rPr>
              <w:t> </w:t>
            </w:r>
          </w:p>
        </w:tc>
      </w:tr>
    </w:tbl>
    <w:p w14:paraId="510BE47A" w14:textId="77777777" w:rsidR="00837C54" w:rsidRPr="00006DBE" w:rsidRDefault="00837C54" w:rsidP="00C7744D">
      <w:pPr>
        <w:pStyle w:val="Default"/>
        <w:rPr>
          <w:sz w:val="14"/>
          <w:szCs w:val="14"/>
        </w:rPr>
      </w:pPr>
    </w:p>
    <w:sectPr w:rsidR="00837C54" w:rsidRPr="00006DBE" w:rsidSect="009E6459">
      <w:headerReference w:type="default" r:id="rId18"/>
      <w:footerReference w:type="default" r:id="rId19"/>
      <w:headerReference w:type="first" r:id="rId20"/>
      <w:footerReference w:type="first" r:id="rId21"/>
      <w:pgSz w:w="11906" w:h="16838" w:code="9"/>
      <w:pgMar w:top="2892" w:right="1021" w:bottom="2430" w:left="1701" w:header="567" w:footer="28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93233" w14:textId="77777777" w:rsidR="0048159A" w:rsidRDefault="0048159A">
      <w:pPr>
        <w:spacing w:line="240" w:lineRule="auto"/>
      </w:pPr>
      <w:r>
        <w:separator/>
      </w:r>
    </w:p>
  </w:endnote>
  <w:endnote w:type="continuationSeparator" w:id="0">
    <w:p w14:paraId="3534EBE4" w14:textId="77777777" w:rsidR="0048159A" w:rsidRDefault="0048159A">
      <w:pPr>
        <w:spacing w:line="240" w:lineRule="auto"/>
      </w:pPr>
      <w:r>
        <w:continuationSeparator/>
      </w:r>
    </w:p>
  </w:endnote>
  <w:endnote w:type="continuationNotice" w:id="1">
    <w:p w14:paraId="1F4F31CB" w14:textId="77777777" w:rsidR="0048159A" w:rsidRDefault="004815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GMGotham Rounded Book">
    <w:altName w:val="Times New Roman"/>
    <w:charset w:val="00"/>
    <w:family w:val="auto"/>
    <w:pitch w:val="variable"/>
    <w:sig w:usb0="00000001" w:usb1="4000004A" w:usb2="00000000" w:usb3="00000000" w:csb0="0000000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rale_sans_book">
    <w:altName w:val="Times New Roman"/>
    <w:charset w:val="00"/>
    <w:family w:val="auto"/>
    <w:pitch w:val="default"/>
  </w:font>
  <w:font w:name="Gotham Narrow Book">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A98C" w14:textId="77777777" w:rsidR="009D7767" w:rsidRDefault="009D7767">
    <w:pPr>
      <w:pStyle w:val="ANPagenumber"/>
      <w:framePr w:wrap="auto"/>
      <w:rPr>
        <w:rFonts w:ascii="Times New Roman" w:eastAsia="Times New Roman" w:hAnsi="Times New Roman" w:cs="Times New Roman"/>
      </w:rPr>
    </w:pPr>
    <w:r>
      <w:rPr>
        <w:rFonts w:eastAsia="Times New Roman"/>
      </w:rPr>
      <w:fldChar w:fldCharType="begin"/>
    </w:r>
    <w:r>
      <w:rPr>
        <w:rFonts w:eastAsia="Times New Roman"/>
      </w:rPr>
      <w:instrText xml:space="preserve"> PAGE   \* MERGEFORMAT </w:instrText>
    </w:r>
    <w:r>
      <w:rPr>
        <w:rFonts w:eastAsia="Times New Roman"/>
      </w:rPr>
      <w:fldChar w:fldCharType="separate"/>
    </w:r>
    <w:r w:rsidR="00254ACF">
      <w:rPr>
        <w:rFonts w:eastAsia="Times New Roman"/>
        <w:noProof/>
      </w:rPr>
      <w:t>3</w:t>
    </w:r>
    <w:r>
      <w:rPr>
        <w:rFonts w:eastAsia="Times New Roman"/>
      </w:rPr>
      <w:fldChar w:fldCharType="end"/>
    </w:r>
  </w:p>
  <w:p w14:paraId="1D266862" w14:textId="77777777" w:rsidR="009D7767" w:rsidRDefault="009D7767">
    <w:pPr>
      <w:pStyle w:val="Foote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A9B3" w14:textId="77777777" w:rsidR="009D7767" w:rsidRDefault="009D7767">
    <w:pPr>
      <w:pStyle w:val="Footer"/>
    </w:pPr>
    <w:r>
      <w:rPr>
        <w:b/>
        <w:bCs/>
        <w:noProof/>
        <w:snapToGrid/>
        <w:lang w:eastAsia="de-DE"/>
      </w:rPr>
      <w:drawing>
        <wp:anchor distT="0" distB="0" distL="114300" distR="114300" simplePos="0" relativeHeight="251662336" behindDoc="1" locked="0" layoutInCell="0" allowOverlap="1" wp14:anchorId="5E0CBA4A" wp14:editId="29539B00">
          <wp:simplePos x="0" y="0"/>
          <wp:positionH relativeFrom="page">
            <wp:posOffset>-23372</wp:posOffset>
          </wp:positionH>
          <wp:positionV relativeFrom="page">
            <wp:posOffset>567747</wp:posOffset>
          </wp:positionV>
          <wp:extent cx="7565390" cy="1158240"/>
          <wp:effectExtent l="0" t="0" r="0" b="3810"/>
          <wp:wrapNone/>
          <wp:docPr id="2" name="Picture 1"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5824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00205" w14:textId="77777777" w:rsidR="0048159A" w:rsidRDefault="0048159A">
      <w:pPr>
        <w:spacing w:line="240" w:lineRule="auto"/>
      </w:pPr>
      <w:r>
        <w:separator/>
      </w:r>
    </w:p>
  </w:footnote>
  <w:footnote w:type="continuationSeparator" w:id="0">
    <w:p w14:paraId="43360D14" w14:textId="77777777" w:rsidR="0048159A" w:rsidRDefault="0048159A">
      <w:pPr>
        <w:spacing w:line="240" w:lineRule="auto"/>
      </w:pPr>
      <w:r>
        <w:continuationSeparator/>
      </w:r>
    </w:p>
  </w:footnote>
  <w:footnote w:type="continuationNotice" w:id="1">
    <w:p w14:paraId="2B2E7AAE" w14:textId="77777777" w:rsidR="0048159A" w:rsidRDefault="004815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906A0" w14:textId="77777777" w:rsidR="009D7767" w:rsidRDefault="009D7767">
    <w:pPr>
      <w:pStyle w:val="Header"/>
      <w:rPr>
        <w:rFonts w:ascii="Times New Roman" w:eastAsia="Times New Roman" w:hAnsi="Times New Roman" w:cs="Times New Roman"/>
      </w:rPr>
    </w:pPr>
    <w:r>
      <w:rPr>
        <w:noProof/>
        <w:snapToGrid/>
        <w:lang w:eastAsia="de-DE"/>
      </w:rPr>
      <w:drawing>
        <wp:anchor distT="0" distB="0" distL="114300" distR="114300" simplePos="0" relativeHeight="251660288" behindDoc="1" locked="1" layoutInCell="0" allowOverlap="1" wp14:anchorId="5174DF55" wp14:editId="0BA89946">
          <wp:simplePos x="0" y="0"/>
          <wp:positionH relativeFrom="page">
            <wp:posOffset>0</wp:posOffset>
          </wp:positionH>
          <wp:positionV relativeFrom="page">
            <wp:posOffset>0</wp:posOffset>
          </wp:positionV>
          <wp:extent cx="7565390" cy="1158240"/>
          <wp:effectExtent l="0" t="0" r="0" b="3810"/>
          <wp:wrapNone/>
          <wp:docPr id="1" name="Picture 4"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582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1678" w14:textId="77777777" w:rsidR="009D7767" w:rsidRDefault="009D7767" w:rsidP="0088560A">
    <w:pPr>
      <w:pStyle w:val="ANLegalEntity"/>
      <w:framePr w:wrap="auto"/>
      <w:rPr>
        <w:noProof/>
      </w:rPr>
    </w:pPr>
    <w:r>
      <w:t>Akzo Nobel N.V.</w:t>
    </w:r>
  </w:p>
  <w:p w14:paraId="1ACD3634" w14:textId="51EA5B20" w:rsidR="009D7767" w:rsidRPr="00952B93" w:rsidRDefault="009D7767" w:rsidP="00952B93">
    <w:pPr>
      <w:pStyle w:val="ANDepartment"/>
      <w:framePr w:wrap="auto"/>
    </w:pPr>
    <w:r>
      <w:t>Unternehmenskommunikation</w:t>
    </w:r>
  </w:p>
  <w:p w14:paraId="4DA52E20" w14:textId="77777777" w:rsidR="009D7767" w:rsidRPr="00990341" w:rsidRDefault="009D7767">
    <w:pPr>
      <w:pStyle w:val="ANTitle"/>
      <w:framePr w:wrap="auto"/>
      <w:rPr>
        <w:rFonts w:eastAsia="Times New Roman"/>
      </w:rPr>
    </w:pPr>
    <w:r>
      <w:t>Pressemitteilung</w:t>
    </w:r>
  </w:p>
  <w:p w14:paraId="54E7552B" w14:textId="77777777" w:rsidR="009D7767" w:rsidRPr="0015489A" w:rsidRDefault="009D7767">
    <w:pPr>
      <w:pStyle w:val="ANAddress"/>
      <w:framePr w:wrap="auto"/>
      <w:rPr>
        <w:rFonts w:ascii="Times New Roman" w:eastAsia="Times New Roman" w:hAnsi="Times New Roman" w:cs="Times New Roman"/>
        <w:lang w:val="en-US"/>
      </w:rPr>
    </w:pPr>
    <w:r w:rsidRPr="0015489A">
      <w:rPr>
        <w:lang w:val="en-US"/>
      </w:rPr>
      <w:t>Christian Neefestraat 2</w:t>
    </w:r>
    <w:r w:rsidRPr="0015489A">
      <w:rPr>
        <w:lang w:val="en-US"/>
      </w:rPr>
      <w:tab/>
      <w:t>T</w:t>
    </w:r>
    <w:r w:rsidRPr="0015489A">
      <w:rPr>
        <w:lang w:val="en-US"/>
      </w:rPr>
      <w:tab/>
      <w:t>+31 88 969 7833</w:t>
    </w:r>
  </w:p>
  <w:p w14:paraId="49BB40C4" w14:textId="77777777" w:rsidR="009D7767" w:rsidRPr="0015489A" w:rsidRDefault="009D7767">
    <w:pPr>
      <w:pStyle w:val="ANAddress"/>
      <w:framePr w:wrap="auto"/>
      <w:rPr>
        <w:rFonts w:ascii="Times New Roman" w:eastAsia="Times New Roman" w:hAnsi="Times New Roman" w:cs="Times New Roman"/>
        <w:lang w:val="en-US"/>
      </w:rPr>
    </w:pPr>
    <w:r w:rsidRPr="0015489A">
      <w:rPr>
        <w:lang w:val="en-US"/>
      </w:rPr>
      <w:t>1077 WW  Amsterdam</w:t>
    </w:r>
    <w:r w:rsidRPr="0015489A">
      <w:rPr>
        <w:lang w:val="en-US"/>
      </w:rPr>
      <w:tab/>
      <w:t>E</w:t>
    </w:r>
    <w:r w:rsidRPr="0015489A">
      <w:rPr>
        <w:lang w:val="en-US"/>
      </w:rPr>
      <w:tab/>
      <w:t>media.relations@akzonobel.com</w:t>
    </w:r>
  </w:p>
  <w:p w14:paraId="2FB0797E" w14:textId="77777777" w:rsidR="009D7767" w:rsidRPr="0015489A" w:rsidRDefault="009D7767">
    <w:pPr>
      <w:pStyle w:val="ANAddress"/>
      <w:framePr w:wrap="auto"/>
      <w:rPr>
        <w:rFonts w:ascii="Times New Roman" w:eastAsia="Times New Roman" w:hAnsi="Times New Roman" w:cs="Times New Roman"/>
        <w:lang w:val="en-US"/>
      </w:rPr>
    </w:pPr>
    <w:r w:rsidRPr="0015489A">
      <w:rPr>
        <w:lang w:val="en-US"/>
      </w:rPr>
      <w:t>P.O. Box 75730</w:t>
    </w:r>
    <w:r w:rsidRPr="0015489A">
      <w:rPr>
        <w:lang w:val="en-US"/>
      </w:rPr>
      <w:tab/>
      <w:t>www.akzonobel.com</w:t>
    </w:r>
  </w:p>
  <w:p w14:paraId="2031ABE5" w14:textId="77777777" w:rsidR="009D7767" w:rsidRPr="0088560A" w:rsidRDefault="009D7767">
    <w:pPr>
      <w:pStyle w:val="ANAddress"/>
      <w:framePr w:wrap="auto"/>
      <w:rPr>
        <w:rFonts w:ascii="Times New Roman" w:eastAsia="Times New Roman" w:hAnsi="Times New Roman" w:cs="Times New Roman"/>
      </w:rPr>
    </w:pPr>
    <w:r>
      <w:t>1070 AS  Amsterdam</w:t>
    </w:r>
    <w:r>
      <w:tab/>
    </w:r>
  </w:p>
  <w:p w14:paraId="2C9C30DB" w14:textId="77777777" w:rsidR="009D7767" w:rsidRDefault="009D7767">
    <w:pPr>
      <w:pStyle w:val="ANAddress"/>
      <w:framePr w:wrap="auto"/>
      <w:rPr>
        <w:rFonts w:ascii="Times New Roman" w:eastAsia="Times New Roman" w:hAnsi="Times New Roman" w:cs="Times New Roman"/>
      </w:rPr>
    </w:pPr>
    <w:r>
      <w:t>Niederlande</w:t>
    </w:r>
  </w:p>
  <w:p w14:paraId="7F0B1207" w14:textId="77777777" w:rsidR="009D7767" w:rsidRDefault="009D7767">
    <w:pPr>
      <w:pStyle w:val="ANRegister"/>
      <w:framePr w:wrap="auto"/>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A3CB6"/>
    <w:multiLevelType w:val="hybridMultilevel"/>
    <w:tmpl w:val="EC6C6C84"/>
    <w:lvl w:ilvl="0" w:tplc="B8B8F59C">
      <w:numFmt w:val="bullet"/>
      <w:lvlText w:val="-"/>
      <w:lvlJc w:val="left"/>
      <w:pPr>
        <w:ind w:left="1080" w:hanging="360"/>
      </w:pPr>
      <w:rPr>
        <w:rFonts w:ascii="Arial" w:eastAsia="SimHei" w:hAnsi="Arial" w:cs="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917BC8"/>
    <w:multiLevelType w:val="hybridMultilevel"/>
    <w:tmpl w:val="EC66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43E1B"/>
    <w:multiLevelType w:val="hybridMultilevel"/>
    <w:tmpl w:val="9B489A9E"/>
    <w:lvl w:ilvl="0" w:tplc="001C9398">
      <w:numFmt w:val="bullet"/>
      <w:lvlText w:val="-"/>
      <w:lvlJc w:val="left"/>
      <w:pPr>
        <w:ind w:left="360" w:hanging="360"/>
      </w:pPr>
      <w:rPr>
        <w:rFonts w:ascii="Arial" w:eastAsia="SimHe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0218EC"/>
    <w:multiLevelType w:val="hybridMultilevel"/>
    <w:tmpl w:val="9C44868C"/>
    <w:lvl w:ilvl="0" w:tplc="20A82100">
      <w:start w:val="1"/>
      <w:numFmt w:val="bullet"/>
      <w:lvlText w:val="•"/>
      <w:lvlJc w:val="left"/>
      <w:pPr>
        <w:tabs>
          <w:tab w:val="num" w:pos="720"/>
        </w:tabs>
        <w:ind w:left="720" w:hanging="360"/>
      </w:pPr>
      <w:rPr>
        <w:rFonts w:ascii="Arial" w:hAnsi="Arial" w:cs="Times New Roman" w:hint="default"/>
      </w:rPr>
    </w:lvl>
    <w:lvl w:ilvl="1" w:tplc="835E2C4A">
      <w:start w:val="1"/>
      <w:numFmt w:val="bullet"/>
      <w:lvlText w:val="•"/>
      <w:lvlJc w:val="left"/>
      <w:pPr>
        <w:tabs>
          <w:tab w:val="num" w:pos="1440"/>
        </w:tabs>
        <w:ind w:left="1440" w:hanging="360"/>
      </w:pPr>
      <w:rPr>
        <w:rFonts w:ascii="Arial" w:hAnsi="Arial" w:cs="Times New Roman" w:hint="default"/>
      </w:rPr>
    </w:lvl>
    <w:lvl w:ilvl="2" w:tplc="89B8EA1A">
      <w:start w:val="1"/>
      <w:numFmt w:val="bullet"/>
      <w:lvlText w:val="•"/>
      <w:lvlJc w:val="left"/>
      <w:pPr>
        <w:tabs>
          <w:tab w:val="num" w:pos="2160"/>
        </w:tabs>
        <w:ind w:left="2160" w:hanging="360"/>
      </w:pPr>
      <w:rPr>
        <w:rFonts w:ascii="Arial" w:hAnsi="Arial" w:cs="Times New Roman" w:hint="default"/>
      </w:rPr>
    </w:lvl>
    <w:lvl w:ilvl="3" w:tplc="8C3448FE">
      <w:start w:val="1"/>
      <w:numFmt w:val="bullet"/>
      <w:lvlText w:val="•"/>
      <w:lvlJc w:val="left"/>
      <w:pPr>
        <w:tabs>
          <w:tab w:val="num" w:pos="2880"/>
        </w:tabs>
        <w:ind w:left="2880" w:hanging="360"/>
      </w:pPr>
      <w:rPr>
        <w:rFonts w:ascii="Arial" w:hAnsi="Arial" w:cs="Times New Roman" w:hint="default"/>
      </w:rPr>
    </w:lvl>
    <w:lvl w:ilvl="4" w:tplc="8FD0C400">
      <w:start w:val="1"/>
      <w:numFmt w:val="bullet"/>
      <w:lvlText w:val="•"/>
      <w:lvlJc w:val="left"/>
      <w:pPr>
        <w:tabs>
          <w:tab w:val="num" w:pos="3600"/>
        </w:tabs>
        <w:ind w:left="3600" w:hanging="360"/>
      </w:pPr>
      <w:rPr>
        <w:rFonts w:ascii="Arial" w:hAnsi="Arial" w:cs="Times New Roman" w:hint="default"/>
      </w:rPr>
    </w:lvl>
    <w:lvl w:ilvl="5" w:tplc="C7F205A6">
      <w:start w:val="1"/>
      <w:numFmt w:val="bullet"/>
      <w:lvlText w:val="•"/>
      <w:lvlJc w:val="left"/>
      <w:pPr>
        <w:tabs>
          <w:tab w:val="num" w:pos="4320"/>
        </w:tabs>
        <w:ind w:left="4320" w:hanging="360"/>
      </w:pPr>
      <w:rPr>
        <w:rFonts w:ascii="Arial" w:hAnsi="Arial" w:cs="Times New Roman" w:hint="default"/>
      </w:rPr>
    </w:lvl>
    <w:lvl w:ilvl="6" w:tplc="179887D8">
      <w:start w:val="1"/>
      <w:numFmt w:val="bullet"/>
      <w:lvlText w:val="•"/>
      <w:lvlJc w:val="left"/>
      <w:pPr>
        <w:tabs>
          <w:tab w:val="num" w:pos="5040"/>
        </w:tabs>
        <w:ind w:left="5040" w:hanging="360"/>
      </w:pPr>
      <w:rPr>
        <w:rFonts w:ascii="Arial" w:hAnsi="Arial" w:cs="Times New Roman" w:hint="default"/>
      </w:rPr>
    </w:lvl>
    <w:lvl w:ilvl="7" w:tplc="1114A8EC">
      <w:start w:val="1"/>
      <w:numFmt w:val="bullet"/>
      <w:lvlText w:val="•"/>
      <w:lvlJc w:val="left"/>
      <w:pPr>
        <w:tabs>
          <w:tab w:val="num" w:pos="5760"/>
        </w:tabs>
        <w:ind w:left="5760" w:hanging="360"/>
      </w:pPr>
      <w:rPr>
        <w:rFonts w:ascii="Arial" w:hAnsi="Arial" w:cs="Times New Roman" w:hint="default"/>
      </w:rPr>
    </w:lvl>
    <w:lvl w:ilvl="8" w:tplc="E33271C0">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4CD83900"/>
    <w:multiLevelType w:val="hybridMultilevel"/>
    <w:tmpl w:val="BD109CBC"/>
    <w:lvl w:ilvl="0" w:tplc="097297D2">
      <w:start w:val="25"/>
      <w:numFmt w:val="bullet"/>
      <w:lvlText w:val="-"/>
      <w:lvlJc w:val="left"/>
      <w:pPr>
        <w:ind w:left="720" w:hanging="360"/>
      </w:pPr>
      <w:rPr>
        <w:rFonts w:ascii="Arial" w:eastAsia="SimHe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10E5D5E"/>
    <w:multiLevelType w:val="hybridMultilevel"/>
    <w:tmpl w:val="57E0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A3AB7"/>
    <w:multiLevelType w:val="hybridMultilevel"/>
    <w:tmpl w:val="A2CE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012450"/>
    <w:multiLevelType w:val="hybridMultilevel"/>
    <w:tmpl w:val="DF7E74C0"/>
    <w:lvl w:ilvl="0" w:tplc="0E402BAC">
      <w:numFmt w:val="bullet"/>
      <w:lvlText w:val="-"/>
      <w:lvlJc w:val="left"/>
      <w:pPr>
        <w:ind w:left="720" w:hanging="360"/>
      </w:pPr>
      <w:rPr>
        <w:rFonts w:ascii="VGMGotham Rounded Book" w:eastAsia="SimSun" w:hAnsi="VGMGotham Rounded Book" w:cs="Times New Roman" w:hint="default"/>
        <w:color w:val="00000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79C30D17"/>
    <w:multiLevelType w:val="hybridMultilevel"/>
    <w:tmpl w:val="A4C0CCFE"/>
    <w:lvl w:ilvl="0" w:tplc="EB84D126">
      <w:start w:val="1"/>
      <w:numFmt w:val="bullet"/>
      <w:lvlText w:val=""/>
      <w:lvlJc w:val="left"/>
      <w:pPr>
        <w:tabs>
          <w:tab w:val="num" w:pos="720"/>
        </w:tabs>
        <w:ind w:left="720" w:hanging="360"/>
      </w:pPr>
      <w:rPr>
        <w:rFonts w:ascii="Symbol" w:hAnsi="Symbol" w:hint="default"/>
      </w:rPr>
    </w:lvl>
    <w:lvl w:ilvl="1" w:tplc="51E8AB4E">
      <w:start w:val="1"/>
      <w:numFmt w:val="bullet"/>
      <w:lvlText w:val=""/>
      <w:lvlJc w:val="left"/>
      <w:pPr>
        <w:tabs>
          <w:tab w:val="num" w:pos="1440"/>
        </w:tabs>
        <w:ind w:left="1440" w:hanging="360"/>
      </w:pPr>
      <w:rPr>
        <w:rFonts w:ascii="Symbol" w:hAnsi="Symbol" w:hint="default"/>
      </w:rPr>
    </w:lvl>
    <w:lvl w:ilvl="2" w:tplc="84C4DB66" w:tentative="1">
      <w:start w:val="1"/>
      <w:numFmt w:val="bullet"/>
      <w:lvlText w:val=""/>
      <w:lvlJc w:val="left"/>
      <w:pPr>
        <w:tabs>
          <w:tab w:val="num" w:pos="2160"/>
        </w:tabs>
        <w:ind w:left="2160" w:hanging="360"/>
      </w:pPr>
      <w:rPr>
        <w:rFonts w:ascii="Symbol" w:hAnsi="Symbol" w:hint="default"/>
      </w:rPr>
    </w:lvl>
    <w:lvl w:ilvl="3" w:tplc="93FA4B0E" w:tentative="1">
      <w:start w:val="1"/>
      <w:numFmt w:val="bullet"/>
      <w:lvlText w:val=""/>
      <w:lvlJc w:val="left"/>
      <w:pPr>
        <w:tabs>
          <w:tab w:val="num" w:pos="2880"/>
        </w:tabs>
        <w:ind w:left="2880" w:hanging="360"/>
      </w:pPr>
      <w:rPr>
        <w:rFonts w:ascii="Symbol" w:hAnsi="Symbol" w:hint="default"/>
      </w:rPr>
    </w:lvl>
    <w:lvl w:ilvl="4" w:tplc="CB7CF464" w:tentative="1">
      <w:start w:val="1"/>
      <w:numFmt w:val="bullet"/>
      <w:lvlText w:val=""/>
      <w:lvlJc w:val="left"/>
      <w:pPr>
        <w:tabs>
          <w:tab w:val="num" w:pos="3600"/>
        </w:tabs>
        <w:ind w:left="3600" w:hanging="360"/>
      </w:pPr>
      <w:rPr>
        <w:rFonts w:ascii="Symbol" w:hAnsi="Symbol" w:hint="default"/>
      </w:rPr>
    </w:lvl>
    <w:lvl w:ilvl="5" w:tplc="319CB096" w:tentative="1">
      <w:start w:val="1"/>
      <w:numFmt w:val="bullet"/>
      <w:lvlText w:val=""/>
      <w:lvlJc w:val="left"/>
      <w:pPr>
        <w:tabs>
          <w:tab w:val="num" w:pos="4320"/>
        </w:tabs>
        <w:ind w:left="4320" w:hanging="360"/>
      </w:pPr>
      <w:rPr>
        <w:rFonts w:ascii="Symbol" w:hAnsi="Symbol" w:hint="default"/>
      </w:rPr>
    </w:lvl>
    <w:lvl w:ilvl="6" w:tplc="2098D6A8" w:tentative="1">
      <w:start w:val="1"/>
      <w:numFmt w:val="bullet"/>
      <w:lvlText w:val=""/>
      <w:lvlJc w:val="left"/>
      <w:pPr>
        <w:tabs>
          <w:tab w:val="num" w:pos="5040"/>
        </w:tabs>
        <w:ind w:left="5040" w:hanging="360"/>
      </w:pPr>
      <w:rPr>
        <w:rFonts w:ascii="Symbol" w:hAnsi="Symbol" w:hint="default"/>
      </w:rPr>
    </w:lvl>
    <w:lvl w:ilvl="7" w:tplc="80500AC8" w:tentative="1">
      <w:start w:val="1"/>
      <w:numFmt w:val="bullet"/>
      <w:lvlText w:val=""/>
      <w:lvlJc w:val="left"/>
      <w:pPr>
        <w:tabs>
          <w:tab w:val="num" w:pos="5760"/>
        </w:tabs>
        <w:ind w:left="5760" w:hanging="360"/>
      </w:pPr>
      <w:rPr>
        <w:rFonts w:ascii="Symbol" w:hAnsi="Symbol" w:hint="default"/>
      </w:rPr>
    </w:lvl>
    <w:lvl w:ilvl="8" w:tplc="E15072C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D2E2DAC"/>
    <w:multiLevelType w:val="hybridMultilevel"/>
    <w:tmpl w:val="73D0570A"/>
    <w:lvl w:ilvl="0" w:tplc="1870DD1E">
      <w:numFmt w:val="bullet"/>
      <w:lvlText w:val="-"/>
      <w:lvlJc w:val="left"/>
      <w:pPr>
        <w:ind w:left="405" w:hanging="360"/>
      </w:pPr>
      <w:rPr>
        <w:rFonts w:ascii="Calibri" w:eastAsia="SimSun"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0" w15:restartNumberingAfterBreak="0">
    <w:nsid w:val="7E177A25"/>
    <w:multiLevelType w:val="hybridMultilevel"/>
    <w:tmpl w:val="F6640230"/>
    <w:lvl w:ilvl="0" w:tplc="1CF2E410">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10"/>
  </w:num>
  <w:num w:numId="6">
    <w:abstractNumId w:val="0"/>
  </w:num>
  <w:num w:numId="7">
    <w:abstractNumId w:val="2"/>
  </w:num>
  <w:num w:numId="8">
    <w:abstractNumId w:val="5"/>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FDB"/>
    <w:rsid w:val="00000711"/>
    <w:rsid w:val="000032B8"/>
    <w:rsid w:val="0000527A"/>
    <w:rsid w:val="00006941"/>
    <w:rsid w:val="00006DBE"/>
    <w:rsid w:val="00006F8D"/>
    <w:rsid w:val="0000742E"/>
    <w:rsid w:val="000115EA"/>
    <w:rsid w:val="00011E96"/>
    <w:rsid w:val="000133F9"/>
    <w:rsid w:val="0001382F"/>
    <w:rsid w:val="00014022"/>
    <w:rsid w:val="0002006E"/>
    <w:rsid w:val="000211C2"/>
    <w:rsid w:val="000276E5"/>
    <w:rsid w:val="00027C24"/>
    <w:rsid w:val="000311D6"/>
    <w:rsid w:val="0003548C"/>
    <w:rsid w:val="000361B4"/>
    <w:rsid w:val="00037BDF"/>
    <w:rsid w:val="000405A3"/>
    <w:rsid w:val="00040D48"/>
    <w:rsid w:val="000418AE"/>
    <w:rsid w:val="00046D11"/>
    <w:rsid w:val="00047AF9"/>
    <w:rsid w:val="00050BDE"/>
    <w:rsid w:val="000549D4"/>
    <w:rsid w:val="00055074"/>
    <w:rsid w:val="000552A4"/>
    <w:rsid w:val="00055788"/>
    <w:rsid w:val="00056BF5"/>
    <w:rsid w:val="00061081"/>
    <w:rsid w:val="000622C2"/>
    <w:rsid w:val="00064843"/>
    <w:rsid w:val="00065961"/>
    <w:rsid w:val="0006776F"/>
    <w:rsid w:val="00071412"/>
    <w:rsid w:val="00074165"/>
    <w:rsid w:val="000747AA"/>
    <w:rsid w:val="00077D6D"/>
    <w:rsid w:val="00080FFE"/>
    <w:rsid w:val="0008197C"/>
    <w:rsid w:val="00082995"/>
    <w:rsid w:val="00084736"/>
    <w:rsid w:val="000877FB"/>
    <w:rsid w:val="00087FD4"/>
    <w:rsid w:val="00090F0C"/>
    <w:rsid w:val="000922C6"/>
    <w:rsid w:val="00092F33"/>
    <w:rsid w:val="0009304B"/>
    <w:rsid w:val="00095738"/>
    <w:rsid w:val="00095EBF"/>
    <w:rsid w:val="000979AC"/>
    <w:rsid w:val="000A124A"/>
    <w:rsid w:val="000A1DEB"/>
    <w:rsid w:val="000A4956"/>
    <w:rsid w:val="000A4B5D"/>
    <w:rsid w:val="000A5B83"/>
    <w:rsid w:val="000A5DA3"/>
    <w:rsid w:val="000A5EF7"/>
    <w:rsid w:val="000A6F4D"/>
    <w:rsid w:val="000B07AE"/>
    <w:rsid w:val="000B157B"/>
    <w:rsid w:val="000B24E7"/>
    <w:rsid w:val="000B2EF2"/>
    <w:rsid w:val="000B52E5"/>
    <w:rsid w:val="000B7BF2"/>
    <w:rsid w:val="000C0759"/>
    <w:rsid w:val="000C0C71"/>
    <w:rsid w:val="000C31E2"/>
    <w:rsid w:val="000C3338"/>
    <w:rsid w:val="000C34B0"/>
    <w:rsid w:val="000C4890"/>
    <w:rsid w:val="000C549C"/>
    <w:rsid w:val="000C725D"/>
    <w:rsid w:val="000D032E"/>
    <w:rsid w:val="000D0F68"/>
    <w:rsid w:val="000D1A06"/>
    <w:rsid w:val="000D755B"/>
    <w:rsid w:val="000D7B74"/>
    <w:rsid w:val="000E0231"/>
    <w:rsid w:val="000E20E8"/>
    <w:rsid w:val="000E368D"/>
    <w:rsid w:val="000E3A8F"/>
    <w:rsid w:val="000E3B9C"/>
    <w:rsid w:val="000E4EDF"/>
    <w:rsid w:val="000E59AB"/>
    <w:rsid w:val="000E6317"/>
    <w:rsid w:val="000E792D"/>
    <w:rsid w:val="000F0960"/>
    <w:rsid w:val="000F41A1"/>
    <w:rsid w:val="000F630C"/>
    <w:rsid w:val="000F7071"/>
    <w:rsid w:val="00100711"/>
    <w:rsid w:val="00107CCA"/>
    <w:rsid w:val="00107CD9"/>
    <w:rsid w:val="001110F1"/>
    <w:rsid w:val="00113456"/>
    <w:rsid w:val="00114499"/>
    <w:rsid w:val="00114920"/>
    <w:rsid w:val="00115566"/>
    <w:rsid w:val="0011673D"/>
    <w:rsid w:val="00120809"/>
    <w:rsid w:val="00121F0C"/>
    <w:rsid w:val="00123B8A"/>
    <w:rsid w:val="00123E72"/>
    <w:rsid w:val="00123EBD"/>
    <w:rsid w:val="001263CE"/>
    <w:rsid w:val="001268D2"/>
    <w:rsid w:val="00127AF4"/>
    <w:rsid w:val="001321E4"/>
    <w:rsid w:val="00132F50"/>
    <w:rsid w:val="00133B55"/>
    <w:rsid w:val="00143676"/>
    <w:rsid w:val="00147F4C"/>
    <w:rsid w:val="00150563"/>
    <w:rsid w:val="00150D23"/>
    <w:rsid w:val="00152497"/>
    <w:rsid w:val="0015394E"/>
    <w:rsid w:val="0015489A"/>
    <w:rsid w:val="00156C56"/>
    <w:rsid w:val="00157A6C"/>
    <w:rsid w:val="001601FE"/>
    <w:rsid w:val="00163BD0"/>
    <w:rsid w:val="00164FF4"/>
    <w:rsid w:val="00166869"/>
    <w:rsid w:val="001672C5"/>
    <w:rsid w:val="00170C1C"/>
    <w:rsid w:val="0017149A"/>
    <w:rsid w:val="001716B2"/>
    <w:rsid w:val="001718CA"/>
    <w:rsid w:val="0017241D"/>
    <w:rsid w:val="001732A5"/>
    <w:rsid w:val="00173455"/>
    <w:rsid w:val="00173938"/>
    <w:rsid w:val="001740FF"/>
    <w:rsid w:val="0017553A"/>
    <w:rsid w:val="00175E6E"/>
    <w:rsid w:val="001774D1"/>
    <w:rsid w:val="0017797A"/>
    <w:rsid w:val="0018166C"/>
    <w:rsid w:val="00182D8E"/>
    <w:rsid w:val="00184086"/>
    <w:rsid w:val="00190492"/>
    <w:rsid w:val="001947E6"/>
    <w:rsid w:val="00197356"/>
    <w:rsid w:val="001A21D5"/>
    <w:rsid w:val="001A2DD0"/>
    <w:rsid w:val="001A4B2D"/>
    <w:rsid w:val="001A7F4B"/>
    <w:rsid w:val="001B0C3F"/>
    <w:rsid w:val="001B6A46"/>
    <w:rsid w:val="001B6F6C"/>
    <w:rsid w:val="001C02A6"/>
    <w:rsid w:val="001C086A"/>
    <w:rsid w:val="001C0E11"/>
    <w:rsid w:val="001C0FDA"/>
    <w:rsid w:val="001C2234"/>
    <w:rsid w:val="001C4E2B"/>
    <w:rsid w:val="001C628A"/>
    <w:rsid w:val="001C6504"/>
    <w:rsid w:val="001C7D80"/>
    <w:rsid w:val="001D0163"/>
    <w:rsid w:val="001D2C90"/>
    <w:rsid w:val="001D3F61"/>
    <w:rsid w:val="001D4A7C"/>
    <w:rsid w:val="001E2A52"/>
    <w:rsid w:val="001E2FB2"/>
    <w:rsid w:val="001E3E40"/>
    <w:rsid w:val="001E4EAE"/>
    <w:rsid w:val="001E64E6"/>
    <w:rsid w:val="001E71AF"/>
    <w:rsid w:val="001E7AF6"/>
    <w:rsid w:val="001E7E48"/>
    <w:rsid w:val="001F030D"/>
    <w:rsid w:val="001F0CFD"/>
    <w:rsid w:val="001F6167"/>
    <w:rsid w:val="001F6557"/>
    <w:rsid w:val="00200611"/>
    <w:rsid w:val="00200A55"/>
    <w:rsid w:val="002069BB"/>
    <w:rsid w:val="00207921"/>
    <w:rsid w:val="00207AE1"/>
    <w:rsid w:val="002115DB"/>
    <w:rsid w:val="002122B0"/>
    <w:rsid w:val="00215E5B"/>
    <w:rsid w:val="002168E2"/>
    <w:rsid w:val="00217271"/>
    <w:rsid w:val="0022091C"/>
    <w:rsid w:val="00222858"/>
    <w:rsid w:val="00222B50"/>
    <w:rsid w:val="00224837"/>
    <w:rsid w:val="0023509F"/>
    <w:rsid w:val="00235920"/>
    <w:rsid w:val="00235B70"/>
    <w:rsid w:val="00235B94"/>
    <w:rsid w:val="00236108"/>
    <w:rsid w:val="002365E5"/>
    <w:rsid w:val="002377DC"/>
    <w:rsid w:val="00237DEA"/>
    <w:rsid w:val="002449EE"/>
    <w:rsid w:val="00244D4B"/>
    <w:rsid w:val="00247386"/>
    <w:rsid w:val="00247C68"/>
    <w:rsid w:val="0025142B"/>
    <w:rsid w:val="00251F41"/>
    <w:rsid w:val="002521D9"/>
    <w:rsid w:val="0025374A"/>
    <w:rsid w:val="00254ACF"/>
    <w:rsid w:val="00254B85"/>
    <w:rsid w:val="00254F73"/>
    <w:rsid w:val="00255EB5"/>
    <w:rsid w:val="002571FB"/>
    <w:rsid w:val="00261E2C"/>
    <w:rsid w:val="00262C51"/>
    <w:rsid w:val="00263321"/>
    <w:rsid w:val="00263804"/>
    <w:rsid w:val="00264F15"/>
    <w:rsid w:val="002668E1"/>
    <w:rsid w:val="00270454"/>
    <w:rsid w:val="00270C36"/>
    <w:rsid w:val="00272BFE"/>
    <w:rsid w:val="00273934"/>
    <w:rsid w:val="00277042"/>
    <w:rsid w:val="0027777A"/>
    <w:rsid w:val="00281A37"/>
    <w:rsid w:val="00281DF3"/>
    <w:rsid w:val="00283728"/>
    <w:rsid w:val="00283DB6"/>
    <w:rsid w:val="00284165"/>
    <w:rsid w:val="00284481"/>
    <w:rsid w:val="002904A7"/>
    <w:rsid w:val="002940C5"/>
    <w:rsid w:val="0029457E"/>
    <w:rsid w:val="0029591A"/>
    <w:rsid w:val="00295FB7"/>
    <w:rsid w:val="002A219D"/>
    <w:rsid w:val="002A3462"/>
    <w:rsid w:val="002A6053"/>
    <w:rsid w:val="002A7714"/>
    <w:rsid w:val="002B33BE"/>
    <w:rsid w:val="002B39DE"/>
    <w:rsid w:val="002B57F5"/>
    <w:rsid w:val="002B5D58"/>
    <w:rsid w:val="002B7A55"/>
    <w:rsid w:val="002C047F"/>
    <w:rsid w:val="002C17B6"/>
    <w:rsid w:val="002C3538"/>
    <w:rsid w:val="002C4F1E"/>
    <w:rsid w:val="002C692C"/>
    <w:rsid w:val="002D12BF"/>
    <w:rsid w:val="002D1344"/>
    <w:rsid w:val="002D14FE"/>
    <w:rsid w:val="002D5344"/>
    <w:rsid w:val="002D7017"/>
    <w:rsid w:val="002D7ADC"/>
    <w:rsid w:val="002E004B"/>
    <w:rsid w:val="002E0075"/>
    <w:rsid w:val="002E028E"/>
    <w:rsid w:val="002E0E89"/>
    <w:rsid w:val="002E193D"/>
    <w:rsid w:val="002E774A"/>
    <w:rsid w:val="002E7976"/>
    <w:rsid w:val="002F2BBC"/>
    <w:rsid w:val="002F3900"/>
    <w:rsid w:val="002F5DEE"/>
    <w:rsid w:val="002F618B"/>
    <w:rsid w:val="0030057C"/>
    <w:rsid w:val="003009F6"/>
    <w:rsid w:val="00302E24"/>
    <w:rsid w:val="003048E5"/>
    <w:rsid w:val="0030546F"/>
    <w:rsid w:val="00306789"/>
    <w:rsid w:val="003068C0"/>
    <w:rsid w:val="00310306"/>
    <w:rsid w:val="003109B2"/>
    <w:rsid w:val="0031105D"/>
    <w:rsid w:val="0031188A"/>
    <w:rsid w:val="00312431"/>
    <w:rsid w:val="003161C3"/>
    <w:rsid w:val="00316A00"/>
    <w:rsid w:val="00317038"/>
    <w:rsid w:val="00317262"/>
    <w:rsid w:val="00322EB4"/>
    <w:rsid w:val="0032307F"/>
    <w:rsid w:val="003233D0"/>
    <w:rsid w:val="00324315"/>
    <w:rsid w:val="00325306"/>
    <w:rsid w:val="0032577B"/>
    <w:rsid w:val="00326DCF"/>
    <w:rsid w:val="0032796D"/>
    <w:rsid w:val="00330039"/>
    <w:rsid w:val="00330B65"/>
    <w:rsid w:val="003315B0"/>
    <w:rsid w:val="0033295D"/>
    <w:rsid w:val="003331DF"/>
    <w:rsid w:val="00334C3B"/>
    <w:rsid w:val="00334E0D"/>
    <w:rsid w:val="003377E6"/>
    <w:rsid w:val="00342DF3"/>
    <w:rsid w:val="00344282"/>
    <w:rsid w:val="003442D1"/>
    <w:rsid w:val="00345003"/>
    <w:rsid w:val="0034518D"/>
    <w:rsid w:val="00346E2E"/>
    <w:rsid w:val="00351879"/>
    <w:rsid w:val="00352A05"/>
    <w:rsid w:val="00352FE4"/>
    <w:rsid w:val="003578B0"/>
    <w:rsid w:val="00360D30"/>
    <w:rsid w:val="00362711"/>
    <w:rsid w:val="00363030"/>
    <w:rsid w:val="00364A6A"/>
    <w:rsid w:val="00366FCA"/>
    <w:rsid w:val="00367A30"/>
    <w:rsid w:val="00367C06"/>
    <w:rsid w:val="00370896"/>
    <w:rsid w:val="00375653"/>
    <w:rsid w:val="00376ABD"/>
    <w:rsid w:val="00381B2A"/>
    <w:rsid w:val="003821E7"/>
    <w:rsid w:val="00383070"/>
    <w:rsid w:val="00383B40"/>
    <w:rsid w:val="00383DCE"/>
    <w:rsid w:val="003939B1"/>
    <w:rsid w:val="00394490"/>
    <w:rsid w:val="003945CF"/>
    <w:rsid w:val="00397733"/>
    <w:rsid w:val="003A0D13"/>
    <w:rsid w:val="003A0F90"/>
    <w:rsid w:val="003A1000"/>
    <w:rsid w:val="003A3DCB"/>
    <w:rsid w:val="003A5DDC"/>
    <w:rsid w:val="003A653E"/>
    <w:rsid w:val="003B0533"/>
    <w:rsid w:val="003B25A7"/>
    <w:rsid w:val="003B6CD1"/>
    <w:rsid w:val="003C149F"/>
    <w:rsid w:val="003C188E"/>
    <w:rsid w:val="003C1986"/>
    <w:rsid w:val="003C1A6C"/>
    <w:rsid w:val="003C2F0D"/>
    <w:rsid w:val="003C78AD"/>
    <w:rsid w:val="003D0C3D"/>
    <w:rsid w:val="003D618F"/>
    <w:rsid w:val="003E1119"/>
    <w:rsid w:val="003E2D2E"/>
    <w:rsid w:val="003E3EE8"/>
    <w:rsid w:val="003E5798"/>
    <w:rsid w:val="003E6DC8"/>
    <w:rsid w:val="003F19A2"/>
    <w:rsid w:val="003F4E4A"/>
    <w:rsid w:val="003F5E05"/>
    <w:rsid w:val="004007D5"/>
    <w:rsid w:val="0040155B"/>
    <w:rsid w:val="00403D96"/>
    <w:rsid w:val="004047C9"/>
    <w:rsid w:val="00405517"/>
    <w:rsid w:val="004059DB"/>
    <w:rsid w:val="0040605F"/>
    <w:rsid w:val="0040632B"/>
    <w:rsid w:val="0041366B"/>
    <w:rsid w:val="00413A5F"/>
    <w:rsid w:val="00416A29"/>
    <w:rsid w:val="00416ED1"/>
    <w:rsid w:val="004171CE"/>
    <w:rsid w:val="0041788C"/>
    <w:rsid w:val="00420A70"/>
    <w:rsid w:val="00421D3B"/>
    <w:rsid w:val="00422FF7"/>
    <w:rsid w:val="00424746"/>
    <w:rsid w:val="00426B17"/>
    <w:rsid w:val="00431F96"/>
    <w:rsid w:val="004326BF"/>
    <w:rsid w:val="004328DE"/>
    <w:rsid w:val="0043662E"/>
    <w:rsid w:val="00440F31"/>
    <w:rsid w:val="0044321A"/>
    <w:rsid w:val="00443B95"/>
    <w:rsid w:val="00443C76"/>
    <w:rsid w:val="00444F84"/>
    <w:rsid w:val="00445138"/>
    <w:rsid w:val="00445CB6"/>
    <w:rsid w:val="00446FFC"/>
    <w:rsid w:val="00451D84"/>
    <w:rsid w:val="00452458"/>
    <w:rsid w:val="00454A9E"/>
    <w:rsid w:val="004560F1"/>
    <w:rsid w:val="00456678"/>
    <w:rsid w:val="00456B9B"/>
    <w:rsid w:val="0046052E"/>
    <w:rsid w:val="0046598D"/>
    <w:rsid w:val="0046618A"/>
    <w:rsid w:val="004732EC"/>
    <w:rsid w:val="0047467D"/>
    <w:rsid w:val="004752A6"/>
    <w:rsid w:val="00476399"/>
    <w:rsid w:val="0048159A"/>
    <w:rsid w:val="004820B1"/>
    <w:rsid w:val="00483362"/>
    <w:rsid w:val="00485F1B"/>
    <w:rsid w:val="0048665F"/>
    <w:rsid w:val="004915AB"/>
    <w:rsid w:val="00491671"/>
    <w:rsid w:val="004930EB"/>
    <w:rsid w:val="0049334A"/>
    <w:rsid w:val="00495182"/>
    <w:rsid w:val="0049603E"/>
    <w:rsid w:val="0049639D"/>
    <w:rsid w:val="004965C1"/>
    <w:rsid w:val="004968C3"/>
    <w:rsid w:val="004A46DE"/>
    <w:rsid w:val="004A4F1D"/>
    <w:rsid w:val="004A7644"/>
    <w:rsid w:val="004B3253"/>
    <w:rsid w:val="004B3D2A"/>
    <w:rsid w:val="004B66AD"/>
    <w:rsid w:val="004C1387"/>
    <w:rsid w:val="004C4BDC"/>
    <w:rsid w:val="004C70CA"/>
    <w:rsid w:val="004D0410"/>
    <w:rsid w:val="004D39A8"/>
    <w:rsid w:val="004D7BED"/>
    <w:rsid w:val="004E2A5E"/>
    <w:rsid w:val="004E3038"/>
    <w:rsid w:val="004E68AF"/>
    <w:rsid w:val="004E750F"/>
    <w:rsid w:val="004E75E6"/>
    <w:rsid w:val="004F0158"/>
    <w:rsid w:val="004F1562"/>
    <w:rsid w:val="004F26E8"/>
    <w:rsid w:val="004F7066"/>
    <w:rsid w:val="00500CA3"/>
    <w:rsid w:val="00500E0C"/>
    <w:rsid w:val="0050263C"/>
    <w:rsid w:val="00504C65"/>
    <w:rsid w:val="00505941"/>
    <w:rsid w:val="00505A3F"/>
    <w:rsid w:val="00506C41"/>
    <w:rsid w:val="00511D72"/>
    <w:rsid w:val="00511E02"/>
    <w:rsid w:val="00513D73"/>
    <w:rsid w:val="0051566B"/>
    <w:rsid w:val="005167EA"/>
    <w:rsid w:val="00521EF8"/>
    <w:rsid w:val="00522BF5"/>
    <w:rsid w:val="005235EA"/>
    <w:rsid w:val="005244F7"/>
    <w:rsid w:val="00524A71"/>
    <w:rsid w:val="00526001"/>
    <w:rsid w:val="0053125F"/>
    <w:rsid w:val="005323E4"/>
    <w:rsid w:val="00532779"/>
    <w:rsid w:val="00532ECF"/>
    <w:rsid w:val="00533932"/>
    <w:rsid w:val="0053531F"/>
    <w:rsid w:val="00535EB5"/>
    <w:rsid w:val="005367AE"/>
    <w:rsid w:val="00536B3E"/>
    <w:rsid w:val="00540ED8"/>
    <w:rsid w:val="00541B1C"/>
    <w:rsid w:val="00541CC5"/>
    <w:rsid w:val="00543847"/>
    <w:rsid w:val="0054386D"/>
    <w:rsid w:val="00543EE7"/>
    <w:rsid w:val="005467A9"/>
    <w:rsid w:val="00546AD6"/>
    <w:rsid w:val="00551FB6"/>
    <w:rsid w:val="00555AAE"/>
    <w:rsid w:val="00556909"/>
    <w:rsid w:val="00556C19"/>
    <w:rsid w:val="00560890"/>
    <w:rsid w:val="0056163C"/>
    <w:rsid w:val="00561906"/>
    <w:rsid w:val="00561BE1"/>
    <w:rsid w:val="00561ECA"/>
    <w:rsid w:val="00565BE5"/>
    <w:rsid w:val="00565EDE"/>
    <w:rsid w:val="005664A5"/>
    <w:rsid w:val="0057552B"/>
    <w:rsid w:val="005769BE"/>
    <w:rsid w:val="00580F25"/>
    <w:rsid w:val="00583D7A"/>
    <w:rsid w:val="005848F9"/>
    <w:rsid w:val="005849F1"/>
    <w:rsid w:val="00584A17"/>
    <w:rsid w:val="005930B4"/>
    <w:rsid w:val="005933B7"/>
    <w:rsid w:val="00593816"/>
    <w:rsid w:val="00593DAF"/>
    <w:rsid w:val="00594706"/>
    <w:rsid w:val="00596FC2"/>
    <w:rsid w:val="005A0920"/>
    <w:rsid w:val="005A40EB"/>
    <w:rsid w:val="005A47E7"/>
    <w:rsid w:val="005A4E58"/>
    <w:rsid w:val="005A4F38"/>
    <w:rsid w:val="005A550A"/>
    <w:rsid w:val="005A6A73"/>
    <w:rsid w:val="005A7AC6"/>
    <w:rsid w:val="005B0BAA"/>
    <w:rsid w:val="005C31E7"/>
    <w:rsid w:val="005C325E"/>
    <w:rsid w:val="005C3F1A"/>
    <w:rsid w:val="005C5557"/>
    <w:rsid w:val="005C7F30"/>
    <w:rsid w:val="005D0551"/>
    <w:rsid w:val="005D74DE"/>
    <w:rsid w:val="005D765E"/>
    <w:rsid w:val="005D78A7"/>
    <w:rsid w:val="005D7D1B"/>
    <w:rsid w:val="005E126A"/>
    <w:rsid w:val="005E20AA"/>
    <w:rsid w:val="005E2E8F"/>
    <w:rsid w:val="005E50D9"/>
    <w:rsid w:val="005E78D8"/>
    <w:rsid w:val="005F108C"/>
    <w:rsid w:val="005F1144"/>
    <w:rsid w:val="005F12FA"/>
    <w:rsid w:val="005F4179"/>
    <w:rsid w:val="00601713"/>
    <w:rsid w:val="00601B0F"/>
    <w:rsid w:val="00603821"/>
    <w:rsid w:val="00605932"/>
    <w:rsid w:val="00614AF0"/>
    <w:rsid w:val="00614F37"/>
    <w:rsid w:val="0061768C"/>
    <w:rsid w:val="00622C07"/>
    <w:rsid w:val="006230FF"/>
    <w:rsid w:val="006236BD"/>
    <w:rsid w:val="006250BF"/>
    <w:rsid w:val="00630A4F"/>
    <w:rsid w:val="00630CF8"/>
    <w:rsid w:val="00630E65"/>
    <w:rsid w:val="00632FB0"/>
    <w:rsid w:val="00634F4B"/>
    <w:rsid w:val="00635370"/>
    <w:rsid w:val="00635476"/>
    <w:rsid w:val="006365E6"/>
    <w:rsid w:val="006372F8"/>
    <w:rsid w:val="00643054"/>
    <w:rsid w:val="006469A6"/>
    <w:rsid w:val="0065113F"/>
    <w:rsid w:val="006528C4"/>
    <w:rsid w:val="00653054"/>
    <w:rsid w:val="00653BD2"/>
    <w:rsid w:val="00655F80"/>
    <w:rsid w:val="006606A5"/>
    <w:rsid w:val="00662EFD"/>
    <w:rsid w:val="00673E14"/>
    <w:rsid w:val="00673F95"/>
    <w:rsid w:val="0067423C"/>
    <w:rsid w:val="006744A6"/>
    <w:rsid w:val="00677B79"/>
    <w:rsid w:val="006805A6"/>
    <w:rsid w:val="00681A84"/>
    <w:rsid w:val="00681DD7"/>
    <w:rsid w:val="00682B38"/>
    <w:rsid w:val="006831C0"/>
    <w:rsid w:val="00683D46"/>
    <w:rsid w:val="00684437"/>
    <w:rsid w:val="006875B6"/>
    <w:rsid w:val="00687A91"/>
    <w:rsid w:val="00690573"/>
    <w:rsid w:val="0069224A"/>
    <w:rsid w:val="00693019"/>
    <w:rsid w:val="006965C7"/>
    <w:rsid w:val="0069682E"/>
    <w:rsid w:val="00697918"/>
    <w:rsid w:val="00697F80"/>
    <w:rsid w:val="006A04E9"/>
    <w:rsid w:val="006A34DE"/>
    <w:rsid w:val="006A391B"/>
    <w:rsid w:val="006A3A24"/>
    <w:rsid w:val="006A3F3C"/>
    <w:rsid w:val="006A5D7C"/>
    <w:rsid w:val="006A5DDD"/>
    <w:rsid w:val="006B2ABD"/>
    <w:rsid w:val="006B4998"/>
    <w:rsid w:val="006B4A47"/>
    <w:rsid w:val="006B4C09"/>
    <w:rsid w:val="006B4D50"/>
    <w:rsid w:val="006C03B4"/>
    <w:rsid w:val="006C191B"/>
    <w:rsid w:val="006C1AC2"/>
    <w:rsid w:val="006C3386"/>
    <w:rsid w:val="006C3CAF"/>
    <w:rsid w:val="006C428E"/>
    <w:rsid w:val="006C433B"/>
    <w:rsid w:val="006C575D"/>
    <w:rsid w:val="006D4EFB"/>
    <w:rsid w:val="006D74DF"/>
    <w:rsid w:val="006E090D"/>
    <w:rsid w:val="006E1A3C"/>
    <w:rsid w:val="006E1DE3"/>
    <w:rsid w:val="006E2B26"/>
    <w:rsid w:val="006E32E3"/>
    <w:rsid w:val="006E42B0"/>
    <w:rsid w:val="006E587A"/>
    <w:rsid w:val="006E6221"/>
    <w:rsid w:val="006E70EC"/>
    <w:rsid w:val="006F2E42"/>
    <w:rsid w:val="006F3130"/>
    <w:rsid w:val="007012FF"/>
    <w:rsid w:val="00702948"/>
    <w:rsid w:val="007041DB"/>
    <w:rsid w:val="00706213"/>
    <w:rsid w:val="00706686"/>
    <w:rsid w:val="00707982"/>
    <w:rsid w:val="0071091A"/>
    <w:rsid w:val="00712019"/>
    <w:rsid w:val="007122EA"/>
    <w:rsid w:val="0071601B"/>
    <w:rsid w:val="0071605A"/>
    <w:rsid w:val="00717BC6"/>
    <w:rsid w:val="007201C5"/>
    <w:rsid w:val="0072030A"/>
    <w:rsid w:val="007203DC"/>
    <w:rsid w:val="00722B91"/>
    <w:rsid w:val="00723E61"/>
    <w:rsid w:val="00725400"/>
    <w:rsid w:val="00725A19"/>
    <w:rsid w:val="00731B93"/>
    <w:rsid w:val="00731D60"/>
    <w:rsid w:val="00735359"/>
    <w:rsid w:val="0074174A"/>
    <w:rsid w:val="00744EDB"/>
    <w:rsid w:val="007475CB"/>
    <w:rsid w:val="007501AC"/>
    <w:rsid w:val="00750FAD"/>
    <w:rsid w:val="00751394"/>
    <w:rsid w:val="007518C3"/>
    <w:rsid w:val="007519D2"/>
    <w:rsid w:val="007532CC"/>
    <w:rsid w:val="00753660"/>
    <w:rsid w:val="00754CC1"/>
    <w:rsid w:val="00755FCC"/>
    <w:rsid w:val="0076065B"/>
    <w:rsid w:val="00762854"/>
    <w:rsid w:val="00762F11"/>
    <w:rsid w:val="00763B35"/>
    <w:rsid w:val="007658FB"/>
    <w:rsid w:val="00766C58"/>
    <w:rsid w:val="007674F7"/>
    <w:rsid w:val="007700F5"/>
    <w:rsid w:val="00771CDA"/>
    <w:rsid w:val="00772EAC"/>
    <w:rsid w:val="007739E4"/>
    <w:rsid w:val="00774A00"/>
    <w:rsid w:val="00780541"/>
    <w:rsid w:val="00781FDE"/>
    <w:rsid w:val="00782730"/>
    <w:rsid w:val="00782D25"/>
    <w:rsid w:val="00784E65"/>
    <w:rsid w:val="00785375"/>
    <w:rsid w:val="0078735F"/>
    <w:rsid w:val="00791445"/>
    <w:rsid w:val="00792369"/>
    <w:rsid w:val="0079246D"/>
    <w:rsid w:val="00797517"/>
    <w:rsid w:val="00797875"/>
    <w:rsid w:val="00797A4A"/>
    <w:rsid w:val="00797F13"/>
    <w:rsid w:val="007A270C"/>
    <w:rsid w:val="007B1560"/>
    <w:rsid w:val="007B18A4"/>
    <w:rsid w:val="007B3B6C"/>
    <w:rsid w:val="007B7D7D"/>
    <w:rsid w:val="007C1801"/>
    <w:rsid w:val="007C26BA"/>
    <w:rsid w:val="007C2D1D"/>
    <w:rsid w:val="007C53CC"/>
    <w:rsid w:val="007C6BB4"/>
    <w:rsid w:val="007D10B4"/>
    <w:rsid w:val="007D28B0"/>
    <w:rsid w:val="007E0A29"/>
    <w:rsid w:val="007E1C74"/>
    <w:rsid w:val="007E21CD"/>
    <w:rsid w:val="007E24E0"/>
    <w:rsid w:val="007E31C1"/>
    <w:rsid w:val="007E3481"/>
    <w:rsid w:val="007E4047"/>
    <w:rsid w:val="007E60EF"/>
    <w:rsid w:val="007E6A05"/>
    <w:rsid w:val="007E779A"/>
    <w:rsid w:val="007F0C57"/>
    <w:rsid w:val="007F2B23"/>
    <w:rsid w:val="007F548F"/>
    <w:rsid w:val="00803DCF"/>
    <w:rsid w:val="0080528F"/>
    <w:rsid w:val="00807445"/>
    <w:rsid w:val="008112BA"/>
    <w:rsid w:val="00811659"/>
    <w:rsid w:val="00811F42"/>
    <w:rsid w:val="00813248"/>
    <w:rsid w:val="00813E55"/>
    <w:rsid w:val="0081453D"/>
    <w:rsid w:val="0081457A"/>
    <w:rsid w:val="00815C1E"/>
    <w:rsid w:val="00821807"/>
    <w:rsid w:val="00821E34"/>
    <w:rsid w:val="0082474F"/>
    <w:rsid w:val="00826A7C"/>
    <w:rsid w:val="00827996"/>
    <w:rsid w:val="00827E83"/>
    <w:rsid w:val="008323F2"/>
    <w:rsid w:val="00832801"/>
    <w:rsid w:val="00832C31"/>
    <w:rsid w:val="00833201"/>
    <w:rsid w:val="008337B7"/>
    <w:rsid w:val="00833E7E"/>
    <w:rsid w:val="00834302"/>
    <w:rsid w:val="0083560F"/>
    <w:rsid w:val="008367C0"/>
    <w:rsid w:val="00837C54"/>
    <w:rsid w:val="008424A6"/>
    <w:rsid w:val="00842E99"/>
    <w:rsid w:val="008437CE"/>
    <w:rsid w:val="0084413D"/>
    <w:rsid w:val="008466A8"/>
    <w:rsid w:val="008530B4"/>
    <w:rsid w:val="0085484E"/>
    <w:rsid w:val="00856A4F"/>
    <w:rsid w:val="00863DBA"/>
    <w:rsid w:val="00865C23"/>
    <w:rsid w:val="008676A8"/>
    <w:rsid w:val="008706B4"/>
    <w:rsid w:val="0087304F"/>
    <w:rsid w:val="00874443"/>
    <w:rsid w:val="0087676C"/>
    <w:rsid w:val="00877847"/>
    <w:rsid w:val="00880DBA"/>
    <w:rsid w:val="00882F3B"/>
    <w:rsid w:val="00885557"/>
    <w:rsid w:val="0088560A"/>
    <w:rsid w:val="00885ADE"/>
    <w:rsid w:val="00890A29"/>
    <w:rsid w:val="00890EB1"/>
    <w:rsid w:val="00892C18"/>
    <w:rsid w:val="00893783"/>
    <w:rsid w:val="00893D0E"/>
    <w:rsid w:val="00895530"/>
    <w:rsid w:val="008A011A"/>
    <w:rsid w:val="008A0595"/>
    <w:rsid w:val="008A1810"/>
    <w:rsid w:val="008A5567"/>
    <w:rsid w:val="008A5E2C"/>
    <w:rsid w:val="008A627C"/>
    <w:rsid w:val="008A6ED6"/>
    <w:rsid w:val="008A79B5"/>
    <w:rsid w:val="008B6E34"/>
    <w:rsid w:val="008C4609"/>
    <w:rsid w:val="008C53AB"/>
    <w:rsid w:val="008D01B6"/>
    <w:rsid w:val="008D363E"/>
    <w:rsid w:val="008D5420"/>
    <w:rsid w:val="008D6321"/>
    <w:rsid w:val="008D67AC"/>
    <w:rsid w:val="008D68AB"/>
    <w:rsid w:val="008D6AF9"/>
    <w:rsid w:val="008E1500"/>
    <w:rsid w:val="008E1BBE"/>
    <w:rsid w:val="008E1C3D"/>
    <w:rsid w:val="008E1DD1"/>
    <w:rsid w:val="008E28F4"/>
    <w:rsid w:val="008E3A11"/>
    <w:rsid w:val="008E3CC6"/>
    <w:rsid w:val="008E4E17"/>
    <w:rsid w:val="008E6F34"/>
    <w:rsid w:val="008F04D2"/>
    <w:rsid w:val="008F35DA"/>
    <w:rsid w:val="008F3912"/>
    <w:rsid w:val="008F3FD4"/>
    <w:rsid w:val="008F4185"/>
    <w:rsid w:val="008F5587"/>
    <w:rsid w:val="008F57DB"/>
    <w:rsid w:val="008F6350"/>
    <w:rsid w:val="008F6F32"/>
    <w:rsid w:val="009022BC"/>
    <w:rsid w:val="009036CD"/>
    <w:rsid w:val="009061A4"/>
    <w:rsid w:val="009107FC"/>
    <w:rsid w:val="009112F2"/>
    <w:rsid w:val="00914236"/>
    <w:rsid w:val="00914F9F"/>
    <w:rsid w:val="00915635"/>
    <w:rsid w:val="009164C8"/>
    <w:rsid w:val="00920306"/>
    <w:rsid w:val="00920D56"/>
    <w:rsid w:val="00922010"/>
    <w:rsid w:val="009253C7"/>
    <w:rsid w:val="00926F66"/>
    <w:rsid w:val="00926FAB"/>
    <w:rsid w:val="00927F4B"/>
    <w:rsid w:val="009305CB"/>
    <w:rsid w:val="00933FEB"/>
    <w:rsid w:val="00935458"/>
    <w:rsid w:val="00936226"/>
    <w:rsid w:val="00937EAD"/>
    <w:rsid w:val="00940054"/>
    <w:rsid w:val="00941011"/>
    <w:rsid w:val="00944305"/>
    <w:rsid w:val="009445FB"/>
    <w:rsid w:val="00945760"/>
    <w:rsid w:val="00945DDA"/>
    <w:rsid w:val="00947D8B"/>
    <w:rsid w:val="00951461"/>
    <w:rsid w:val="00952B93"/>
    <w:rsid w:val="00953C6E"/>
    <w:rsid w:val="00955B50"/>
    <w:rsid w:val="00956A73"/>
    <w:rsid w:val="00965570"/>
    <w:rsid w:val="00965B17"/>
    <w:rsid w:val="0096740E"/>
    <w:rsid w:val="009674BE"/>
    <w:rsid w:val="00970594"/>
    <w:rsid w:val="009706B2"/>
    <w:rsid w:val="0097413D"/>
    <w:rsid w:val="00975BA8"/>
    <w:rsid w:val="0097678D"/>
    <w:rsid w:val="00980547"/>
    <w:rsid w:val="009814CB"/>
    <w:rsid w:val="0098172C"/>
    <w:rsid w:val="009879F9"/>
    <w:rsid w:val="00987A7B"/>
    <w:rsid w:val="00987F70"/>
    <w:rsid w:val="00990341"/>
    <w:rsid w:val="00990C2D"/>
    <w:rsid w:val="00991839"/>
    <w:rsid w:val="009936CB"/>
    <w:rsid w:val="00994247"/>
    <w:rsid w:val="00996E77"/>
    <w:rsid w:val="009A6114"/>
    <w:rsid w:val="009A6EB0"/>
    <w:rsid w:val="009A711D"/>
    <w:rsid w:val="009A742F"/>
    <w:rsid w:val="009A7AB0"/>
    <w:rsid w:val="009A7AED"/>
    <w:rsid w:val="009B0C0E"/>
    <w:rsid w:val="009B2B14"/>
    <w:rsid w:val="009B2EE5"/>
    <w:rsid w:val="009B4065"/>
    <w:rsid w:val="009B40CB"/>
    <w:rsid w:val="009B4984"/>
    <w:rsid w:val="009B4A13"/>
    <w:rsid w:val="009B60E4"/>
    <w:rsid w:val="009B63D2"/>
    <w:rsid w:val="009C093B"/>
    <w:rsid w:val="009C342C"/>
    <w:rsid w:val="009C3BF3"/>
    <w:rsid w:val="009C5556"/>
    <w:rsid w:val="009D09C4"/>
    <w:rsid w:val="009D17A7"/>
    <w:rsid w:val="009D1857"/>
    <w:rsid w:val="009D403F"/>
    <w:rsid w:val="009D5289"/>
    <w:rsid w:val="009D5E84"/>
    <w:rsid w:val="009D72EA"/>
    <w:rsid w:val="009D7767"/>
    <w:rsid w:val="009D7F70"/>
    <w:rsid w:val="009E057A"/>
    <w:rsid w:val="009E0A39"/>
    <w:rsid w:val="009E2100"/>
    <w:rsid w:val="009E4711"/>
    <w:rsid w:val="009E60EF"/>
    <w:rsid w:val="009E6459"/>
    <w:rsid w:val="009E6D84"/>
    <w:rsid w:val="009E7BC3"/>
    <w:rsid w:val="009E7D01"/>
    <w:rsid w:val="009E7DF8"/>
    <w:rsid w:val="009F2E4C"/>
    <w:rsid w:val="009F428E"/>
    <w:rsid w:val="009F4EBB"/>
    <w:rsid w:val="009F5CF6"/>
    <w:rsid w:val="009F6544"/>
    <w:rsid w:val="009F7254"/>
    <w:rsid w:val="00A00B8C"/>
    <w:rsid w:val="00A00FAC"/>
    <w:rsid w:val="00A04C42"/>
    <w:rsid w:val="00A114CA"/>
    <w:rsid w:val="00A122BB"/>
    <w:rsid w:val="00A12F48"/>
    <w:rsid w:val="00A14509"/>
    <w:rsid w:val="00A146ED"/>
    <w:rsid w:val="00A14FEE"/>
    <w:rsid w:val="00A152BB"/>
    <w:rsid w:val="00A16112"/>
    <w:rsid w:val="00A1657C"/>
    <w:rsid w:val="00A2247A"/>
    <w:rsid w:val="00A22603"/>
    <w:rsid w:val="00A23EA9"/>
    <w:rsid w:val="00A2465C"/>
    <w:rsid w:val="00A259A9"/>
    <w:rsid w:val="00A25A65"/>
    <w:rsid w:val="00A26879"/>
    <w:rsid w:val="00A30804"/>
    <w:rsid w:val="00A31011"/>
    <w:rsid w:val="00A32ABF"/>
    <w:rsid w:val="00A35C72"/>
    <w:rsid w:val="00A35F33"/>
    <w:rsid w:val="00A36BAA"/>
    <w:rsid w:val="00A36E26"/>
    <w:rsid w:val="00A40465"/>
    <w:rsid w:val="00A42038"/>
    <w:rsid w:val="00A42E14"/>
    <w:rsid w:val="00A46A8B"/>
    <w:rsid w:val="00A47639"/>
    <w:rsid w:val="00A50DA6"/>
    <w:rsid w:val="00A51757"/>
    <w:rsid w:val="00A52321"/>
    <w:rsid w:val="00A53B91"/>
    <w:rsid w:val="00A53CDE"/>
    <w:rsid w:val="00A53DB1"/>
    <w:rsid w:val="00A53F89"/>
    <w:rsid w:val="00A5421D"/>
    <w:rsid w:val="00A5445D"/>
    <w:rsid w:val="00A56F08"/>
    <w:rsid w:val="00A60DD0"/>
    <w:rsid w:val="00A6183D"/>
    <w:rsid w:val="00A62000"/>
    <w:rsid w:val="00A662C6"/>
    <w:rsid w:val="00A67BC0"/>
    <w:rsid w:val="00A70FD2"/>
    <w:rsid w:val="00A72B5E"/>
    <w:rsid w:val="00A73D35"/>
    <w:rsid w:val="00A7406C"/>
    <w:rsid w:val="00A7584D"/>
    <w:rsid w:val="00A82374"/>
    <w:rsid w:val="00A84FBB"/>
    <w:rsid w:val="00A8632E"/>
    <w:rsid w:val="00A866CB"/>
    <w:rsid w:val="00A86758"/>
    <w:rsid w:val="00A869D6"/>
    <w:rsid w:val="00A86AC9"/>
    <w:rsid w:val="00A8747C"/>
    <w:rsid w:val="00A9094D"/>
    <w:rsid w:val="00A90E15"/>
    <w:rsid w:val="00A92A74"/>
    <w:rsid w:val="00A93A98"/>
    <w:rsid w:val="00A93E8B"/>
    <w:rsid w:val="00A96282"/>
    <w:rsid w:val="00A97EA3"/>
    <w:rsid w:val="00AA0389"/>
    <w:rsid w:val="00AA2457"/>
    <w:rsid w:val="00AA4A35"/>
    <w:rsid w:val="00AA4F81"/>
    <w:rsid w:val="00AA5101"/>
    <w:rsid w:val="00AA6357"/>
    <w:rsid w:val="00AB0D8B"/>
    <w:rsid w:val="00AB3158"/>
    <w:rsid w:val="00AB3165"/>
    <w:rsid w:val="00AB483C"/>
    <w:rsid w:val="00AC1A57"/>
    <w:rsid w:val="00AC2CAB"/>
    <w:rsid w:val="00AC6DBA"/>
    <w:rsid w:val="00AD1989"/>
    <w:rsid w:val="00AD2484"/>
    <w:rsid w:val="00AD2893"/>
    <w:rsid w:val="00AD3049"/>
    <w:rsid w:val="00AD5619"/>
    <w:rsid w:val="00AE1BE7"/>
    <w:rsid w:val="00AE2815"/>
    <w:rsid w:val="00AE2A04"/>
    <w:rsid w:val="00AE5AFF"/>
    <w:rsid w:val="00AF0055"/>
    <w:rsid w:val="00AF1603"/>
    <w:rsid w:val="00AF37B8"/>
    <w:rsid w:val="00AF4525"/>
    <w:rsid w:val="00AF52C0"/>
    <w:rsid w:val="00AF7ED3"/>
    <w:rsid w:val="00B034E2"/>
    <w:rsid w:val="00B04044"/>
    <w:rsid w:val="00B040EA"/>
    <w:rsid w:val="00B04D01"/>
    <w:rsid w:val="00B0526C"/>
    <w:rsid w:val="00B10D3F"/>
    <w:rsid w:val="00B11308"/>
    <w:rsid w:val="00B11411"/>
    <w:rsid w:val="00B11FB0"/>
    <w:rsid w:val="00B15BCC"/>
    <w:rsid w:val="00B17463"/>
    <w:rsid w:val="00B1780C"/>
    <w:rsid w:val="00B17B58"/>
    <w:rsid w:val="00B17DED"/>
    <w:rsid w:val="00B23B6F"/>
    <w:rsid w:val="00B241D4"/>
    <w:rsid w:val="00B24BA1"/>
    <w:rsid w:val="00B25103"/>
    <w:rsid w:val="00B2625A"/>
    <w:rsid w:val="00B30133"/>
    <w:rsid w:val="00B324BF"/>
    <w:rsid w:val="00B32597"/>
    <w:rsid w:val="00B3447E"/>
    <w:rsid w:val="00B35B43"/>
    <w:rsid w:val="00B43933"/>
    <w:rsid w:val="00B45B5D"/>
    <w:rsid w:val="00B51E0D"/>
    <w:rsid w:val="00B57C9D"/>
    <w:rsid w:val="00B60544"/>
    <w:rsid w:val="00B6241F"/>
    <w:rsid w:val="00B62ECE"/>
    <w:rsid w:val="00B637F1"/>
    <w:rsid w:val="00B642CE"/>
    <w:rsid w:val="00B6542C"/>
    <w:rsid w:val="00B66994"/>
    <w:rsid w:val="00B72B6B"/>
    <w:rsid w:val="00B73CB5"/>
    <w:rsid w:val="00B75FFE"/>
    <w:rsid w:val="00B76975"/>
    <w:rsid w:val="00B776A5"/>
    <w:rsid w:val="00B829A6"/>
    <w:rsid w:val="00B87578"/>
    <w:rsid w:val="00B9193D"/>
    <w:rsid w:val="00B932C6"/>
    <w:rsid w:val="00B93EBE"/>
    <w:rsid w:val="00B94BDC"/>
    <w:rsid w:val="00B9576E"/>
    <w:rsid w:val="00BA063B"/>
    <w:rsid w:val="00BA17E8"/>
    <w:rsid w:val="00BA2DA7"/>
    <w:rsid w:val="00BA68D5"/>
    <w:rsid w:val="00BA7BCF"/>
    <w:rsid w:val="00BA7E04"/>
    <w:rsid w:val="00BB0268"/>
    <w:rsid w:val="00BB05DE"/>
    <w:rsid w:val="00BB18E2"/>
    <w:rsid w:val="00BB1D24"/>
    <w:rsid w:val="00BB2AE8"/>
    <w:rsid w:val="00BB4C77"/>
    <w:rsid w:val="00BC04D7"/>
    <w:rsid w:val="00BC1E75"/>
    <w:rsid w:val="00BC2BCD"/>
    <w:rsid w:val="00BC2E9A"/>
    <w:rsid w:val="00BC3BA3"/>
    <w:rsid w:val="00BC46F2"/>
    <w:rsid w:val="00BC4F42"/>
    <w:rsid w:val="00BC54D6"/>
    <w:rsid w:val="00BC5517"/>
    <w:rsid w:val="00BC561A"/>
    <w:rsid w:val="00BC6DE0"/>
    <w:rsid w:val="00BD13A1"/>
    <w:rsid w:val="00BD3356"/>
    <w:rsid w:val="00BD3D36"/>
    <w:rsid w:val="00BD4E0F"/>
    <w:rsid w:val="00BD5AF5"/>
    <w:rsid w:val="00BE1A50"/>
    <w:rsid w:val="00BE2378"/>
    <w:rsid w:val="00BE33D3"/>
    <w:rsid w:val="00BE4050"/>
    <w:rsid w:val="00BE53CF"/>
    <w:rsid w:val="00BF0080"/>
    <w:rsid w:val="00BF198C"/>
    <w:rsid w:val="00BF6DFB"/>
    <w:rsid w:val="00BF6E63"/>
    <w:rsid w:val="00BF71E0"/>
    <w:rsid w:val="00BF7AFD"/>
    <w:rsid w:val="00C0317F"/>
    <w:rsid w:val="00C04153"/>
    <w:rsid w:val="00C057D4"/>
    <w:rsid w:val="00C06060"/>
    <w:rsid w:val="00C06FDB"/>
    <w:rsid w:val="00C0731F"/>
    <w:rsid w:val="00C1033B"/>
    <w:rsid w:val="00C133C8"/>
    <w:rsid w:val="00C15079"/>
    <w:rsid w:val="00C17631"/>
    <w:rsid w:val="00C20139"/>
    <w:rsid w:val="00C20A3F"/>
    <w:rsid w:val="00C20AEB"/>
    <w:rsid w:val="00C21B84"/>
    <w:rsid w:val="00C23B84"/>
    <w:rsid w:val="00C23C4C"/>
    <w:rsid w:val="00C2546D"/>
    <w:rsid w:val="00C26F97"/>
    <w:rsid w:val="00C2701A"/>
    <w:rsid w:val="00C274EE"/>
    <w:rsid w:val="00C27A47"/>
    <w:rsid w:val="00C30C03"/>
    <w:rsid w:val="00C3451C"/>
    <w:rsid w:val="00C348D2"/>
    <w:rsid w:val="00C352A6"/>
    <w:rsid w:val="00C35DA7"/>
    <w:rsid w:val="00C371C6"/>
    <w:rsid w:val="00C40082"/>
    <w:rsid w:val="00C40994"/>
    <w:rsid w:val="00C4178C"/>
    <w:rsid w:val="00C420A1"/>
    <w:rsid w:val="00C435CE"/>
    <w:rsid w:val="00C4715F"/>
    <w:rsid w:val="00C511C7"/>
    <w:rsid w:val="00C53598"/>
    <w:rsid w:val="00C55B3A"/>
    <w:rsid w:val="00C57F04"/>
    <w:rsid w:val="00C60D71"/>
    <w:rsid w:val="00C623B9"/>
    <w:rsid w:val="00C64286"/>
    <w:rsid w:val="00C66A09"/>
    <w:rsid w:val="00C7107B"/>
    <w:rsid w:val="00C7136A"/>
    <w:rsid w:val="00C7166D"/>
    <w:rsid w:val="00C722DA"/>
    <w:rsid w:val="00C72B02"/>
    <w:rsid w:val="00C76ACD"/>
    <w:rsid w:val="00C7744D"/>
    <w:rsid w:val="00C77660"/>
    <w:rsid w:val="00C8010B"/>
    <w:rsid w:val="00C81507"/>
    <w:rsid w:val="00C910C8"/>
    <w:rsid w:val="00C93A09"/>
    <w:rsid w:val="00C96078"/>
    <w:rsid w:val="00C96AFF"/>
    <w:rsid w:val="00C97800"/>
    <w:rsid w:val="00CA3692"/>
    <w:rsid w:val="00CA616D"/>
    <w:rsid w:val="00CB03DE"/>
    <w:rsid w:val="00CB0CD7"/>
    <w:rsid w:val="00CB17CE"/>
    <w:rsid w:val="00CB35FF"/>
    <w:rsid w:val="00CB4932"/>
    <w:rsid w:val="00CB7792"/>
    <w:rsid w:val="00CC2F1B"/>
    <w:rsid w:val="00CC5070"/>
    <w:rsid w:val="00CC7DF0"/>
    <w:rsid w:val="00CC7E9B"/>
    <w:rsid w:val="00CD0173"/>
    <w:rsid w:val="00CD0AA5"/>
    <w:rsid w:val="00CD3DEE"/>
    <w:rsid w:val="00CD3E9B"/>
    <w:rsid w:val="00CD53DD"/>
    <w:rsid w:val="00CD71E0"/>
    <w:rsid w:val="00CD751B"/>
    <w:rsid w:val="00CE4471"/>
    <w:rsid w:val="00CE5A47"/>
    <w:rsid w:val="00CE7D10"/>
    <w:rsid w:val="00CE7DCF"/>
    <w:rsid w:val="00CE7EFC"/>
    <w:rsid w:val="00CF119F"/>
    <w:rsid w:val="00CF1622"/>
    <w:rsid w:val="00CF2567"/>
    <w:rsid w:val="00CF3546"/>
    <w:rsid w:val="00CF3661"/>
    <w:rsid w:val="00CF5098"/>
    <w:rsid w:val="00CF5C0F"/>
    <w:rsid w:val="00D026D3"/>
    <w:rsid w:val="00D02E61"/>
    <w:rsid w:val="00D042FC"/>
    <w:rsid w:val="00D04D5C"/>
    <w:rsid w:val="00D04FB3"/>
    <w:rsid w:val="00D055A9"/>
    <w:rsid w:val="00D057D2"/>
    <w:rsid w:val="00D07ACE"/>
    <w:rsid w:val="00D10BD6"/>
    <w:rsid w:val="00D1159D"/>
    <w:rsid w:val="00D11F54"/>
    <w:rsid w:val="00D11F63"/>
    <w:rsid w:val="00D13E82"/>
    <w:rsid w:val="00D20B96"/>
    <w:rsid w:val="00D20BF8"/>
    <w:rsid w:val="00D20E4D"/>
    <w:rsid w:val="00D216D4"/>
    <w:rsid w:val="00D23659"/>
    <w:rsid w:val="00D24A79"/>
    <w:rsid w:val="00D25070"/>
    <w:rsid w:val="00D25E34"/>
    <w:rsid w:val="00D27F28"/>
    <w:rsid w:val="00D30468"/>
    <w:rsid w:val="00D3139D"/>
    <w:rsid w:val="00D3305D"/>
    <w:rsid w:val="00D340D0"/>
    <w:rsid w:val="00D36698"/>
    <w:rsid w:val="00D37678"/>
    <w:rsid w:val="00D37CF5"/>
    <w:rsid w:val="00D4092F"/>
    <w:rsid w:val="00D415D1"/>
    <w:rsid w:val="00D442CD"/>
    <w:rsid w:val="00D44381"/>
    <w:rsid w:val="00D47169"/>
    <w:rsid w:val="00D52B93"/>
    <w:rsid w:val="00D55C9E"/>
    <w:rsid w:val="00D574EC"/>
    <w:rsid w:val="00D6015B"/>
    <w:rsid w:val="00D60B49"/>
    <w:rsid w:val="00D615DE"/>
    <w:rsid w:val="00D621A2"/>
    <w:rsid w:val="00D63A55"/>
    <w:rsid w:val="00D64352"/>
    <w:rsid w:val="00D646FB"/>
    <w:rsid w:val="00D64CB7"/>
    <w:rsid w:val="00D656B2"/>
    <w:rsid w:val="00D661A3"/>
    <w:rsid w:val="00D7256C"/>
    <w:rsid w:val="00D7332F"/>
    <w:rsid w:val="00D759C8"/>
    <w:rsid w:val="00D767AC"/>
    <w:rsid w:val="00D8005E"/>
    <w:rsid w:val="00D81788"/>
    <w:rsid w:val="00D81CDC"/>
    <w:rsid w:val="00D8307F"/>
    <w:rsid w:val="00D837E0"/>
    <w:rsid w:val="00D83AD9"/>
    <w:rsid w:val="00D8592E"/>
    <w:rsid w:val="00D90E1E"/>
    <w:rsid w:val="00D9277B"/>
    <w:rsid w:val="00D9355E"/>
    <w:rsid w:val="00D93B1A"/>
    <w:rsid w:val="00D95CD6"/>
    <w:rsid w:val="00D9612D"/>
    <w:rsid w:val="00DA15FA"/>
    <w:rsid w:val="00DA222F"/>
    <w:rsid w:val="00DA24CF"/>
    <w:rsid w:val="00DA29F2"/>
    <w:rsid w:val="00DA2DF8"/>
    <w:rsid w:val="00DA3F1C"/>
    <w:rsid w:val="00DA41C0"/>
    <w:rsid w:val="00DA48DD"/>
    <w:rsid w:val="00DA542C"/>
    <w:rsid w:val="00DA64BB"/>
    <w:rsid w:val="00DB25CF"/>
    <w:rsid w:val="00DB2A37"/>
    <w:rsid w:val="00DB49A2"/>
    <w:rsid w:val="00DB4E86"/>
    <w:rsid w:val="00DC1011"/>
    <w:rsid w:val="00DC494C"/>
    <w:rsid w:val="00DC504B"/>
    <w:rsid w:val="00DC5F1C"/>
    <w:rsid w:val="00DC609F"/>
    <w:rsid w:val="00DD63E1"/>
    <w:rsid w:val="00DD6759"/>
    <w:rsid w:val="00DD6F88"/>
    <w:rsid w:val="00DD7507"/>
    <w:rsid w:val="00DE1EAB"/>
    <w:rsid w:val="00DE26B8"/>
    <w:rsid w:val="00DE3C9D"/>
    <w:rsid w:val="00DE6E7C"/>
    <w:rsid w:val="00DF425C"/>
    <w:rsid w:val="00DF49DA"/>
    <w:rsid w:val="00DF57BC"/>
    <w:rsid w:val="00DF605F"/>
    <w:rsid w:val="00DF7875"/>
    <w:rsid w:val="00E0132E"/>
    <w:rsid w:val="00E01F2E"/>
    <w:rsid w:val="00E0377A"/>
    <w:rsid w:val="00E0545E"/>
    <w:rsid w:val="00E05EE2"/>
    <w:rsid w:val="00E07316"/>
    <w:rsid w:val="00E07D5C"/>
    <w:rsid w:val="00E12240"/>
    <w:rsid w:val="00E1678E"/>
    <w:rsid w:val="00E201D8"/>
    <w:rsid w:val="00E21945"/>
    <w:rsid w:val="00E21F14"/>
    <w:rsid w:val="00E22E1C"/>
    <w:rsid w:val="00E23681"/>
    <w:rsid w:val="00E24269"/>
    <w:rsid w:val="00E26631"/>
    <w:rsid w:val="00E269A9"/>
    <w:rsid w:val="00E30A28"/>
    <w:rsid w:val="00E30E44"/>
    <w:rsid w:val="00E3189B"/>
    <w:rsid w:val="00E31911"/>
    <w:rsid w:val="00E34F81"/>
    <w:rsid w:val="00E36511"/>
    <w:rsid w:val="00E36A7F"/>
    <w:rsid w:val="00E36FA6"/>
    <w:rsid w:val="00E37A3D"/>
    <w:rsid w:val="00E40DC9"/>
    <w:rsid w:val="00E42131"/>
    <w:rsid w:val="00E43C90"/>
    <w:rsid w:val="00E440E6"/>
    <w:rsid w:val="00E46B86"/>
    <w:rsid w:val="00E46DF7"/>
    <w:rsid w:val="00E500E9"/>
    <w:rsid w:val="00E543BC"/>
    <w:rsid w:val="00E61604"/>
    <w:rsid w:val="00E643FC"/>
    <w:rsid w:val="00E6479A"/>
    <w:rsid w:val="00E70743"/>
    <w:rsid w:val="00E72F12"/>
    <w:rsid w:val="00E72F48"/>
    <w:rsid w:val="00E74139"/>
    <w:rsid w:val="00E76826"/>
    <w:rsid w:val="00E77317"/>
    <w:rsid w:val="00E805C8"/>
    <w:rsid w:val="00E80A0A"/>
    <w:rsid w:val="00E83E1E"/>
    <w:rsid w:val="00E854D8"/>
    <w:rsid w:val="00E86299"/>
    <w:rsid w:val="00E90F04"/>
    <w:rsid w:val="00E9468F"/>
    <w:rsid w:val="00E953C8"/>
    <w:rsid w:val="00E95E2A"/>
    <w:rsid w:val="00EA06B4"/>
    <w:rsid w:val="00EA1E1F"/>
    <w:rsid w:val="00EA2619"/>
    <w:rsid w:val="00EA391F"/>
    <w:rsid w:val="00EA3A6C"/>
    <w:rsid w:val="00EA3E4D"/>
    <w:rsid w:val="00EA3F27"/>
    <w:rsid w:val="00EA4638"/>
    <w:rsid w:val="00EA7D0B"/>
    <w:rsid w:val="00EB20C6"/>
    <w:rsid w:val="00EB3AB7"/>
    <w:rsid w:val="00EB49B5"/>
    <w:rsid w:val="00EB4A7F"/>
    <w:rsid w:val="00EB768A"/>
    <w:rsid w:val="00EB7863"/>
    <w:rsid w:val="00EC23A1"/>
    <w:rsid w:val="00EC3C78"/>
    <w:rsid w:val="00EC475F"/>
    <w:rsid w:val="00EC4CA1"/>
    <w:rsid w:val="00EC52AC"/>
    <w:rsid w:val="00EC64F6"/>
    <w:rsid w:val="00ED2CDC"/>
    <w:rsid w:val="00ED3D76"/>
    <w:rsid w:val="00ED67F4"/>
    <w:rsid w:val="00EE0227"/>
    <w:rsid w:val="00EE10E4"/>
    <w:rsid w:val="00EE17E9"/>
    <w:rsid w:val="00EE3498"/>
    <w:rsid w:val="00EE3D5E"/>
    <w:rsid w:val="00EE4D8A"/>
    <w:rsid w:val="00EF39A6"/>
    <w:rsid w:val="00EF3DBA"/>
    <w:rsid w:val="00EF630D"/>
    <w:rsid w:val="00F0031B"/>
    <w:rsid w:val="00F02BA3"/>
    <w:rsid w:val="00F02C31"/>
    <w:rsid w:val="00F03BD6"/>
    <w:rsid w:val="00F06B84"/>
    <w:rsid w:val="00F06F36"/>
    <w:rsid w:val="00F07231"/>
    <w:rsid w:val="00F116A7"/>
    <w:rsid w:val="00F11852"/>
    <w:rsid w:val="00F12841"/>
    <w:rsid w:val="00F14352"/>
    <w:rsid w:val="00F15168"/>
    <w:rsid w:val="00F1649E"/>
    <w:rsid w:val="00F23814"/>
    <w:rsid w:val="00F239EB"/>
    <w:rsid w:val="00F23A53"/>
    <w:rsid w:val="00F26B7F"/>
    <w:rsid w:val="00F2744A"/>
    <w:rsid w:val="00F27B66"/>
    <w:rsid w:val="00F3111B"/>
    <w:rsid w:val="00F32CD2"/>
    <w:rsid w:val="00F3491C"/>
    <w:rsid w:val="00F3576E"/>
    <w:rsid w:val="00F358CF"/>
    <w:rsid w:val="00F40ADA"/>
    <w:rsid w:val="00F4250E"/>
    <w:rsid w:val="00F42F28"/>
    <w:rsid w:val="00F43DED"/>
    <w:rsid w:val="00F45166"/>
    <w:rsid w:val="00F5422C"/>
    <w:rsid w:val="00F571C2"/>
    <w:rsid w:val="00F573E7"/>
    <w:rsid w:val="00F57E03"/>
    <w:rsid w:val="00F609C6"/>
    <w:rsid w:val="00F60E75"/>
    <w:rsid w:val="00F6383B"/>
    <w:rsid w:val="00F64373"/>
    <w:rsid w:val="00F705A1"/>
    <w:rsid w:val="00F70CC8"/>
    <w:rsid w:val="00F72D62"/>
    <w:rsid w:val="00F80D2C"/>
    <w:rsid w:val="00F82141"/>
    <w:rsid w:val="00F823D0"/>
    <w:rsid w:val="00F85FB2"/>
    <w:rsid w:val="00F872C7"/>
    <w:rsid w:val="00F906AC"/>
    <w:rsid w:val="00F917BE"/>
    <w:rsid w:val="00F91FE6"/>
    <w:rsid w:val="00F95AC3"/>
    <w:rsid w:val="00F96675"/>
    <w:rsid w:val="00F9689A"/>
    <w:rsid w:val="00F96ED0"/>
    <w:rsid w:val="00F97634"/>
    <w:rsid w:val="00F978D3"/>
    <w:rsid w:val="00FA2662"/>
    <w:rsid w:val="00FA376A"/>
    <w:rsid w:val="00FB10A8"/>
    <w:rsid w:val="00FC17C2"/>
    <w:rsid w:val="00FC2EB3"/>
    <w:rsid w:val="00FC5086"/>
    <w:rsid w:val="00FC61BB"/>
    <w:rsid w:val="00FC6EBF"/>
    <w:rsid w:val="00FD0028"/>
    <w:rsid w:val="00FD0AC5"/>
    <w:rsid w:val="00FD2FC9"/>
    <w:rsid w:val="00FD4040"/>
    <w:rsid w:val="00FD7C11"/>
    <w:rsid w:val="00FE60F1"/>
    <w:rsid w:val="00FF489A"/>
    <w:rsid w:val="16957F8E"/>
  </w:rsids>
  <m:mathPr>
    <m:mathFont m:val="Cambria Math"/>
    <m:brkBin m:val="before"/>
    <m:brkBinSub m:val="--"/>
    <m:smallFrac m:val="0"/>
    <m:dispDef/>
    <m:lMargin m:val="0"/>
    <m:rMargin m:val="0"/>
    <m:defJc m:val="centerGroup"/>
    <m:wrapIndent m:val="1440"/>
    <m:intLim m:val="subSup"/>
    <m:naryLim m:val="undOvr"/>
  </m:mathPr>
  <w:themeFontLang w:val="en-I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0DC9B4"/>
  <w15:docId w15:val="{42B880C3-9E30-42F9-9D87-1C73D8062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FDB"/>
    <w:pPr>
      <w:spacing w:after="0" w:line="250" w:lineRule="atLeast"/>
    </w:pPr>
    <w:rPr>
      <w:rFonts w:eastAsia="SimHei" w:cs="Arial"/>
      <w:snapToGrid w:val="0"/>
      <w:color w:val="000000"/>
      <w:sz w:val="20"/>
      <w:szCs w:val="20"/>
      <w:lang w:eastAsia="en-US"/>
    </w:rPr>
  </w:style>
  <w:style w:type="paragraph" w:styleId="Heading1">
    <w:name w:val="heading 1"/>
    <w:basedOn w:val="Normal"/>
    <w:link w:val="Heading1Char"/>
    <w:uiPriority w:val="9"/>
    <w:qFormat/>
    <w:rsid w:val="00697918"/>
    <w:pPr>
      <w:spacing w:before="100" w:beforeAutospacing="1" w:after="100" w:afterAutospacing="1" w:line="240" w:lineRule="auto"/>
      <w:outlineLvl w:val="0"/>
    </w:pPr>
    <w:rPr>
      <w:rFonts w:ascii="Times New Roman" w:eastAsia="Times New Roman" w:hAnsi="Times New Roman" w:cs="Times New Roman"/>
      <w:b/>
      <w:bCs/>
      <w:snapToGrid/>
      <w:color w:val="auto"/>
      <w:kern w:val="36"/>
      <w:sz w:val="48"/>
      <w:szCs w:val="48"/>
      <w:lang w:eastAsia="zh-CN"/>
    </w:rPr>
  </w:style>
  <w:style w:type="paragraph" w:styleId="Heading2">
    <w:name w:val="heading 2"/>
    <w:basedOn w:val="Normal"/>
    <w:link w:val="Heading2Char"/>
    <w:uiPriority w:val="9"/>
    <w:qFormat/>
    <w:rsid w:val="00697918"/>
    <w:pPr>
      <w:spacing w:before="100" w:beforeAutospacing="1" w:after="100" w:afterAutospacing="1" w:line="240" w:lineRule="auto"/>
      <w:outlineLvl w:val="1"/>
    </w:pPr>
    <w:rPr>
      <w:rFonts w:ascii="Times New Roman" w:eastAsia="Times New Roman" w:hAnsi="Times New Roman" w:cs="Times New Roman"/>
      <w:b/>
      <w:bCs/>
      <w:snapToGrid/>
      <w:color w:val="auto"/>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06FDB"/>
    <w:pPr>
      <w:tabs>
        <w:tab w:val="center" w:pos="4536"/>
        <w:tab w:val="right" w:pos="9072"/>
      </w:tabs>
    </w:pPr>
  </w:style>
  <w:style w:type="character" w:customStyle="1" w:styleId="HeaderChar">
    <w:name w:val="Header Char"/>
    <w:basedOn w:val="DefaultParagraphFont"/>
    <w:link w:val="Header"/>
    <w:semiHidden/>
    <w:rsid w:val="00C06FDB"/>
    <w:rPr>
      <w:rFonts w:eastAsia="SimHei" w:cs="Arial"/>
      <w:snapToGrid w:val="0"/>
      <w:color w:val="000000"/>
      <w:sz w:val="20"/>
      <w:szCs w:val="20"/>
      <w:lang w:val="de-DE" w:eastAsia="en-US"/>
    </w:rPr>
  </w:style>
  <w:style w:type="paragraph" w:styleId="Footer">
    <w:name w:val="footer"/>
    <w:basedOn w:val="Normal"/>
    <w:link w:val="FooterChar"/>
    <w:rsid w:val="00C06FDB"/>
    <w:pPr>
      <w:tabs>
        <w:tab w:val="center" w:pos="4536"/>
        <w:tab w:val="right" w:pos="9072"/>
      </w:tabs>
    </w:pPr>
  </w:style>
  <w:style w:type="character" w:customStyle="1" w:styleId="FooterChar">
    <w:name w:val="Footer Char"/>
    <w:basedOn w:val="DefaultParagraphFont"/>
    <w:link w:val="Footer"/>
    <w:rsid w:val="00C06FDB"/>
    <w:rPr>
      <w:rFonts w:eastAsia="SimHei" w:cs="Arial"/>
      <w:snapToGrid w:val="0"/>
      <w:color w:val="000000"/>
      <w:sz w:val="20"/>
      <w:szCs w:val="20"/>
      <w:lang w:val="de-DE" w:eastAsia="en-US"/>
    </w:rPr>
  </w:style>
  <w:style w:type="paragraph" w:customStyle="1" w:styleId="ANLegalEntity">
    <w:name w:val="AN Legal Entity"/>
    <w:next w:val="ANDepartment"/>
    <w:rsid w:val="00C06FDB"/>
    <w:pPr>
      <w:framePr w:w="5103" w:wrap="auto" w:vAnchor="page" w:hAnchor="margin" w:y="937"/>
      <w:spacing w:after="0" w:line="180" w:lineRule="exact"/>
    </w:pPr>
    <w:rPr>
      <w:rFonts w:eastAsia="SimHei" w:cs="Arial"/>
      <w:b/>
      <w:bCs/>
      <w:snapToGrid w:val="0"/>
      <w:color w:val="005596"/>
      <w:spacing w:val="-1"/>
      <w:sz w:val="16"/>
      <w:szCs w:val="16"/>
      <w:lang w:eastAsia="en-US"/>
    </w:rPr>
  </w:style>
  <w:style w:type="paragraph" w:customStyle="1" w:styleId="ANDepartment">
    <w:name w:val="AN Department"/>
    <w:basedOn w:val="ANLegalEntity"/>
    <w:rsid w:val="00C06FDB"/>
    <w:pPr>
      <w:framePr w:wrap="auto"/>
    </w:pPr>
    <w:rPr>
      <w:b w:val="0"/>
      <w:bCs w:val="0"/>
      <w:color w:val="005192"/>
    </w:rPr>
  </w:style>
  <w:style w:type="paragraph" w:customStyle="1" w:styleId="ANTitle">
    <w:name w:val="AN Title"/>
    <w:basedOn w:val="Normal"/>
    <w:rsid w:val="00C06FDB"/>
    <w:pPr>
      <w:framePr w:w="9129" w:wrap="auto" w:vAnchor="page" w:hAnchor="text" w:y="2014"/>
    </w:pPr>
    <w:rPr>
      <w:b/>
      <w:bCs/>
      <w:color w:val="005192"/>
      <w:spacing w:val="-2"/>
      <w:sz w:val="40"/>
      <w:szCs w:val="40"/>
    </w:rPr>
  </w:style>
  <w:style w:type="paragraph" w:customStyle="1" w:styleId="ANRegister">
    <w:name w:val="AN Register"/>
    <w:basedOn w:val="Header"/>
    <w:rsid w:val="00C06FDB"/>
    <w:pPr>
      <w:framePr w:wrap="auto" w:vAnchor="page" w:hAnchor="text" w:y="16246"/>
      <w:spacing w:line="240" w:lineRule="auto"/>
    </w:pPr>
    <w:rPr>
      <w:color w:val="005192"/>
      <w:spacing w:val="-1"/>
      <w:sz w:val="12"/>
      <w:szCs w:val="12"/>
    </w:rPr>
  </w:style>
  <w:style w:type="paragraph" w:customStyle="1" w:styleId="ANAddress">
    <w:name w:val="AN Address"/>
    <w:basedOn w:val="Header"/>
    <w:rsid w:val="00C06FDB"/>
    <w:pPr>
      <w:framePr w:wrap="auto" w:vAnchor="page" w:hAnchor="text" w:y="15225"/>
      <w:tabs>
        <w:tab w:val="clear" w:pos="4536"/>
        <w:tab w:val="clear" w:pos="9072"/>
        <w:tab w:val="left" w:pos="2268"/>
        <w:tab w:val="left" w:pos="2410"/>
      </w:tabs>
      <w:spacing w:line="180" w:lineRule="exact"/>
    </w:pPr>
    <w:rPr>
      <w:color w:val="005192"/>
      <w:spacing w:val="-1"/>
      <w:sz w:val="16"/>
      <w:szCs w:val="16"/>
    </w:rPr>
  </w:style>
  <w:style w:type="paragraph" w:customStyle="1" w:styleId="ANNote">
    <w:name w:val="AN Note"/>
    <w:basedOn w:val="Normal"/>
    <w:qFormat/>
    <w:rsid w:val="00C06FDB"/>
    <w:pPr>
      <w:spacing w:line="160" w:lineRule="exact"/>
      <w:jc w:val="both"/>
    </w:pPr>
    <w:rPr>
      <w:spacing w:val="-1"/>
      <w:sz w:val="14"/>
      <w:szCs w:val="14"/>
    </w:rPr>
  </w:style>
  <w:style w:type="paragraph" w:customStyle="1" w:styleId="ANPagenumber">
    <w:name w:val="AN Pagenumber"/>
    <w:rsid w:val="00C06FDB"/>
    <w:pPr>
      <w:framePr w:wrap="auto" w:vAnchor="page" w:hAnchor="margin" w:xAlign="right" w:y="16246"/>
      <w:spacing w:after="0" w:line="240" w:lineRule="auto"/>
      <w:jc w:val="right"/>
    </w:pPr>
    <w:rPr>
      <w:rFonts w:eastAsia="SimHei" w:cs="Arial"/>
      <w:snapToGrid w:val="0"/>
      <w:color w:val="005192"/>
      <w:sz w:val="12"/>
      <w:szCs w:val="12"/>
      <w:lang w:eastAsia="en-US"/>
    </w:rPr>
  </w:style>
  <w:style w:type="paragraph" w:customStyle="1" w:styleId="ANDate">
    <w:name w:val="AN Date"/>
    <w:basedOn w:val="Normal"/>
    <w:qFormat/>
    <w:rsid w:val="00C06FDB"/>
    <w:pPr>
      <w:spacing w:line="250" w:lineRule="exact"/>
    </w:pPr>
    <w:rPr>
      <w:sz w:val="24"/>
      <w:szCs w:val="24"/>
    </w:rPr>
  </w:style>
  <w:style w:type="paragraph" w:styleId="NormalWeb">
    <w:name w:val="Normal (Web)"/>
    <w:basedOn w:val="Normal"/>
    <w:uiPriority w:val="99"/>
    <w:rsid w:val="00C06FD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C06FDB"/>
    <w:rPr>
      <w:b/>
      <w:bCs/>
      <w:i w:val="0"/>
      <w:iCs w:val="0"/>
    </w:rPr>
  </w:style>
  <w:style w:type="table" w:styleId="TableGrid">
    <w:name w:val="Table Grid"/>
    <w:basedOn w:val="TableNormal"/>
    <w:rsid w:val="009253C7"/>
    <w:pPr>
      <w:widowControl w:val="0"/>
      <w:spacing w:after="0" w:line="250" w:lineRule="atLeas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114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1411"/>
    <w:rPr>
      <w:rFonts w:asciiTheme="majorHAnsi" w:eastAsiaTheme="majorEastAsia" w:hAnsiTheme="majorHAnsi" w:cstheme="majorBidi"/>
      <w:snapToGrid w:val="0"/>
      <w:color w:val="17365D" w:themeColor="text2" w:themeShade="BF"/>
      <w:spacing w:val="5"/>
      <w:kern w:val="28"/>
      <w:sz w:val="52"/>
      <w:szCs w:val="52"/>
      <w:lang w:val="de-DE" w:eastAsia="en-US"/>
    </w:rPr>
  </w:style>
  <w:style w:type="paragraph" w:styleId="NoSpacing">
    <w:name w:val="No Spacing"/>
    <w:uiPriority w:val="1"/>
    <w:qFormat/>
    <w:rsid w:val="009F6544"/>
    <w:pPr>
      <w:spacing w:after="0" w:line="240" w:lineRule="auto"/>
    </w:pPr>
    <w:rPr>
      <w:rFonts w:eastAsia="SimHei" w:cs="Arial"/>
      <w:snapToGrid w:val="0"/>
      <w:color w:val="000000"/>
      <w:sz w:val="20"/>
      <w:szCs w:val="20"/>
      <w:lang w:eastAsia="en-US"/>
    </w:rPr>
  </w:style>
  <w:style w:type="paragraph" w:styleId="BalloonText">
    <w:name w:val="Balloon Text"/>
    <w:basedOn w:val="Normal"/>
    <w:link w:val="BalloonTextChar"/>
    <w:uiPriority w:val="99"/>
    <w:semiHidden/>
    <w:unhideWhenUsed/>
    <w:rsid w:val="002A21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19D"/>
    <w:rPr>
      <w:rFonts w:ascii="Tahoma" w:eastAsia="SimHei" w:hAnsi="Tahoma" w:cs="Tahoma"/>
      <w:snapToGrid w:val="0"/>
      <w:color w:val="000000"/>
      <w:sz w:val="16"/>
      <w:szCs w:val="16"/>
      <w:lang w:val="de-DE" w:eastAsia="en-US"/>
    </w:rPr>
  </w:style>
  <w:style w:type="character" w:styleId="CommentReference">
    <w:name w:val="annotation reference"/>
    <w:basedOn w:val="DefaultParagraphFont"/>
    <w:uiPriority w:val="99"/>
    <w:semiHidden/>
    <w:unhideWhenUsed/>
    <w:rsid w:val="000C0C71"/>
    <w:rPr>
      <w:sz w:val="16"/>
      <w:szCs w:val="16"/>
    </w:rPr>
  </w:style>
  <w:style w:type="paragraph" w:styleId="CommentText">
    <w:name w:val="annotation text"/>
    <w:basedOn w:val="Normal"/>
    <w:link w:val="CommentTextChar"/>
    <w:uiPriority w:val="99"/>
    <w:unhideWhenUsed/>
    <w:rsid w:val="000C0C71"/>
    <w:pPr>
      <w:spacing w:line="240" w:lineRule="auto"/>
    </w:pPr>
    <w:rPr>
      <w:rFonts w:eastAsia="Times New Roman" w:cs="Times New Roman"/>
      <w:snapToGrid/>
      <w:color w:val="auto"/>
      <w:lang w:eastAsia="zh-CN"/>
    </w:rPr>
  </w:style>
  <w:style w:type="character" w:customStyle="1" w:styleId="CommentTextChar">
    <w:name w:val="Comment Text Char"/>
    <w:basedOn w:val="DefaultParagraphFont"/>
    <w:link w:val="CommentText"/>
    <w:uiPriority w:val="99"/>
    <w:rsid w:val="000C0C71"/>
    <w:rPr>
      <w:rFonts w:eastAsia="Times New Roman" w:cs="Times New Roman"/>
      <w:sz w:val="20"/>
      <w:szCs w:val="20"/>
      <w:lang w:val="de-DE"/>
    </w:rPr>
  </w:style>
  <w:style w:type="paragraph" w:customStyle="1" w:styleId="Body">
    <w:name w:val="Body"/>
    <w:rsid w:val="00C96AFF"/>
    <w:pPr>
      <w:pBdr>
        <w:top w:val="nil"/>
        <w:left w:val="nil"/>
        <w:bottom w:val="nil"/>
        <w:right w:val="nil"/>
        <w:between w:val="nil"/>
        <w:bar w:val="nil"/>
      </w:pBdr>
      <w:spacing w:before="240" w:after="0" w:line="260" w:lineRule="atLeast"/>
      <w:jc w:val="both"/>
    </w:pPr>
    <w:rPr>
      <w:rFonts w:eastAsia="Arial Unicode MS" w:hAnsi="Arial Unicode MS" w:cs="Arial Unicode MS"/>
      <w:color w:val="000000"/>
      <w:sz w:val="20"/>
      <w:szCs w:val="20"/>
      <w:u w:color="000000"/>
      <w:bdr w:val="nil"/>
      <w:lang w:eastAsia="en-GB"/>
    </w:rPr>
  </w:style>
  <w:style w:type="character" w:styleId="Hyperlink">
    <w:name w:val="Hyperlink"/>
    <w:basedOn w:val="DefaultParagraphFont"/>
    <w:uiPriority w:val="99"/>
    <w:unhideWhenUsed/>
    <w:rsid w:val="00C96AF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C191B"/>
    <w:rPr>
      <w:rFonts w:eastAsia="SimHei" w:cs="Arial"/>
      <w:b/>
      <w:bCs/>
      <w:snapToGrid w:val="0"/>
      <w:color w:val="000000"/>
      <w:lang w:eastAsia="en-US"/>
    </w:rPr>
  </w:style>
  <w:style w:type="character" w:customStyle="1" w:styleId="CommentSubjectChar">
    <w:name w:val="Comment Subject Char"/>
    <w:basedOn w:val="CommentTextChar"/>
    <w:link w:val="CommentSubject"/>
    <w:uiPriority w:val="99"/>
    <w:semiHidden/>
    <w:rsid w:val="006C191B"/>
    <w:rPr>
      <w:rFonts w:eastAsia="SimHei" w:cs="Arial"/>
      <w:b/>
      <w:bCs/>
      <w:snapToGrid w:val="0"/>
      <w:color w:val="000000"/>
      <w:sz w:val="20"/>
      <w:szCs w:val="20"/>
      <w:lang w:val="de-DE" w:eastAsia="en-US"/>
    </w:rPr>
  </w:style>
  <w:style w:type="character" w:styleId="FollowedHyperlink">
    <w:name w:val="FollowedHyperlink"/>
    <w:basedOn w:val="DefaultParagraphFont"/>
    <w:uiPriority w:val="99"/>
    <w:semiHidden/>
    <w:unhideWhenUsed/>
    <w:rsid w:val="002E028E"/>
    <w:rPr>
      <w:color w:val="800080" w:themeColor="followedHyperlink"/>
      <w:u w:val="single"/>
    </w:rPr>
  </w:style>
  <w:style w:type="paragraph" w:styleId="Revision">
    <w:name w:val="Revision"/>
    <w:hidden/>
    <w:uiPriority w:val="99"/>
    <w:semiHidden/>
    <w:rsid w:val="009A7AB0"/>
    <w:pPr>
      <w:spacing w:after="0" w:line="240" w:lineRule="auto"/>
    </w:pPr>
    <w:rPr>
      <w:rFonts w:eastAsia="SimHei" w:cs="Arial"/>
      <w:snapToGrid w:val="0"/>
      <w:color w:val="000000"/>
      <w:sz w:val="20"/>
      <w:szCs w:val="20"/>
      <w:lang w:eastAsia="en-US"/>
    </w:rPr>
  </w:style>
  <w:style w:type="paragraph" w:styleId="Date">
    <w:name w:val="Date"/>
    <w:basedOn w:val="Normal"/>
    <w:next w:val="Normal"/>
    <w:link w:val="DateChar"/>
    <w:uiPriority w:val="99"/>
    <w:semiHidden/>
    <w:unhideWhenUsed/>
    <w:rsid w:val="000B07AE"/>
  </w:style>
  <w:style w:type="character" w:customStyle="1" w:styleId="DateChar">
    <w:name w:val="Date Char"/>
    <w:basedOn w:val="DefaultParagraphFont"/>
    <w:link w:val="Date"/>
    <w:uiPriority w:val="99"/>
    <w:semiHidden/>
    <w:rsid w:val="000B07AE"/>
    <w:rPr>
      <w:rFonts w:eastAsia="SimHei" w:cs="Arial"/>
      <w:snapToGrid w:val="0"/>
      <w:color w:val="000000"/>
      <w:sz w:val="20"/>
      <w:szCs w:val="20"/>
      <w:lang w:val="de-DE" w:eastAsia="en-US"/>
    </w:rPr>
  </w:style>
  <w:style w:type="paragraph" w:customStyle="1" w:styleId="Default">
    <w:name w:val="Default"/>
    <w:basedOn w:val="Normal"/>
    <w:rsid w:val="00965B17"/>
    <w:pPr>
      <w:autoSpaceDE w:val="0"/>
      <w:autoSpaceDN w:val="0"/>
      <w:spacing w:line="240" w:lineRule="auto"/>
    </w:pPr>
    <w:rPr>
      <w:rFonts w:eastAsia="SimSun"/>
      <w:snapToGrid/>
      <w:sz w:val="24"/>
      <w:szCs w:val="24"/>
      <w:lang w:eastAsia="zh-CN"/>
    </w:rPr>
  </w:style>
  <w:style w:type="character" w:customStyle="1" w:styleId="aq">
    <w:name w:val="aq"/>
    <w:basedOn w:val="DefaultParagraphFont"/>
    <w:rsid w:val="000E20E8"/>
  </w:style>
  <w:style w:type="character" w:customStyle="1" w:styleId="p-body-copy-029">
    <w:name w:val="p-body-copy-029"/>
    <w:basedOn w:val="DefaultParagraphFont"/>
    <w:rsid w:val="000E20E8"/>
    <w:rPr>
      <w:rFonts w:ascii="centrale_sans_book" w:hAnsi="centrale_sans_book" w:hint="default"/>
      <w:sz w:val="21"/>
      <w:szCs w:val="21"/>
    </w:rPr>
  </w:style>
  <w:style w:type="paragraph" w:customStyle="1" w:styleId="ANheader">
    <w:name w:val="AN header"/>
    <w:basedOn w:val="Normal"/>
    <w:qFormat/>
    <w:rsid w:val="0049639D"/>
    <w:rPr>
      <w:rFonts w:asciiTheme="majorHAnsi" w:eastAsiaTheme="minorHAnsi" w:hAnsiTheme="majorHAnsi" w:cstheme="minorBidi"/>
      <w:snapToGrid/>
      <w:color w:val="auto"/>
      <w:sz w:val="24"/>
    </w:rPr>
  </w:style>
  <w:style w:type="character" w:customStyle="1" w:styleId="date5">
    <w:name w:val="date5"/>
    <w:basedOn w:val="DefaultParagraphFont"/>
    <w:rsid w:val="002D7017"/>
  </w:style>
  <w:style w:type="paragraph" w:styleId="ListParagraph">
    <w:name w:val="List Paragraph"/>
    <w:basedOn w:val="Normal"/>
    <w:uiPriority w:val="34"/>
    <w:qFormat/>
    <w:rsid w:val="00BE4050"/>
    <w:pPr>
      <w:ind w:left="720"/>
      <w:contextualSpacing/>
    </w:pPr>
  </w:style>
  <w:style w:type="paragraph" w:customStyle="1" w:styleId="maincontent-introduction">
    <w:name w:val="maincontent-introduction"/>
    <w:basedOn w:val="Normal"/>
    <w:rsid w:val="00750FAD"/>
    <w:pPr>
      <w:spacing w:before="100" w:beforeAutospacing="1" w:after="100" w:afterAutospacing="1" w:line="240" w:lineRule="auto"/>
    </w:pPr>
    <w:rPr>
      <w:rFonts w:ascii="Times New Roman" w:eastAsia="Times New Roman" w:hAnsi="Times New Roman" w:cs="Times New Roman"/>
      <w:snapToGrid/>
      <w:color w:val="auto"/>
      <w:sz w:val="24"/>
      <w:szCs w:val="24"/>
    </w:rPr>
  </w:style>
  <w:style w:type="paragraph" w:customStyle="1" w:styleId="Gemiddeldraster21">
    <w:name w:val="Gemiddeld raster 21"/>
    <w:basedOn w:val="Normal"/>
    <w:uiPriority w:val="1"/>
    <w:rsid w:val="0011673D"/>
    <w:pPr>
      <w:spacing w:line="240" w:lineRule="auto"/>
      <w:ind w:left="425" w:hanging="357"/>
    </w:pPr>
    <w:rPr>
      <w:rFonts w:ascii="Calibri" w:eastAsiaTheme="minorHAnsi" w:hAnsi="Calibri" w:cs="Calibri"/>
      <w:snapToGrid/>
      <w:color w:val="auto"/>
      <w:sz w:val="19"/>
      <w:szCs w:val="19"/>
    </w:rPr>
  </w:style>
  <w:style w:type="character" w:styleId="Strong">
    <w:name w:val="Strong"/>
    <w:basedOn w:val="DefaultParagraphFont"/>
    <w:uiPriority w:val="22"/>
    <w:qFormat/>
    <w:rsid w:val="0011673D"/>
    <w:rPr>
      <w:b w:val="0"/>
      <w:bCs w:val="0"/>
    </w:rPr>
  </w:style>
  <w:style w:type="character" w:customStyle="1" w:styleId="A2">
    <w:name w:val="A2"/>
    <w:uiPriority w:val="99"/>
    <w:rsid w:val="0065113F"/>
    <w:rPr>
      <w:rFonts w:cs="Gotham Narrow Book"/>
      <w:color w:val="000000"/>
      <w:sz w:val="48"/>
      <w:szCs w:val="48"/>
    </w:rPr>
  </w:style>
  <w:style w:type="character" w:customStyle="1" w:styleId="Heading1Char">
    <w:name w:val="Heading 1 Char"/>
    <w:basedOn w:val="DefaultParagraphFont"/>
    <w:link w:val="Heading1"/>
    <w:uiPriority w:val="9"/>
    <w:rsid w:val="00697918"/>
    <w:rPr>
      <w:rFonts w:ascii="Times New Roman" w:eastAsia="Times New Roman" w:hAnsi="Times New Roman" w:cs="Times New Roman"/>
      <w:b/>
      <w:bCs/>
      <w:kern w:val="36"/>
      <w:sz w:val="48"/>
      <w:szCs w:val="48"/>
      <w:lang w:val="de-DE"/>
    </w:rPr>
  </w:style>
  <w:style w:type="character" w:customStyle="1" w:styleId="Heading2Char">
    <w:name w:val="Heading 2 Char"/>
    <w:basedOn w:val="DefaultParagraphFont"/>
    <w:link w:val="Heading2"/>
    <w:uiPriority w:val="9"/>
    <w:rsid w:val="00697918"/>
    <w:rPr>
      <w:rFonts w:ascii="Times New Roman" w:eastAsia="Times New Roman" w:hAnsi="Times New Roman" w:cs="Times New Roman"/>
      <w:b/>
      <w:bCs/>
      <w:sz w:val="36"/>
      <w:szCs w:val="36"/>
      <w:lang w:val="de-DE"/>
    </w:rPr>
  </w:style>
  <w:style w:type="character" w:customStyle="1" w:styleId="UnresolvedMention1">
    <w:name w:val="Unresolved Mention1"/>
    <w:basedOn w:val="DefaultParagraphFont"/>
    <w:uiPriority w:val="99"/>
    <w:semiHidden/>
    <w:unhideWhenUsed/>
    <w:rsid w:val="00D95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166">
      <w:bodyDiv w:val="1"/>
      <w:marLeft w:val="0"/>
      <w:marRight w:val="0"/>
      <w:marTop w:val="0"/>
      <w:marBottom w:val="0"/>
      <w:divBdr>
        <w:top w:val="none" w:sz="0" w:space="0" w:color="auto"/>
        <w:left w:val="none" w:sz="0" w:space="0" w:color="auto"/>
        <w:bottom w:val="none" w:sz="0" w:space="0" w:color="auto"/>
        <w:right w:val="none" w:sz="0" w:space="0" w:color="auto"/>
      </w:divBdr>
    </w:div>
    <w:div w:id="277446401">
      <w:bodyDiv w:val="1"/>
      <w:marLeft w:val="0"/>
      <w:marRight w:val="0"/>
      <w:marTop w:val="0"/>
      <w:marBottom w:val="0"/>
      <w:divBdr>
        <w:top w:val="none" w:sz="0" w:space="0" w:color="auto"/>
        <w:left w:val="none" w:sz="0" w:space="0" w:color="auto"/>
        <w:bottom w:val="none" w:sz="0" w:space="0" w:color="auto"/>
        <w:right w:val="none" w:sz="0" w:space="0" w:color="auto"/>
      </w:divBdr>
    </w:div>
    <w:div w:id="339939159">
      <w:bodyDiv w:val="1"/>
      <w:marLeft w:val="0"/>
      <w:marRight w:val="0"/>
      <w:marTop w:val="0"/>
      <w:marBottom w:val="0"/>
      <w:divBdr>
        <w:top w:val="none" w:sz="0" w:space="0" w:color="auto"/>
        <w:left w:val="none" w:sz="0" w:space="0" w:color="auto"/>
        <w:bottom w:val="none" w:sz="0" w:space="0" w:color="auto"/>
        <w:right w:val="none" w:sz="0" w:space="0" w:color="auto"/>
      </w:divBdr>
    </w:div>
    <w:div w:id="345447957">
      <w:bodyDiv w:val="1"/>
      <w:marLeft w:val="0"/>
      <w:marRight w:val="0"/>
      <w:marTop w:val="0"/>
      <w:marBottom w:val="0"/>
      <w:divBdr>
        <w:top w:val="none" w:sz="0" w:space="0" w:color="auto"/>
        <w:left w:val="none" w:sz="0" w:space="0" w:color="auto"/>
        <w:bottom w:val="none" w:sz="0" w:space="0" w:color="auto"/>
        <w:right w:val="none" w:sz="0" w:space="0" w:color="auto"/>
      </w:divBdr>
      <w:divsChild>
        <w:div w:id="486093332">
          <w:marLeft w:val="5130"/>
          <w:marRight w:val="0"/>
          <w:marTop w:val="0"/>
          <w:marBottom w:val="0"/>
          <w:divBdr>
            <w:top w:val="none" w:sz="0" w:space="0" w:color="auto"/>
            <w:left w:val="none" w:sz="0" w:space="0" w:color="auto"/>
            <w:bottom w:val="none" w:sz="0" w:space="0" w:color="auto"/>
            <w:right w:val="none" w:sz="0" w:space="0" w:color="auto"/>
          </w:divBdr>
        </w:div>
      </w:divsChild>
    </w:div>
    <w:div w:id="450829166">
      <w:bodyDiv w:val="1"/>
      <w:marLeft w:val="0"/>
      <w:marRight w:val="0"/>
      <w:marTop w:val="0"/>
      <w:marBottom w:val="0"/>
      <w:divBdr>
        <w:top w:val="none" w:sz="0" w:space="0" w:color="auto"/>
        <w:left w:val="none" w:sz="0" w:space="0" w:color="auto"/>
        <w:bottom w:val="none" w:sz="0" w:space="0" w:color="auto"/>
        <w:right w:val="none" w:sz="0" w:space="0" w:color="auto"/>
      </w:divBdr>
      <w:divsChild>
        <w:div w:id="580989009">
          <w:marLeft w:val="0"/>
          <w:marRight w:val="0"/>
          <w:marTop w:val="0"/>
          <w:marBottom w:val="0"/>
          <w:divBdr>
            <w:top w:val="none" w:sz="0" w:space="0" w:color="auto"/>
            <w:left w:val="none" w:sz="0" w:space="0" w:color="auto"/>
            <w:bottom w:val="none" w:sz="0" w:space="0" w:color="auto"/>
            <w:right w:val="none" w:sz="0" w:space="0" w:color="auto"/>
          </w:divBdr>
          <w:divsChild>
            <w:div w:id="1255743474">
              <w:marLeft w:val="0"/>
              <w:marRight w:val="0"/>
              <w:marTop w:val="0"/>
              <w:marBottom w:val="0"/>
              <w:divBdr>
                <w:top w:val="none" w:sz="0" w:space="0" w:color="auto"/>
                <w:left w:val="none" w:sz="0" w:space="0" w:color="auto"/>
                <w:bottom w:val="none" w:sz="0" w:space="0" w:color="auto"/>
                <w:right w:val="none" w:sz="0" w:space="0" w:color="auto"/>
              </w:divBdr>
              <w:divsChild>
                <w:div w:id="1141970297">
                  <w:marLeft w:val="0"/>
                  <w:marRight w:val="0"/>
                  <w:marTop w:val="0"/>
                  <w:marBottom w:val="0"/>
                  <w:divBdr>
                    <w:top w:val="none" w:sz="0" w:space="0" w:color="auto"/>
                    <w:left w:val="none" w:sz="0" w:space="0" w:color="auto"/>
                    <w:bottom w:val="none" w:sz="0" w:space="0" w:color="auto"/>
                    <w:right w:val="none" w:sz="0" w:space="0" w:color="auto"/>
                  </w:divBdr>
                  <w:divsChild>
                    <w:div w:id="2062704869">
                      <w:marLeft w:val="0"/>
                      <w:marRight w:val="0"/>
                      <w:marTop w:val="0"/>
                      <w:marBottom w:val="0"/>
                      <w:divBdr>
                        <w:top w:val="none" w:sz="0" w:space="0" w:color="auto"/>
                        <w:left w:val="none" w:sz="0" w:space="0" w:color="auto"/>
                        <w:bottom w:val="none" w:sz="0" w:space="0" w:color="auto"/>
                        <w:right w:val="none" w:sz="0" w:space="0" w:color="auto"/>
                      </w:divBdr>
                      <w:divsChild>
                        <w:div w:id="914170212">
                          <w:marLeft w:val="0"/>
                          <w:marRight w:val="0"/>
                          <w:marTop w:val="0"/>
                          <w:marBottom w:val="0"/>
                          <w:divBdr>
                            <w:top w:val="none" w:sz="0" w:space="0" w:color="auto"/>
                            <w:left w:val="none" w:sz="0" w:space="0" w:color="auto"/>
                            <w:bottom w:val="none" w:sz="0" w:space="0" w:color="auto"/>
                            <w:right w:val="none" w:sz="0" w:space="0" w:color="auto"/>
                          </w:divBdr>
                          <w:divsChild>
                            <w:div w:id="460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970671">
      <w:bodyDiv w:val="1"/>
      <w:marLeft w:val="0"/>
      <w:marRight w:val="0"/>
      <w:marTop w:val="0"/>
      <w:marBottom w:val="0"/>
      <w:divBdr>
        <w:top w:val="none" w:sz="0" w:space="0" w:color="auto"/>
        <w:left w:val="none" w:sz="0" w:space="0" w:color="auto"/>
        <w:bottom w:val="none" w:sz="0" w:space="0" w:color="auto"/>
        <w:right w:val="none" w:sz="0" w:space="0" w:color="auto"/>
      </w:divBdr>
    </w:div>
    <w:div w:id="477188196">
      <w:bodyDiv w:val="1"/>
      <w:marLeft w:val="0"/>
      <w:marRight w:val="0"/>
      <w:marTop w:val="0"/>
      <w:marBottom w:val="0"/>
      <w:divBdr>
        <w:top w:val="none" w:sz="0" w:space="0" w:color="auto"/>
        <w:left w:val="none" w:sz="0" w:space="0" w:color="auto"/>
        <w:bottom w:val="none" w:sz="0" w:space="0" w:color="auto"/>
        <w:right w:val="none" w:sz="0" w:space="0" w:color="auto"/>
      </w:divBdr>
      <w:divsChild>
        <w:div w:id="2078284058">
          <w:marLeft w:val="0"/>
          <w:marRight w:val="0"/>
          <w:marTop w:val="0"/>
          <w:marBottom w:val="0"/>
          <w:divBdr>
            <w:top w:val="none" w:sz="0" w:space="0" w:color="auto"/>
            <w:left w:val="none" w:sz="0" w:space="0" w:color="auto"/>
            <w:bottom w:val="none" w:sz="0" w:space="0" w:color="auto"/>
            <w:right w:val="none" w:sz="0" w:space="0" w:color="auto"/>
          </w:divBdr>
          <w:divsChild>
            <w:div w:id="192158428">
              <w:marLeft w:val="0"/>
              <w:marRight w:val="0"/>
              <w:marTop w:val="0"/>
              <w:marBottom w:val="0"/>
              <w:divBdr>
                <w:top w:val="none" w:sz="0" w:space="0" w:color="auto"/>
                <w:left w:val="none" w:sz="0" w:space="0" w:color="auto"/>
                <w:bottom w:val="none" w:sz="0" w:space="0" w:color="auto"/>
                <w:right w:val="none" w:sz="0" w:space="0" w:color="auto"/>
              </w:divBdr>
              <w:divsChild>
                <w:div w:id="1380864963">
                  <w:marLeft w:val="0"/>
                  <w:marRight w:val="0"/>
                  <w:marTop w:val="0"/>
                  <w:marBottom w:val="0"/>
                  <w:divBdr>
                    <w:top w:val="none" w:sz="0" w:space="0" w:color="auto"/>
                    <w:left w:val="none" w:sz="0" w:space="0" w:color="auto"/>
                    <w:bottom w:val="none" w:sz="0" w:space="0" w:color="auto"/>
                    <w:right w:val="none" w:sz="0" w:space="0" w:color="auto"/>
                  </w:divBdr>
                  <w:divsChild>
                    <w:div w:id="10198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56327">
      <w:bodyDiv w:val="1"/>
      <w:marLeft w:val="0"/>
      <w:marRight w:val="0"/>
      <w:marTop w:val="0"/>
      <w:marBottom w:val="0"/>
      <w:divBdr>
        <w:top w:val="none" w:sz="0" w:space="0" w:color="auto"/>
        <w:left w:val="none" w:sz="0" w:space="0" w:color="auto"/>
        <w:bottom w:val="none" w:sz="0" w:space="0" w:color="auto"/>
        <w:right w:val="none" w:sz="0" w:space="0" w:color="auto"/>
      </w:divBdr>
    </w:div>
    <w:div w:id="523130770">
      <w:bodyDiv w:val="1"/>
      <w:marLeft w:val="0"/>
      <w:marRight w:val="0"/>
      <w:marTop w:val="0"/>
      <w:marBottom w:val="0"/>
      <w:divBdr>
        <w:top w:val="none" w:sz="0" w:space="0" w:color="auto"/>
        <w:left w:val="none" w:sz="0" w:space="0" w:color="auto"/>
        <w:bottom w:val="none" w:sz="0" w:space="0" w:color="auto"/>
        <w:right w:val="none" w:sz="0" w:space="0" w:color="auto"/>
      </w:divBdr>
    </w:div>
    <w:div w:id="540631653">
      <w:bodyDiv w:val="1"/>
      <w:marLeft w:val="0"/>
      <w:marRight w:val="0"/>
      <w:marTop w:val="0"/>
      <w:marBottom w:val="0"/>
      <w:divBdr>
        <w:top w:val="none" w:sz="0" w:space="0" w:color="auto"/>
        <w:left w:val="none" w:sz="0" w:space="0" w:color="auto"/>
        <w:bottom w:val="none" w:sz="0" w:space="0" w:color="auto"/>
        <w:right w:val="none" w:sz="0" w:space="0" w:color="auto"/>
      </w:divBdr>
      <w:divsChild>
        <w:div w:id="1074864329">
          <w:marLeft w:val="0"/>
          <w:marRight w:val="0"/>
          <w:marTop w:val="0"/>
          <w:marBottom w:val="0"/>
          <w:divBdr>
            <w:top w:val="none" w:sz="0" w:space="0" w:color="auto"/>
            <w:left w:val="none" w:sz="0" w:space="0" w:color="auto"/>
            <w:bottom w:val="none" w:sz="0" w:space="0" w:color="auto"/>
            <w:right w:val="none" w:sz="0" w:space="0" w:color="auto"/>
          </w:divBdr>
        </w:div>
        <w:div w:id="1472821598">
          <w:marLeft w:val="0"/>
          <w:marRight w:val="0"/>
          <w:marTop w:val="0"/>
          <w:marBottom w:val="0"/>
          <w:divBdr>
            <w:top w:val="none" w:sz="0" w:space="0" w:color="auto"/>
            <w:left w:val="none" w:sz="0" w:space="0" w:color="auto"/>
            <w:bottom w:val="none" w:sz="0" w:space="0" w:color="auto"/>
            <w:right w:val="none" w:sz="0" w:space="0" w:color="auto"/>
          </w:divBdr>
        </w:div>
        <w:div w:id="1580098701">
          <w:marLeft w:val="0"/>
          <w:marRight w:val="0"/>
          <w:marTop w:val="0"/>
          <w:marBottom w:val="0"/>
          <w:divBdr>
            <w:top w:val="none" w:sz="0" w:space="0" w:color="auto"/>
            <w:left w:val="none" w:sz="0" w:space="0" w:color="auto"/>
            <w:bottom w:val="none" w:sz="0" w:space="0" w:color="auto"/>
            <w:right w:val="none" w:sz="0" w:space="0" w:color="auto"/>
          </w:divBdr>
        </w:div>
        <w:div w:id="1851792883">
          <w:marLeft w:val="0"/>
          <w:marRight w:val="0"/>
          <w:marTop w:val="0"/>
          <w:marBottom w:val="0"/>
          <w:divBdr>
            <w:top w:val="none" w:sz="0" w:space="0" w:color="auto"/>
            <w:left w:val="none" w:sz="0" w:space="0" w:color="auto"/>
            <w:bottom w:val="none" w:sz="0" w:space="0" w:color="auto"/>
            <w:right w:val="none" w:sz="0" w:space="0" w:color="auto"/>
          </w:divBdr>
        </w:div>
        <w:div w:id="1959095966">
          <w:marLeft w:val="0"/>
          <w:marRight w:val="0"/>
          <w:marTop w:val="0"/>
          <w:marBottom w:val="0"/>
          <w:divBdr>
            <w:top w:val="none" w:sz="0" w:space="0" w:color="auto"/>
            <w:left w:val="none" w:sz="0" w:space="0" w:color="auto"/>
            <w:bottom w:val="none" w:sz="0" w:space="0" w:color="auto"/>
            <w:right w:val="none" w:sz="0" w:space="0" w:color="auto"/>
          </w:divBdr>
        </w:div>
      </w:divsChild>
    </w:div>
    <w:div w:id="550463660">
      <w:bodyDiv w:val="1"/>
      <w:marLeft w:val="0"/>
      <w:marRight w:val="0"/>
      <w:marTop w:val="0"/>
      <w:marBottom w:val="0"/>
      <w:divBdr>
        <w:top w:val="none" w:sz="0" w:space="0" w:color="auto"/>
        <w:left w:val="none" w:sz="0" w:space="0" w:color="auto"/>
        <w:bottom w:val="none" w:sz="0" w:space="0" w:color="auto"/>
        <w:right w:val="none" w:sz="0" w:space="0" w:color="auto"/>
      </w:divBdr>
    </w:div>
    <w:div w:id="567689914">
      <w:bodyDiv w:val="1"/>
      <w:marLeft w:val="0"/>
      <w:marRight w:val="0"/>
      <w:marTop w:val="0"/>
      <w:marBottom w:val="0"/>
      <w:divBdr>
        <w:top w:val="none" w:sz="0" w:space="0" w:color="auto"/>
        <w:left w:val="none" w:sz="0" w:space="0" w:color="auto"/>
        <w:bottom w:val="none" w:sz="0" w:space="0" w:color="auto"/>
        <w:right w:val="none" w:sz="0" w:space="0" w:color="auto"/>
      </w:divBdr>
      <w:divsChild>
        <w:div w:id="1984650470">
          <w:marLeft w:val="288"/>
          <w:marRight w:val="0"/>
          <w:marTop w:val="120"/>
          <w:marBottom w:val="40"/>
          <w:divBdr>
            <w:top w:val="none" w:sz="0" w:space="0" w:color="auto"/>
            <w:left w:val="none" w:sz="0" w:space="0" w:color="auto"/>
            <w:bottom w:val="none" w:sz="0" w:space="0" w:color="auto"/>
            <w:right w:val="none" w:sz="0" w:space="0" w:color="auto"/>
          </w:divBdr>
        </w:div>
        <w:div w:id="31806999">
          <w:marLeft w:val="288"/>
          <w:marRight w:val="0"/>
          <w:marTop w:val="120"/>
          <w:marBottom w:val="40"/>
          <w:divBdr>
            <w:top w:val="none" w:sz="0" w:space="0" w:color="auto"/>
            <w:left w:val="none" w:sz="0" w:space="0" w:color="auto"/>
            <w:bottom w:val="none" w:sz="0" w:space="0" w:color="auto"/>
            <w:right w:val="none" w:sz="0" w:space="0" w:color="auto"/>
          </w:divBdr>
        </w:div>
        <w:div w:id="1456634981">
          <w:marLeft w:val="288"/>
          <w:marRight w:val="0"/>
          <w:marTop w:val="120"/>
          <w:marBottom w:val="40"/>
          <w:divBdr>
            <w:top w:val="none" w:sz="0" w:space="0" w:color="auto"/>
            <w:left w:val="none" w:sz="0" w:space="0" w:color="auto"/>
            <w:bottom w:val="none" w:sz="0" w:space="0" w:color="auto"/>
            <w:right w:val="none" w:sz="0" w:space="0" w:color="auto"/>
          </w:divBdr>
        </w:div>
        <w:div w:id="662247041">
          <w:marLeft w:val="288"/>
          <w:marRight w:val="0"/>
          <w:marTop w:val="120"/>
          <w:marBottom w:val="40"/>
          <w:divBdr>
            <w:top w:val="none" w:sz="0" w:space="0" w:color="auto"/>
            <w:left w:val="none" w:sz="0" w:space="0" w:color="auto"/>
            <w:bottom w:val="none" w:sz="0" w:space="0" w:color="auto"/>
            <w:right w:val="none" w:sz="0" w:space="0" w:color="auto"/>
          </w:divBdr>
        </w:div>
        <w:div w:id="521406737">
          <w:marLeft w:val="288"/>
          <w:marRight w:val="0"/>
          <w:marTop w:val="120"/>
          <w:marBottom w:val="40"/>
          <w:divBdr>
            <w:top w:val="none" w:sz="0" w:space="0" w:color="auto"/>
            <w:left w:val="none" w:sz="0" w:space="0" w:color="auto"/>
            <w:bottom w:val="none" w:sz="0" w:space="0" w:color="auto"/>
            <w:right w:val="none" w:sz="0" w:space="0" w:color="auto"/>
          </w:divBdr>
        </w:div>
        <w:div w:id="1196431426">
          <w:marLeft w:val="288"/>
          <w:marRight w:val="0"/>
          <w:marTop w:val="120"/>
          <w:marBottom w:val="40"/>
          <w:divBdr>
            <w:top w:val="none" w:sz="0" w:space="0" w:color="auto"/>
            <w:left w:val="none" w:sz="0" w:space="0" w:color="auto"/>
            <w:bottom w:val="none" w:sz="0" w:space="0" w:color="auto"/>
            <w:right w:val="none" w:sz="0" w:space="0" w:color="auto"/>
          </w:divBdr>
        </w:div>
      </w:divsChild>
    </w:div>
    <w:div w:id="620720539">
      <w:bodyDiv w:val="1"/>
      <w:marLeft w:val="0"/>
      <w:marRight w:val="0"/>
      <w:marTop w:val="0"/>
      <w:marBottom w:val="0"/>
      <w:divBdr>
        <w:top w:val="none" w:sz="0" w:space="0" w:color="auto"/>
        <w:left w:val="none" w:sz="0" w:space="0" w:color="auto"/>
        <w:bottom w:val="none" w:sz="0" w:space="0" w:color="auto"/>
        <w:right w:val="none" w:sz="0" w:space="0" w:color="auto"/>
      </w:divBdr>
    </w:div>
    <w:div w:id="699667147">
      <w:bodyDiv w:val="1"/>
      <w:marLeft w:val="0"/>
      <w:marRight w:val="0"/>
      <w:marTop w:val="0"/>
      <w:marBottom w:val="0"/>
      <w:divBdr>
        <w:top w:val="none" w:sz="0" w:space="0" w:color="auto"/>
        <w:left w:val="none" w:sz="0" w:space="0" w:color="auto"/>
        <w:bottom w:val="none" w:sz="0" w:space="0" w:color="auto"/>
        <w:right w:val="none" w:sz="0" w:space="0" w:color="auto"/>
      </w:divBdr>
    </w:div>
    <w:div w:id="716704099">
      <w:bodyDiv w:val="1"/>
      <w:marLeft w:val="0"/>
      <w:marRight w:val="0"/>
      <w:marTop w:val="0"/>
      <w:marBottom w:val="0"/>
      <w:divBdr>
        <w:top w:val="none" w:sz="0" w:space="0" w:color="auto"/>
        <w:left w:val="none" w:sz="0" w:space="0" w:color="auto"/>
        <w:bottom w:val="none" w:sz="0" w:space="0" w:color="auto"/>
        <w:right w:val="none" w:sz="0" w:space="0" w:color="auto"/>
      </w:divBdr>
    </w:div>
    <w:div w:id="806355616">
      <w:bodyDiv w:val="1"/>
      <w:marLeft w:val="0"/>
      <w:marRight w:val="0"/>
      <w:marTop w:val="0"/>
      <w:marBottom w:val="0"/>
      <w:divBdr>
        <w:top w:val="none" w:sz="0" w:space="0" w:color="auto"/>
        <w:left w:val="none" w:sz="0" w:space="0" w:color="auto"/>
        <w:bottom w:val="none" w:sz="0" w:space="0" w:color="auto"/>
        <w:right w:val="none" w:sz="0" w:space="0" w:color="auto"/>
      </w:divBdr>
    </w:div>
    <w:div w:id="808785115">
      <w:bodyDiv w:val="1"/>
      <w:marLeft w:val="0"/>
      <w:marRight w:val="0"/>
      <w:marTop w:val="0"/>
      <w:marBottom w:val="0"/>
      <w:divBdr>
        <w:top w:val="none" w:sz="0" w:space="0" w:color="auto"/>
        <w:left w:val="none" w:sz="0" w:space="0" w:color="auto"/>
        <w:bottom w:val="none" w:sz="0" w:space="0" w:color="auto"/>
        <w:right w:val="none" w:sz="0" w:space="0" w:color="auto"/>
      </w:divBdr>
    </w:div>
    <w:div w:id="866211787">
      <w:bodyDiv w:val="1"/>
      <w:marLeft w:val="0"/>
      <w:marRight w:val="0"/>
      <w:marTop w:val="0"/>
      <w:marBottom w:val="0"/>
      <w:divBdr>
        <w:top w:val="none" w:sz="0" w:space="0" w:color="auto"/>
        <w:left w:val="none" w:sz="0" w:space="0" w:color="auto"/>
        <w:bottom w:val="none" w:sz="0" w:space="0" w:color="auto"/>
        <w:right w:val="none" w:sz="0" w:space="0" w:color="auto"/>
      </w:divBdr>
    </w:div>
    <w:div w:id="989211043">
      <w:bodyDiv w:val="1"/>
      <w:marLeft w:val="0"/>
      <w:marRight w:val="0"/>
      <w:marTop w:val="0"/>
      <w:marBottom w:val="0"/>
      <w:divBdr>
        <w:top w:val="none" w:sz="0" w:space="0" w:color="auto"/>
        <w:left w:val="none" w:sz="0" w:space="0" w:color="auto"/>
        <w:bottom w:val="none" w:sz="0" w:space="0" w:color="auto"/>
        <w:right w:val="none" w:sz="0" w:space="0" w:color="auto"/>
      </w:divBdr>
    </w:div>
    <w:div w:id="1045324977">
      <w:bodyDiv w:val="1"/>
      <w:marLeft w:val="0"/>
      <w:marRight w:val="0"/>
      <w:marTop w:val="0"/>
      <w:marBottom w:val="0"/>
      <w:divBdr>
        <w:top w:val="none" w:sz="0" w:space="0" w:color="auto"/>
        <w:left w:val="none" w:sz="0" w:space="0" w:color="auto"/>
        <w:bottom w:val="none" w:sz="0" w:space="0" w:color="auto"/>
        <w:right w:val="none" w:sz="0" w:space="0" w:color="auto"/>
      </w:divBdr>
      <w:divsChild>
        <w:div w:id="577716857">
          <w:marLeft w:val="0"/>
          <w:marRight w:val="0"/>
          <w:marTop w:val="600"/>
          <w:marBottom w:val="0"/>
          <w:divBdr>
            <w:top w:val="none" w:sz="0" w:space="0" w:color="auto"/>
            <w:left w:val="none" w:sz="0" w:space="0" w:color="auto"/>
            <w:bottom w:val="none" w:sz="0" w:space="0" w:color="auto"/>
            <w:right w:val="none" w:sz="0" w:space="0" w:color="auto"/>
          </w:divBdr>
          <w:divsChild>
            <w:div w:id="1234314320">
              <w:marLeft w:val="8850"/>
              <w:marRight w:val="0"/>
              <w:marTop w:val="0"/>
              <w:marBottom w:val="0"/>
              <w:divBdr>
                <w:top w:val="none" w:sz="0" w:space="0" w:color="auto"/>
                <w:left w:val="none" w:sz="0" w:space="0" w:color="auto"/>
                <w:bottom w:val="none" w:sz="0" w:space="0" w:color="auto"/>
                <w:right w:val="none" w:sz="0" w:space="0" w:color="auto"/>
              </w:divBdr>
              <w:divsChild>
                <w:div w:id="1760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73664">
      <w:bodyDiv w:val="1"/>
      <w:marLeft w:val="0"/>
      <w:marRight w:val="0"/>
      <w:marTop w:val="0"/>
      <w:marBottom w:val="0"/>
      <w:divBdr>
        <w:top w:val="none" w:sz="0" w:space="0" w:color="auto"/>
        <w:left w:val="none" w:sz="0" w:space="0" w:color="auto"/>
        <w:bottom w:val="none" w:sz="0" w:space="0" w:color="auto"/>
        <w:right w:val="none" w:sz="0" w:space="0" w:color="auto"/>
      </w:divBdr>
      <w:divsChild>
        <w:div w:id="430902475">
          <w:marLeft w:val="0"/>
          <w:marRight w:val="0"/>
          <w:marTop w:val="0"/>
          <w:marBottom w:val="0"/>
          <w:divBdr>
            <w:top w:val="none" w:sz="0" w:space="0" w:color="auto"/>
            <w:left w:val="none" w:sz="0" w:space="0" w:color="auto"/>
            <w:bottom w:val="none" w:sz="0" w:space="0" w:color="auto"/>
            <w:right w:val="none" w:sz="0" w:space="0" w:color="auto"/>
          </w:divBdr>
          <w:divsChild>
            <w:div w:id="1913465769">
              <w:marLeft w:val="0"/>
              <w:marRight w:val="0"/>
              <w:marTop w:val="0"/>
              <w:marBottom w:val="0"/>
              <w:divBdr>
                <w:top w:val="none" w:sz="0" w:space="0" w:color="auto"/>
                <w:left w:val="none" w:sz="0" w:space="0" w:color="auto"/>
                <w:bottom w:val="none" w:sz="0" w:space="0" w:color="auto"/>
                <w:right w:val="none" w:sz="0" w:space="0" w:color="auto"/>
              </w:divBdr>
              <w:divsChild>
                <w:div w:id="579756118">
                  <w:marLeft w:val="0"/>
                  <w:marRight w:val="0"/>
                  <w:marTop w:val="0"/>
                  <w:marBottom w:val="0"/>
                  <w:divBdr>
                    <w:top w:val="none" w:sz="0" w:space="0" w:color="auto"/>
                    <w:left w:val="none" w:sz="0" w:space="0" w:color="auto"/>
                    <w:bottom w:val="none" w:sz="0" w:space="0" w:color="auto"/>
                    <w:right w:val="none" w:sz="0" w:space="0" w:color="auto"/>
                  </w:divBdr>
                  <w:divsChild>
                    <w:div w:id="21384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21197">
      <w:bodyDiv w:val="1"/>
      <w:marLeft w:val="0"/>
      <w:marRight w:val="0"/>
      <w:marTop w:val="0"/>
      <w:marBottom w:val="0"/>
      <w:divBdr>
        <w:top w:val="none" w:sz="0" w:space="0" w:color="auto"/>
        <w:left w:val="none" w:sz="0" w:space="0" w:color="auto"/>
        <w:bottom w:val="none" w:sz="0" w:space="0" w:color="auto"/>
        <w:right w:val="none" w:sz="0" w:space="0" w:color="auto"/>
      </w:divBdr>
    </w:div>
    <w:div w:id="1237008500">
      <w:bodyDiv w:val="1"/>
      <w:marLeft w:val="0"/>
      <w:marRight w:val="0"/>
      <w:marTop w:val="0"/>
      <w:marBottom w:val="0"/>
      <w:divBdr>
        <w:top w:val="none" w:sz="0" w:space="0" w:color="auto"/>
        <w:left w:val="none" w:sz="0" w:space="0" w:color="auto"/>
        <w:bottom w:val="none" w:sz="0" w:space="0" w:color="auto"/>
        <w:right w:val="none" w:sz="0" w:space="0" w:color="auto"/>
      </w:divBdr>
    </w:div>
    <w:div w:id="1294408960">
      <w:bodyDiv w:val="1"/>
      <w:marLeft w:val="0"/>
      <w:marRight w:val="0"/>
      <w:marTop w:val="0"/>
      <w:marBottom w:val="0"/>
      <w:divBdr>
        <w:top w:val="none" w:sz="0" w:space="0" w:color="auto"/>
        <w:left w:val="none" w:sz="0" w:space="0" w:color="auto"/>
        <w:bottom w:val="none" w:sz="0" w:space="0" w:color="auto"/>
        <w:right w:val="none" w:sz="0" w:space="0" w:color="auto"/>
      </w:divBdr>
    </w:div>
    <w:div w:id="1353528882">
      <w:bodyDiv w:val="1"/>
      <w:marLeft w:val="0"/>
      <w:marRight w:val="0"/>
      <w:marTop w:val="0"/>
      <w:marBottom w:val="0"/>
      <w:divBdr>
        <w:top w:val="none" w:sz="0" w:space="0" w:color="auto"/>
        <w:left w:val="none" w:sz="0" w:space="0" w:color="auto"/>
        <w:bottom w:val="none" w:sz="0" w:space="0" w:color="auto"/>
        <w:right w:val="none" w:sz="0" w:space="0" w:color="auto"/>
      </w:divBdr>
    </w:div>
    <w:div w:id="1371304105">
      <w:bodyDiv w:val="1"/>
      <w:marLeft w:val="0"/>
      <w:marRight w:val="0"/>
      <w:marTop w:val="0"/>
      <w:marBottom w:val="0"/>
      <w:divBdr>
        <w:top w:val="none" w:sz="0" w:space="0" w:color="auto"/>
        <w:left w:val="none" w:sz="0" w:space="0" w:color="auto"/>
        <w:bottom w:val="none" w:sz="0" w:space="0" w:color="auto"/>
        <w:right w:val="none" w:sz="0" w:space="0" w:color="auto"/>
      </w:divBdr>
    </w:div>
    <w:div w:id="1378121455">
      <w:bodyDiv w:val="1"/>
      <w:marLeft w:val="0"/>
      <w:marRight w:val="0"/>
      <w:marTop w:val="0"/>
      <w:marBottom w:val="0"/>
      <w:divBdr>
        <w:top w:val="none" w:sz="0" w:space="0" w:color="auto"/>
        <w:left w:val="none" w:sz="0" w:space="0" w:color="auto"/>
        <w:bottom w:val="none" w:sz="0" w:space="0" w:color="auto"/>
        <w:right w:val="none" w:sz="0" w:space="0" w:color="auto"/>
      </w:divBdr>
    </w:div>
    <w:div w:id="1486781523">
      <w:bodyDiv w:val="1"/>
      <w:marLeft w:val="0"/>
      <w:marRight w:val="0"/>
      <w:marTop w:val="0"/>
      <w:marBottom w:val="0"/>
      <w:divBdr>
        <w:top w:val="none" w:sz="0" w:space="0" w:color="auto"/>
        <w:left w:val="none" w:sz="0" w:space="0" w:color="auto"/>
        <w:bottom w:val="none" w:sz="0" w:space="0" w:color="auto"/>
        <w:right w:val="none" w:sz="0" w:space="0" w:color="auto"/>
      </w:divBdr>
    </w:div>
    <w:div w:id="1577323684">
      <w:bodyDiv w:val="1"/>
      <w:marLeft w:val="0"/>
      <w:marRight w:val="0"/>
      <w:marTop w:val="0"/>
      <w:marBottom w:val="0"/>
      <w:divBdr>
        <w:top w:val="none" w:sz="0" w:space="0" w:color="auto"/>
        <w:left w:val="none" w:sz="0" w:space="0" w:color="auto"/>
        <w:bottom w:val="none" w:sz="0" w:space="0" w:color="auto"/>
        <w:right w:val="none" w:sz="0" w:space="0" w:color="auto"/>
      </w:divBdr>
    </w:div>
    <w:div w:id="1584335949">
      <w:bodyDiv w:val="1"/>
      <w:marLeft w:val="0"/>
      <w:marRight w:val="0"/>
      <w:marTop w:val="0"/>
      <w:marBottom w:val="0"/>
      <w:divBdr>
        <w:top w:val="none" w:sz="0" w:space="0" w:color="auto"/>
        <w:left w:val="none" w:sz="0" w:space="0" w:color="auto"/>
        <w:bottom w:val="none" w:sz="0" w:space="0" w:color="auto"/>
        <w:right w:val="none" w:sz="0" w:space="0" w:color="auto"/>
      </w:divBdr>
    </w:div>
    <w:div w:id="1654143804">
      <w:bodyDiv w:val="1"/>
      <w:marLeft w:val="0"/>
      <w:marRight w:val="0"/>
      <w:marTop w:val="0"/>
      <w:marBottom w:val="0"/>
      <w:divBdr>
        <w:top w:val="none" w:sz="0" w:space="0" w:color="auto"/>
        <w:left w:val="none" w:sz="0" w:space="0" w:color="auto"/>
        <w:bottom w:val="none" w:sz="0" w:space="0" w:color="auto"/>
        <w:right w:val="none" w:sz="0" w:space="0" w:color="auto"/>
      </w:divBdr>
    </w:div>
    <w:div w:id="1779063463">
      <w:bodyDiv w:val="1"/>
      <w:marLeft w:val="0"/>
      <w:marRight w:val="0"/>
      <w:marTop w:val="0"/>
      <w:marBottom w:val="0"/>
      <w:divBdr>
        <w:top w:val="none" w:sz="0" w:space="0" w:color="auto"/>
        <w:left w:val="none" w:sz="0" w:space="0" w:color="auto"/>
        <w:bottom w:val="none" w:sz="0" w:space="0" w:color="auto"/>
        <w:right w:val="none" w:sz="0" w:space="0" w:color="auto"/>
      </w:divBdr>
    </w:div>
    <w:div w:id="1796096599">
      <w:bodyDiv w:val="1"/>
      <w:marLeft w:val="0"/>
      <w:marRight w:val="0"/>
      <w:marTop w:val="0"/>
      <w:marBottom w:val="0"/>
      <w:divBdr>
        <w:top w:val="none" w:sz="0" w:space="0" w:color="auto"/>
        <w:left w:val="none" w:sz="0" w:space="0" w:color="auto"/>
        <w:bottom w:val="none" w:sz="0" w:space="0" w:color="auto"/>
        <w:right w:val="none" w:sz="0" w:space="0" w:color="auto"/>
      </w:divBdr>
      <w:divsChild>
        <w:div w:id="1306081597">
          <w:marLeft w:val="0"/>
          <w:marRight w:val="0"/>
          <w:marTop w:val="0"/>
          <w:marBottom w:val="0"/>
          <w:divBdr>
            <w:top w:val="none" w:sz="0" w:space="0" w:color="auto"/>
            <w:left w:val="none" w:sz="0" w:space="0" w:color="auto"/>
            <w:bottom w:val="none" w:sz="0" w:space="0" w:color="auto"/>
            <w:right w:val="none" w:sz="0" w:space="0" w:color="auto"/>
          </w:divBdr>
          <w:divsChild>
            <w:div w:id="833838278">
              <w:marLeft w:val="0"/>
              <w:marRight w:val="0"/>
              <w:marTop w:val="0"/>
              <w:marBottom w:val="0"/>
              <w:divBdr>
                <w:top w:val="none" w:sz="0" w:space="0" w:color="auto"/>
                <w:left w:val="none" w:sz="0" w:space="0" w:color="auto"/>
                <w:bottom w:val="none" w:sz="0" w:space="0" w:color="auto"/>
                <w:right w:val="none" w:sz="0" w:space="0" w:color="auto"/>
              </w:divBdr>
              <w:divsChild>
                <w:div w:id="909582446">
                  <w:marLeft w:val="0"/>
                  <w:marRight w:val="0"/>
                  <w:marTop w:val="0"/>
                  <w:marBottom w:val="0"/>
                  <w:divBdr>
                    <w:top w:val="none" w:sz="0" w:space="0" w:color="auto"/>
                    <w:left w:val="none" w:sz="0" w:space="0" w:color="auto"/>
                    <w:bottom w:val="none" w:sz="0" w:space="0" w:color="auto"/>
                    <w:right w:val="none" w:sz="0" w:space="0" w:color="auto"/>
                  </w:divBdr>
                  <w:divsChild>
                    <w:div w:id="684592967">
                      <w:marLeft w:val="0"/>
                      <w:marRight w:val="0"/>
                      <w:marTop w:val="0"/>
                      <w:marBottom w:val="0"/>
                      <w:divBdr>
                        <w:top w:val="none" w:sz="0" w:space="0" w:color="auto"/>
                        <w:left w:val="none" w:sz="0" w:space="0" w:color="auto"/>
                        <w:bottom w:val="none" w:sz="0" w:space="0" w:color="auto"/>
                        <w:right w:val="none" w:sz="0" w:space="0" w:color="auto"/>
                      </w:divBdr>
                      <w:divsChild>
                        <w:div w:id="1697192139">
                          <w:marLeft w:val="0"/>
                          <w:marRight w:val="0"/>
                          <w:marTop w:val="0"/>
                          <w:marBottom w:val="0"/>
                          <w:divBdr>
                            <w:top w:val="none" w:sz="0" w:space="0" w:color="auto"/>
                            <w:left w:val="none" w:sz="0" w:space="0" w:color="auto"/>
                            <w:bottom w:val="none" w:sz="0" w:space="0" w:color="auto"/>
                            <w:right w:val="none" w:sz="0" w:space="0" w:color="auto"/>
                          </w:divBdr>
                          <w:divsChild>
                            <w:div w:id="775904282">
                              <w:marLeft w:val="0"/>
                              <w:marRight w:val="0"/>
                              <w:marTop w:val="0"/>
                              <w:marBottom w:val="0"/>
                              <w:divBdr>
                                <w:top w:val="none" w:sz="0" w:space="0" w:color="auto"/>
                                <w:left w:val="none" w:sz="0" w:space="0" w:color="auto"/>
                                <w:bottom w:val="none" w:sz="0" w:space="0" w:color="auto"/>
                                <w:right w:val="none" w:sz="0" w:space="0" w:color="auto"/>
                              </w:divBdr>
                              <w:divsChild>
                                <w:div w:id="264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645975">
      <w:bodyDiv w:val="1"/>
      <w:marLeft w:val="0"/>
      <w:marRight w:val="0"/>
      <w:marTop w:val="0"/>
      <w:marBottom w:val="0"/>
      <w:divBdr>
        <w:top w:val="none" w:sz="0" w:space="0" w:color="auto"/>
        <w:left w:val="none" w:sz="0" w:space="0" w:color="auto"/>
        <w:bottom w:val="none" w:sz="0" w:space="0" w:color="auto"/>
        <w:right w:val="none" w:sz="0" w:space="0" w:color="auto"/>
      </w:divBdr>
    </w:div>
    <w:div w:id="1921281950">
      <w:bodyDiv w:val="1"/>
      <w:marLeft w:val="0"/>
      <w:marRight w:val="0"/>
      <w:marTop w:val="0"/>
      <w:marBottom w:val="0"/>
      <w:divBdr>
        <w:top w:val="none" w:sz="0" w:space="0" w:color="auto"/>
        <w:left w:val="none" w:sz="0" w:space="0" w:color="auto"/>
        <w:bottom w:val="none" w:sz="0" w:space="0" w:color="auto"/>
        <w:right w:val="none" w:sz="0" w:space="0" w:color="auto"/>
      </w:divBdr>
    </w:div>
    <w:div w:id="2066290629">
      <w:bodyDiv w:val="1"/>
      <w:marLeft w:val="0"/>
      <w:marRight w:val="0"/>
      <w:marTop w:val="0"/>
      <w:marBottom w:val="0"/>
      <w:divBdr>
        <w:top w:val="none" w:sz="0" w:space="0" w:color="auto"/>
        <w:left w:val="none" w:sz="0" w:space="0" w:color="auto"/>
        <w:bottom w:val="none" w:sz="0" w:space="0" w:color="auto"/>
        <w:right w:val="none" w:sz="0" w:space="0" w:color="auto"/>
      </w:divBdr>
    </w:div>
    <w:div w:id="2069258940">
      <w:bodyDiv w:val="1"/>
      <w:marLeft w:val="0"/>
      <w:marRight w:val="0"/>
      <w:marTop w:val="0"/>
      <w:marBottom w:val="0"/>
      <w:divBdr>
        <w:top w:val="none" w:sz="0" w:space="0" w:color="auto"/>
        <w:left w:val="none" w:sz="0" w:space="0" w:color="auto"/>
        <w:bottom w:val="none" w:sz="0" w:space="0" w:color="auto"/>
        <w:right w:val="none" w:sz="0" w:space="0" w:color="auto"/>
      </w:divBdr>
    </w:div>
    <w:div w:id="2069449135">
      <w:bodyDiv w:val="1"/>
      <w:marLeft w:val="0"/>
      <w:marRight w:val="0"/>
      <w:marTop w:val="0"/>
      <w:marBottom w:val="0"/>
      <w:divBdr>
        <w:top w:val="none" w:sz="0" w:space="0" w:color="auto"/>
        <w:left w:val="none" w:sz="0" w:space="0" w:color="auto"/>
        <w:bottom w:val="none" w:sz="0" w:space="0" w:color="auto"/>
        <w:right w:val="none" w:sz="0" w:space="0" w:color="auto"/>
      </w:divBdr>
    </w:div>
    <w:div w:id="20903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T3iUEk5hno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planinternational.nl" TargetMode="External"/><Relationship Id="rId2" Type="http://schemas.openxmlformats.org/officeDocument/2006/relationships/customXml" Target="../customXml/item2.xml"/><Relationship Id="rId16" Type="http://schemas.openxmlformats.org/officeDocument/2006/relationships/hyperlink" Target="http://www.akzonobe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international.nl/" TargetMode="External"/><Relationship Id="rId5" Type="http://schemas.openxmlformats.org/officeDocument/2006/relationships/numbering" Target="numbering.xml"/><Relationship Id="rId15" Type="http://schemas.openxmlformats.org/officeDocument/2006/relationships/hyperlink" Target="https://www.planinternational.nl/donation-education-fun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kzonobel.com/en/about/akzonobelcar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1736FFF87EB409126D683E2F3A35C" ma:contentTypeVersion="11" ma:contentTypeDescription="Create a new document." ma:contentTypeScope="" ma:versionID="00a7c9c976733cd74075bc51c03ea556">
  <xsd:schema xmlns:xsd="http://www.w3.org/2001/XMLSchema" xmlns:xs="http://www.w3.org/2001/XMLSchema" xmlns:p="http://schemas.microsoft.com/office/2006/metadata/properties" xmlns:ns3="71af49c5-6064-475d-ae98-43fe38a4a846" xmlns:ns4="06f071d1-0779-4f4e-a84f-c5c1d62ec776" targetNamespace="http://schemas.microsoft.com/office/2006/metadata/properties" ma:root="true" ma:fieldsID="6c3cb933d1f27d834d46c30ee806ae84" ns3:_="" ns4:_="">
    <xsd:import namespace="71af49c5-6064-475d-ae98-43fe38a4a846"/>
    <xsd:import namespace="06f071d1-0779-4f4e-a84f-c5c1d62ec7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49c5-6064-475d-ae98-43fe38a4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071d1-0779-4f4e-a84f-c5c1d62ec7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4860E-B495-4ACF-BF9F-024B675CD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49c5-6064-475d-ae98-43fe38a4a846"/>
    <ds:schemaRef ds:uri="06f071d1-0779-4f4e-a84f-c5c1d62e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0AC84D-A4A5-44DB-8CC7-54439B684F16}">
  <ds:schemaRefs>
    <ds:schemaRef ds:uri="71af49c5-6064-475d-ae98-43fe38a4a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6f071d1-0779-4f4e-a84f-c5c1d62ec776"/>
    <ds:schemaRef ds:uri="http://www.w3.org/XML/1998/namespace"/>
    <ds:schemaRef ds:uri="http://purl.org/dc/dcmitype/"/>
  </ds:schemaRefs>
</ds:datastoreItem>
</file>

<file path=customXml/itemProps3.xml><?xml version="1.0" encoding="utf-8"?>
<ds:datastoreItem xmlns:ds="http://schemas.openxmlformats.org/officeDocument/2006/customXml" ds:itemID="{C08DDB50-D5B0-4672-AFAB-52E57BB907D3}">
  <ds:schemaRefs>
    <ds:schemaRef ds:uri="http://schemas.microsoft.com/sharepoint/v3/contenttype/forms"/>
  </ds:schemaRefs>
</ds:datastoreItem>
</file>

<file path=customXml/itemProps4.xml><?xml version="1.0" encoding="utf-8"?>
<ds:datastoreItem xmlns:ds="http://schemas.openxmlformats.org/officeDocument/2006/customXml" ds:itemID="{FA41A0D2-3446-4A4B-AB0C-646676DA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AkzoNobel</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AkzoNobel</dc:creator>
  <cp:lastModifiedBy>Jenni, B. (Barbara)</cp:lastModifiedBy>
  <cp:revision>2</cp:revision>
  <cp:lastPrinted>2019-10-01T07:29:00Z</cp:lastPrinted>
  <dcterms:created xsi:type="dcterms:W3CDTF">2019-11-20T10:10:00Z</dcterms:created>
  <dcterms:modified xsi:type="dcterms:W3CDTF">2019-11-20T10:10:00Z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0x0101007221736FFF87EB409126D683E2F3A35C</vt:lpwstr>
  </property>
</Properties>
</file>