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0" w:rsidRPr="002359C0" w:rsidRDefault="002359C0" w:rsidP="002359C0">
      <w:pPr>
        <w:pStyle w:val="berschrift1"/>
        <w:rPr>
          <w:b/>
          <w:sz w:val="22"/>
          <w:szCs w:val="22"/>
        </w:rPr>
      </w:pPr>
      <w:r w:rsidRPr="002359C0">
        <w:rPr>
          <w:b/>
          <w:sz w:val="22"/>
          <w:szCs w:val="22"/>
        </w:rPr>
        <w:t>Schimmelpilze in Gebäuden</w:t>
      </w:r>
    </w:p>
    <w:p w:rsidR="00286803" w:rsidRPr="002359C0" w:rsidRDefault="002359C0" w:rsidP="008B7022">
      <w:pPr>
        <w:rPr>
          <w:b/>
        </w:rPr>
      </w:pPr>
      <w:r w:rsidRPr="002359C0">
        <w:rPr>
          <w:b/>
        </w:rPr>
        <w:t>Erkennen und Beurteilen von Symptomen und Ursachen</w:t>
      </w:r>
    </w:p>
    <w:p w:rsidR="002359C0" w:rsidRPr="00451D1A" w:rsidRDefault="002359C0" w:rsidP="008B7022"/>
    <w:tbl>
      <w:tblPr>
        <w:tblW w:w="8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86"/>
      </w:tblGrid>
      <w:tr w:rsidR="00DD2375" w:rsidTr="00EC1A8C">
        <w:trPr>
          <w:trHeight w:val="513"/>
        </w:trPr>
        <w:tc>
          <w:tcPr>
            <w:tcW w:w="2055" w:type="dxa"/>
          </w:tcPr>
          <w:p w:rsidR="00DD2375" w:rsidRDefault="002359C0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69836" cy="15335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72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36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286803" w:rsidP="00286803">
            <w:pPr>
              <w:tabs>
                <w:tab w:val="left" w:pos="4536"/>
              </w:tabs>
            </w:pPr>
            <w:r>
              <w:t xml:space="preserve">Von </w:t>
            </w:r>
            <w:r w:rsidR="00DB04BB">
              <w:t>Dipl.-Ing. Gunter Hankammer</w:t>
            </w:r>
            <w:r w:rsidR="00086C8E">
              <w:t>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2122BF" w:rsidP="008B7022">
            <w:pPr>
              <w:autoSpaceDE w:val="0"/>
              <w:autoSpaceDN w:val="0"/>
              <w:adjustRightInd w:val="0"/>
            </w:pPr>
            <w:r>
              <w:t xml:space="preserve">3. überarbeitete und aktualisierte Auflage </w:t>
            </w:r>
            <w:r w:rsidR="008B7022" w:rsidRPr="008B7022">
              <w:t>201</w:t>
            </w:r>
            <w:r w:rsidR="00A304FD">
              <w:t>6</w:t>
            </w:r>
            <w:r w:rsidR="008B7022" w:rsidRPr="008B7022">
              <w:t xml:space="preserve">. </w:t>
            </w:r>
            <w:r w:rsidR="00CF4019">
              <w:t>17 x 24 cm</w:t>
            </w:r>
            <w:r w:rsidR="008B7022" w:rsidRPr="008B7022">
              <w:t>. Gebunden.</w:t>
            </w:r>
            <w:r w:rsidR="005E0F04">
              <w:t xml:space="preserve"> </w:t>
            </w:r>
            <w:r w:rsidR="004A7081">
              <w:t xml:space="preserve">527 </w:t>
            </w:r>
            <w:r w:rsidR="00DB04BB">
              <w:t>Seiten mit 450 farbigen Abbildungen und 70 Tabellen.</w:t>
            </w:r>
          </w:p>
          <w:p w:rsidR="00DB04BB" w:rsidRPr="008B7022" w:rsidRDefault="00DB04BB" w:rsidP="008B7022">
            <w:pPr>
              <w:autoSpaceDE w:val="0"/>
              <w:autoSpaceDN w:val="0"/>
              <w:adjustRightInd w:val="0"/>
            </w:pPr>
          </w:p>
          <w:p w:rsidR="00256679" w:rsidRDefault="00256679" w:rsidP="0025667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</w:p>
          <w:p w:rsidR="00CF4019" w:rsidRDefault="00DB04BB" w:rsidP="006C0FF9">
            <w:pPr>
              <w:autoSpaceDE w:val="0"/>
              <w:autoSpaceDN w:val="0"/>
              <w:adjustRightInd w:val="0"/>
            </w:pPr>
            <w:r>
              <w:t>EURO 6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/ </w:t>
            </w:r>
            <w:r w:rsidR="00256679" w:rsidRPr="00A1340E">
              <w:t xml:space="preserve">ISBN </w:t>
            </w:r>
            <w:r>
              <w:t>978-3-481-03372-9</w:t>
            </w:r>
          </w:p>
          <w:p w:rsidR="00DB04BB" w:rsidRDefault="00DB04BB" w:rsidP="006C0FF9">
            <w:pPr>
              <w:autoSpaceDE w:val="0"/>
              <w:autoSpaceDN w:val="0"/>
              <w:adjustRightInd w:val="0"/>
            </w:pPr>
          </w:p>
          <w:p w:rsidR="00CF4019" w:rsidRPr="00A1340E" w:rsidRDefault="00DB04BB" w:rsidP="006C0FF9">
            <w:pPr>
              <w:autoSpaceDE w:val="0"/>
              <w:autoSpaceDN w:val="0"/>
              <w:adjustRightInd w:val="0"/>
            </w:pPr>
            <w:r>
              <w:t>E-Book</w:t>
            </w:r>
            <w:r w:rsidR="008A0E6B">
              <w:t xml:space="preserve"> (PDF)</w:t>
            </w:r>
            <w:r>
              <w:t>:</w:t>
            </w:r>
            <w:r>
              <w:br/>
              <w:t>EURO</w:t>
            </w:r>
            <w:r w:rsidR="00770AB8">
              <w:t xml:space="preserve"> 55,20</w:t>
            </w:r>
            <w:r>
              <w:t xml:space="preserve"> </w:t>
            </w:r>
            <w:r w:rsidR="00CF4019">
              <w:t xml:space="preserve"> / </w:t>
            </w:r>
            <w:r w:rsidR="00CF4019" w:rsidRPr="00A1340E">
              <w:t xml:space="preserve">ISBN </w:t>
            </w:r>
            <w:r w:rsidR="00770AB8" w:rsidRPr="00770AB8">
              <w:t>978-3-481-03373-6</w:t>
            </w:r>
          </w:p>
          <w:p w:rsidR="0028478D" w:rsidRPr="005A00E0" w:rsidRDefault="0028478D" w:rsidP="00A22579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Default="00A1340E" w:rsidP="00E10F9A">
      <w:pPr>
        <w:autoSpaceDE w:val="0"/>
        <w:autoSpaceDN w:val="0"/>
        <w:adjustRightInd w:val="0"/>
        <w:spacing w:line="300" w:lineRule="exact"/>
      </w:pPr>
    </w:p>
    <w:p w:rsidR="00D034C0" w:rsidRDefault="005432F1" w:rsidP="00D034C0">
      <w:r>
        <w:t xml:space="preserve">Die Ursachen für das Auftreten von Schimmelpilzen in Gebäuden sind vielfältig und oftmals Gegenstand von Streitigkeiten. Die 3., aktualisierte und überarbeitete Auflage </w:t>
      </w:r>
      <w:r w:rsidR="00460F4A">
        <w:br/>
      </w:r>
      <w:r>
        <w:t>von „Schimmelpilze in Gebäuden“ zeigt den konkreten Zusammenhang zwischen Schäden und Ursachen des Befalls mit Schimmelpilzen.</w:t>
      </w:r>
    </w:p>
    <w:p w:rsidR="005432F1" w:rsidRDefault="005432F1" w:rsidP="00D034C0"/>
    <w:p w:rsidR="00FD518E" w:rsidRDefault="00753192" w:rsidP="00FD518E">
      <w:r>
        <w:t xml:space="preserve">Das </w:t>
      </w:r>
      <w:r w:rsidR="004A7081">
        <w:t xml:space="preserve">Fachbuch </w:t>
      </w:r>
      <w:r w:rsidR="00FD518E">
        <w:t xml:space="preserve">erläutert und dokumentiert anhand zahlreicher Fotos die Ursachen für die Entstehung von Schimmelpilzen, beschreibt die Vorgehensweise bei Symptomen sowie die </w:t>
      </w:r>
      <w:r w:rsidR="008E26D2">
        <w:t xml:space="preserve">einzelnen </w:t>
      </w:r>
      <w:r w:rsidR="00FD518E">
        <w:t>Untersuchungsmethoden und  gibt Hinweise zur Bewertung und Sanierung von Schimmelpilzschäden. Erläuterungen der bauphysikalischen, juristischen und medizinischen Zusammenhänge ermöglichen die Wahl der richtigen Untersuchungsmethoden und Sanierungsverfahren, die Klärung der Verschuldensfrage (Mieter/Vermieter) und nicht zuletzt die Einschätzung bzw. Verhinderung gesundheitlicher Folgen. Ausführungen über schimmelpilzähnliche Schadensbilder und eine Übersicht der verschiedenen Mikroorganismen runden das Werk ab.</w:t>
      </w:r>
    </w:p>
    <w:p w:rsidR="00D2426A" w:rsidRDefault="00D2426A" w:rsidP="00D2426A"/>
    <w:p w:rsidR="00752872" w:rsidRDefault="00D2426A" w:rsidP="00D2426A">
      <w:pPr>
        <w:autoSpaceDE w:val="0"/>
        <w:autoSpaceDN w:val="0"/>
      </w:pPr>
      <w:r>
        <w:t xml:space="preserve">Die Neuauflage berücksichtigt den aktuellen Stand der Regelwerke sowie der Urteile zur Klärung mietrechtlicher Streitfälle. Die Ursachen für Schimmelpilzschäden </w:t>
      </w:r>
      <w:r w:rsidR="00FD518E">
        <w:t>unterteilt der Autor</w:t>
      </w:r>
      <w:r w:rsidR="00104C23">
        <w:t xml:space="preserve"> erstmals</w:t>
      </w:r>
      <w:r w:rsidR="00FD518E">
        <w:t xml:space="preserve"> in</w:t>
      </w:r>
      <w:r>
        <w:t xml:space="preserve"> Kategorien</w:t>
      </w:r>
      <w:r w:rsidR="00752872">
        <w:t xml:space="preserve"> nach Verschuldensquote – von nutzer- bis gebäudebedingt –,</w:t>
      </w:r>
    </w:p>
    <w:p w:rsidR="00D2426A" w:rsidRPr="00735A66" w:rsidRDefault="00104C23" w:rsidP="00D2426A">
      <w:pPr>
        <w:autoSpaceDE w:val="0"/>
        <w:autoSpaceDN w:val="0"/>
      </w:pPr>
      <w:r>
        <w:t xml:space="preserve">um </w:t>
      </w:r>
      <w:r w:rsidR="00752872">
        <w:t>symptomu</w:t>
      </w:r>
      <w:r>
        <w:t xml:space="preserve">nabhängig </w:t>
      </w:r>
      <w:r w:rsidR="00D2426A">
        <w:t xml:space="preserve">die Entstehungsmechanismen besser einschätzen zu können. </w:t>
      </w:r>
      <w:r w:rsidR="00FD518E">
        <w:t xml:space="preserve">Die </w:t>
      </w:r>
      <w:r w:rsidR="00D2426A" w:rsidRPr="00735A66">
        <w:t xml:space="preserve">Vorgehensweise bei der Sanierung </w:t>
      </w:r>
      <w:r w:rsidR="00752872">
        <w:t xml:space="preserve">wird </w:t>
      </w:r>
      <w:r w:rsidR="00D2426A">
        <w:t xml:space="preserve">ausführlich und Schritt für Schritt geschildert. </w:t>
      </w:r>
      <w:r w:rsidR="00752872">
        <w:t>Bauphysikalische Berechnungen sind jetzt in einem Kapitel zusammengefasst und mit zahlreichen Beispielen aus der Praxis unterlegt.</w:t>
      </w:r>
      <w:r w:rsidR="00D2426A">
        <w:t xml:space="preserve"> </w:t>
      </w:r>
      <w:r>
        <w:t>Z</w:t>
      </w:r>
      <w:r w:rsidR="00D2426A" w:rsidRPr="00735A66">
        <w:t>ahlreiche neue Fotos</w:t>
      </w:r>
      <w:r w:rsidR="00D2426A">
        <w:t xml:space="preserve"> </w:t>
      </w:r>
      <w:r>
        <w:t xml:space="preserve">veranschaulichen </w:t>
      </w:r>
      <w:r w:rsidR="00D2426A" w:rsidRPr="00735A66">
        <w:t>die Vielfältigkeit der Symptome beim</w:t>
      </w:r>
      <w:r w:rsidR="00D2426A">
        <w:t xml:space="preserve"> </w:t>
      </w:r>
      <w:r w:rsidR="00D2426A" w:rsidRPr="00735A66">
        <w:t>Au</w:t>
      </w:r>
      <w:r>
        <w:t>ftreten von Schimmelpilzschäden</w:t>
      </w:r>
      <w:r w:rsidR="00D2426A" w:rsidRPr="00735A66">
        <w:t>.</w:t>
      </w:r>
    </w:p>
    <w:p w:rsidR="00D2426A" w:rsidRDefault="00D2426A" w:rsidP="00E10F9A">
      <w:pPr>
        <w:autoSpaceDE w:val="0"/>
        <w:autoSpaceDN w:val="0"/>
        <w:adjustRightInd w:val="0"/>
        <w:spacing w:line="300" w:lineRule="exact"/>
      </w:pPr>
    </w:p>
    <w:p w:rsidR="00752872" w:rsidRDefault="00647E02" w:rsidP="00752872">
      <w:pPr>
        <w:autoSpaceDE w:val="0"/>
        <w:autoSpaceDN w:val="0"/>
        <w:adjustRightInd w:val="0"/>
        <w:spacing w:line="300" w:lineRule="exact"/>
      </w:pPr>
      <w:r>
        <w:t>2.</w:t>
      </w:r>
      <w:r w:rsidR="008E26D2">
        <w:t>19</w:t>
      </w:r>
      <w:r w:rsidR="00D65467">
        <w:t>0</w:t>
      </w:r>
      <w:bookmarkStart w:id="0" w:name="_GoBack"/>
      <w:bookmarkEnd w:id="0"/>
      <w:r w:rsidR="00752872">
        <w:t xml:space="preserve"> Zeichen/ </w:t>
      </w:r>
      <w:r>
        <w:t>Juni</w:t>
      </w:r>
      <w:r w:rsidR="00752872">
        <w:t xml:space="preserve"> 2016</w:t>
      </w:r>
    </w:p>
    <w:p w:rsidR="00752872" w:rsidRDefault="00752872" w:rsidP="00E10F9A">
      <w:pPr>
        <w:autoSpaceDE w:val="0"/>
        <w:autoSpaceDN w:val="0"/>
        <w:adjustRightInd w:val="0"/>
        <w:spacing w:line="300" w:lineRule="exact"/>
      </w:pPr>
    </w:p>
    <w:sectPr w:rsidR="00752872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09" w:rsidRDefault="001E7209">
      <w:r>
        <w:separator/>
      </w:r>
    </w:p>
  </w:endnote>
  <w:endnote w:type="continuationSeparator" w:id="0">
    <w:p w:rsidR="001E7209" w:rsidRDefault="001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09" w:rsidRDefault="001E7209">
      <w:r>
        <w:separator/>
      </w:r>
    </w:p>
  </w:footnote>
  <w:footnote w:type="continuationSeparator" w:id="0">
    <w:p w:rsidR="001E7209" w:rsidRDefault="001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BE9"/>
    <w:rsid w:val="00071DFA"/>
    <w:rsid w:val="000726C9"/>
    <w:rsid w:val="0007715C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C5459"/>
    <w:rsid w:val="000C696C"/>
    <w:rsid w:val="000D2C75"/>
    <w:rsid w:val="000F6438"/>
    <w:rsid w:val="000F6BF1"/>
    <w:rsid w:val="00104C23"/>
    <w:rsid w:val="00115E63"/>
    <w:rsid w:val="001200C5"/>
    <w:rsid w:val="001239D5"/>
    <w:rsid w:val="00124662"/>
    <w:rsid w:val="00124EFA"/>
    <w:rsid w:val="00126C4F"/>
    <w:rsid w:val="0012797F"/>
    <w:rsid w:val="001315F3"/>
    <w:rsid w:val="001334D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D5CC2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1F6D50"/>
    <w:rsid w:val="00204574"/>
    <w:rsid w:val="00207AB8"/>
    <w:rsid w:val="002122BF"/>
    <w:rsid w:val="0021464A"/>
    <w:rsid w:val="00225680"/>
    <w:rsid w:val="0023173A"/>
    <w:rsid w:val="002359C0"/>
    <w:rsid w:val="00247C57"/>
    <w:rsid w:val="0025473B"/>
    <w:rsid w:val="002549E0"/>
    <w:rsid w:val="00256679"/>
    <w:rsid w:val="00261F26"/>
    <w:rsid w:val="00262442"/>
    <w:rsid w:val="0026383B"/>
    <w:rsid w:val="00274A2A"/>
    <w:rsid w:val="00274C32"/>
    <w:rsid w:val="00280CA5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D67AF"/>
    <w:rsid w:val="002E533C"/>
    <w:rsid w:val="002E6313"/>
    <w:rsid w:val="002F51BB"/>
    <w:rsid w:val="0030625A"/>
    <w:rsid w:val="00306B8D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5790F"/>
    <w:rsid w:val="003640FE"/>
    <w:rsid w:val="00367D33"/>
    <w:rsid w:val="00372EAC"/>
    <w:rsid w:val="00375158"/>
    <w:rsid w:val="00376AC3"/>
    <w:rsid w:val="00393947"/>
    <w:rsid w:val="003A5068"/>
    <w:rsid w:val="003A773F"/>
    <w:rsid w:val="003B01D5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0F4A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A7081"/>
    <w:rsid w:val="004B1DDE"/>
    <w:rsid w:val="004B5D72"/>
    <w:rsid w:val="004C1E6D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432F1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47E02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46AB"/>
    <w:rsid w:val="00727819"/>
    <w:rsid w:val="00734E40"/>
    <w:rsid w:val="0074042A"/>
    <w:rsid w:val="0075216D"/>
    <w:rsid w:val="00752872"/>
    <w:rsid w:val="00753192"/>
    <w:rsid w:val="00767465"/>
    <w:rsid w:val="00770AB8"/>
    <w:rsid w:val="007748B7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91464"/>
    <w:rsid w:val="008936B6"/>
    <w:rsid w:val="008A075E"/>
    <w:rsid w:val="008A0E6B"/>
    <w:rsid w:val="008B322D"/>
    <w:rsid w:val="008B3C13"/>
    <w:rsid w:val="008B5052"/>
    <w:rsid w:val="008B7022"/>
    <w:rsid w:val="008B7D3B"/>
    <w:rsid w:val="008C117F"/>
    <w:rsid w:val="008C1336"/>
    <w:rsid w:val="008E26D2"/>
    <w:rsid w:val="008E2873"/>
    <w:rsid w:val="008E420D"/>
    <w:rsid w:val="008E6B07"/>
    <w:rsid w:val="008F088D"/>
    <w:rsid w:val="008F1316"/>
    <w:rsid w:val="00905B1D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5005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54CA8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11721"/>
    <w:rsid w:val="00C34BEE"/>
    <w:rsid w:val="00C350CF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B4CCF"/>
    <w:rsid w:val="00CC0F05"/>
    <w:rsid w:val="00CC12BD"/>
    <w:rsid w:val="00CD0EC2"/>
    <w:rsid w:val="00CD327A"/>
    <w:rsid w:val="00CD641C"/>
    <w:rsid w:val="00CE042B"/>
    <w:rsid w:val="00CE5189"/>
    <w:rsid w:val="00CF2169"/>
    <w:rsid w:val="00CF321B"/>
    <w:rsid w:val="00CF4019"/>
    <w:rsid w:val="00D01F3E"/>
    <w:rsid w:val="00D034C0"/>
    <w:rsid w:val="00D04046"/>
    <w:rsid w:val="00D05765"/>
    <w:rsid w:val="00D2426A"/>
    <w:rsid w:val="00D25806"/>
    <w:rsid w:val="00D30700"/>
    <w:rsid w:val="00D4080B"/>
    <w:rsid w:val="00D46BF1"/>
    <w:rsid w:val="00D50C55"/>
    <w:rsid w:val="00D51988"/>
    <w:rsid w:val="00D54509"/>
    <w:rsid w:val="00D65240"/>
    <w:rsid w:val="00D65467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04BB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05F6"/>
    <w:rsid w:val="00EB55D8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A04"/>
    <w:rsid w:val="00F36B5F"/>
    <w:rsid w:val="00F41A29"/>
    <w:rsid w:val="00F51FF4"/>
    <w:rsid w:val="00F532AF"/>
    <w:rsid w:val="00F5512D"/>
    <w:rsid w:val="00F5771D"/>
    <w:rsid w:val="00F60001"/>
    <w:rsid w:val="00F62CF1"/>
    <w:rsid w:val="00F73C5F"/>
    <w:rsid w:val="00F93DFC"/>
    <w:rsid w:val="00FA5B5E"/>
    <w:rsid w:val="00FA6173"/>
    <w:rsid w:val="00FB401C"/>
    <w:rsid w:val="00FB60BD"/>
    <w:rsid w:val="00FB6709"/>
    <w:rsid w:val="00FC2425"/>
    <w:rsid w:val="00FD518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265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2016-06-07T08:14:00Z</dcterms:created>
  <dcterms:modified xsi:type="dcterms:W3CDTF">2016-06-07T08:14:00Z</dcterms:modified>
</cp:coreProperties>
</file>