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392FB" w14:textId="79310A4C" w:rsidR="00F43ECF" w:rsidRPr="0030005C" w:rsidRDefault="00F43ECF" w:rsidP="00E21062">
      <w:pPr>
        <w:rPr>
          <w:rFonts w:ascii="Gill Sans" w:hAnsi="Gill Sans" w:cs="Gill Sans"/>
          <w:color w:val="000000" w:themeColor="text1"/>
        </w:rPr>
      </w:pPr>
    </w:p>
    <w:p w14:paraId="2EE7F737" w14:textId="1403CCFA" w:rsidR="005659D6" w:rsidRPr="0030005C" w:rsidRDefault="005659D6" w:rsidP="00E21062">
      <w:pPr>
        <w:rPr>
          <w:rFonts w:ascii="Gill Sans" w:hAnsi="Gill Sans" w:cs="Gill Sans"/>
          <w:color w:val="000000" w:themeColor="text1"/>
        </w:rPr>
      </w:pPr>
    </w:p>
    <w:p w14:paraId="284B81E8" w14:textId="77777777" w:rsidR="00485C4A" w:rsidRPr="0030005C" w:rsidRDefault="00485C4A" w:rsidP="006E7F47">
      <w:pPr>
        <w:rPr>
          <w:rFonts w:ascii="Gill Sans" w:hAnsi="Gill Sans" w:cs="Gill Sans"/>
          <w:i/>
          <w:iCs/>
          <w:color w:val="000000" w:themeColor="text1"/>
        </w:rPr>
      </w:pPr>
    </w:p>
    <w:p w14:paraId="3BB48E30" w14:textId="135468F7" w:rsidR="006E7F47" w:rsidRPr="0030005C" w:rsidRDefault="006E7F47" w:rsidP="006E7F47">
      <w:pPr>
        <w:rPr>
          <w:rFonts w:ascii="Gill Sans" w:hAnsi="Gill Sans" w:cs="Gill Sans"/>
          <w:i/>
          <w:iCs/>
          <w:color w:val="000000" w:themeColor="text1"/>
        </w:rPr>
      </w:pPr>
      <w:r w:rsidRPr="0030005C">
        <w:rPr>
          <w:rFonts w:ascii="Gill Sans" w:hAnsi="Gill Sans" w:cs="Gill Sans"/>
          <w:i/>
          <w:iCs/>
          <w:color w:val="000000" w:themeColor="text1"/>
        </w:rPr>
        <w:t>Pressrelease vecka 22, nationaldagshelg på Djurgården</w:t>
      </w:r>
    </w:p>
    <w:p w14:paraId="250A3307" w14:textId="77777777" w:rsidR="00485C4A" w:rsidRPr="0030005C" w:rsidRDefault="00485C4A" w:rsidP="005659D6">
      <w:pPr>
        <w:rPr>
          <w:rFonts w:ascii="Gill Sans" w:hAnsi="Gill Sans" w:cs="Gill Sans"/>
          <w:color w:val="000000" w:themeColor="text1"/>
          <w:sz w:val="36"/>
          <w:szCs w:val="36"/>
        </w:rPr>
      </w:pPr>
      <w:bookmarkStart w:id="0" w:name="_GoBack"/>
      <w:bookmarkEnd w:id="0"/>
    </w:p>
    <w:p w14:paraId="491AD124" w14:textId="16D5D99E" w:rsidR="00BA65C2" w:rsidRPr="0030005C" w:rsidRDefault="005659D6" w:rsidP="005659D6">
      <w:pPr>
        <w:rPr>
          <w:rFonts w:ascii="Gill Sans" w:hAnsi="Gill Sans" w:cs="Gill Sans"/>
          <w:color w:val="000000" w:themeColor="text1"/>
          <w:sz w:val="36"/>
          <w:szCs w:val="36"/>
        </w:rPr>
      </w:pPr>
      <w:r w:rsidRPr="0030005C">
        <w:rPr>
          <w:rFonts w:ascii="Gill Sans" w:hAnsi="Gill Sans" w:cs="Gill Sans"/>
          <w:color w:val="000000" w:themeColor="text1"/>
          <w:sz w:val="36"/>
          <w:szCs w:val="36"/>
        </w:rPr>
        <w:t>Nationaldagshelg</w:t>
      </w:r>
      <w:r w:rsidR="00BA65C2" w:rsidRPr="0030005C">
        <w:rPr>
          <w:rFonts w:ascii="Gill Sans" w:hAnsi="Gill Sans" w:cs="Gill Sans"/>
          <w:color w:val="000000" w:themeColor="text1"/>
          <w:sz w:val="36"/>
          <w:szCs w:val="36"/>
        </w:rPr>
        <w:t xml:space="preserve"> med firande på kunglig mark och invigning av</w:t>
      </w:r>
      <w:r w:rsidR="00E90FC1" w:rsidRPr="0030005C">
        <w:rPr>
          <w:rFonts w:ascii="Gill Sans" w:hAnsi="Gill Sans" w:cs="Gill Sans"/>
          <w:color w:val="000000" w:themeColor="text1"/>
          <w:sz w:val="36"/>
          <w:szCs w:val="36"/>
        </w:rPr>
        <w:t xml:space="preserve"> </w:t>
      </w:r>
      <w:r w:rsidR="00BA65C2" w:rsidRPr="0030005C">
        <w:rPr>
          <w:rFonts w:ascii="Gill Sans" w:hAnsi="Gill Sans" w:cs="Gill Sans"/>
          <w:color w:val="000000" w:themeColor="text1"/>
          <w:sz w:val="36"/>
          <w:szCs w:val="36"/>
        </w:rPr>
        <w:t>skulptur</w:t>
      </w:r>
      <w:r w:rsidR="00E90FC1" w:rsidRPr="0030005C">
        <w:rPr>
          <w:rFonts w:ascii="Gill Sans" w:hAnsi="Gill Sans" w:cs="Gill Sans"/>
          <w:color w:val="000000" w:themeColor="text1"/>
          <w:sz w:val="36"/>
          <w:szCs w:val="36"/>
        </w:rPr>
        <w:t>utställning</w:t>
      </w:r>
      <w:r w:rsidR="00BA65C2" w:rsidRPr="0030005C">
        <w:rPr>
          <w:rFonts w:ascii="Gill Sans" w:hAnsi="Gill Sans" w:cs="Gill Sans"/>
          <w:color w:val="000000" w:themeColor="text1"/>
          <w:sz w:val="36"/>
          <w:szCs w:val="36"/>
        </w:rPr>
        <w:t xml:space="preserve"> på Djurgården </w:t>
      </w:r>
    </w:p>
    <w:p w14:paraId="4A3F86EF" w14:textId="77777777" w:rsidR="00BA65C2" w:rsidRPr="0030005C" w:rsidRDefault="00BA65C2" w:rsidP="005659D6">
      <w:pPr>
        <w:rPr>
          <w:rFonts w:ascii="Gill Sans" w:hAnsi="Gill Sans" w:cs="Gill Sans"/>
          <w:color w:val="000000" w:themeColor="text1"/>
        </w:rPr>
      </w:pPr>
    </w:p>
    <w:p w14:paraId="037C5CA9" w14:textId="2977728D" w:rsidR="00114477" w:rsidRPr="0030005C" w:rsidRDefault="00114477" w:rsidP="005659D6">
      <w:pPr>
        <w:rPr>
          <w:rFonts w:ascii="Gill Sans" w:eastAsia="Times New Roman" w:hAnsi="Gill Sans" w:cs="Gill Sans"/>
          <w:b/>
          <w:bCs/>
          <w:color w:val="000000" w:themeColor="text1"/>
        </w:rPr>
      </w:pPr>
      <w:r w:rsidRPr="0030005C">
        <w:rPr>
          <w:rFonts w:ascii="Gill Sans" w:hAnsi="Gill Sans" w:cs="Gill Sans"/>
          <w:b/>
          <w:bCs/>
          <w:color w:val="000000" w:themeColor="text1"/>
        </w:rPr>
        <w:t xml:space="preserve">Ända sedan 1893 har </w:t>
      </w:r>
      <w:r w:rsidR="00485C4A" w:rsidRPr="0030005C">
        <w:rPr>
          <w:rFonts w:ascii="Gill Sans" w:hAnsi="Gill Sans" w:cs="Gill Sans"/>
          <w:b/>
          <w:bCs/>
          <w:color w:val="000000" w:themeColor="text1"/>
        </w:rPr>
        <w:t>n</w:t>
      </w:r>
      <w:r w:rsidRPr="0030005C">
        <w:rPr>
          <w:rFonts w:ascii="Gill Sans" w:hAnsi="Gill Sans" w:cs="Gill Sans"/>
          <w:b/>
          <w:bCs/>
          <w:color w:val="000000" w:themeColor="text1"/>
        </w:rPr>
        <w:t xml:space="preserve">ationaldagen firats på Skansen i närvaro av </w:t>
      </w:r>
      <w:r w:rsidRPr="0030005C">
        <w:rPr>
          <w:rFonts w:ascii="Gill Sans" w:eastAsia="Times New Roman" w:hAnsi="Gill Sans" w:cs="Gill Sans"/>
          <w:b/>
          <w:bCs/>
          <w:color w:val="000000" w:themeColor="text1"/>
        </w:rPr>
        <w:t>kungafamiljen med musik, högtidstal och utdelning av fanor.</w:t>
      </w:r>
      <w:r w:rsidR="00331F49" w:rsidRPr="0030005C">
        <w:rPr>
          <w:rFonts w:ascii="Gill Sans" w:eastAsia="Times New Roman" w:hAnsi="Gill Sans" w:cs="Gill Sans"/>
          <w:b/>
          <w:bCs/>
          <w:color w:val="000000" w:themeColor="text1"/>
        </w:rPr>
        <w:t xml:space="preserve"> Men i kölvattnet av rådande pandemi bryts nu denna 127-åriga tradition. </w:t>
      </w:r>
      <w:r w:rsidR="00A562CC" w:rsidRPr="0030005C">
        <w:rPr>
          <w:rFonts w:ascii="Gill Sans" w:eastAsia="Times New Roman" w:hAnsi="Gill Sans" w:cs="Gill Sans"/>
          <w:b/>
          <w:bCs/>
          <w:color w:val="000000" w:themeColor="text1"/>
        </w:rPr>
        <w:t xml:space="preserve">Däremot blir det invigning av </w:t>
      </w:r>
      <w:r w:rsidR="00A562CC" w:rsidRPr="0030005C">
        <w:rPr>
          <w:rFonts w:ascii="Gill Sans" w:hAnsi="Gill Sans" w:cs="Gill Sans"/>
          <w:b/>
          <w:bCs/>
          <w:color w:val="000000" w:themeColor="text1"/>
        </w:rPr>
        <w:t>årets skulpturutställning på Kungliga Djurgården med Alice Aycock den 7 juni.</w:t>
      </w:r>
    </w:p>
    <w:p w14:paraId="36E4C049" w14:textId="00B17ADA" w:rsidR="00E90FC1" w:rsidRPr="0030005C" w:rsidRDefault="00E90FC1" w:rsidP="005659D6">
      <w:pPr>
        <w:rPr>
          <w:rFonts w:ascii="Gill Sans" w:eastAsia="Times New Roman" w:hAnsi="Gill Sans" w:cs="Gill Sans"/>
          <w:color w:val="000000" w:themeColor="text1"/>
        </w:rPr>
      </w:pPr>
    </w:p>
    <w:p w14:paraId="33C2B7DE" w14:textId="10F7B630" w:rsidR="00E90FC1" w:rsidRPr="0030005C" w:rsidRDefault="00A562CC" w:rsidP="00A562CC">
      <w:pPr>
        <w:pStyle w:val="Liststycke"/>
        <w:numPr>
          <w:ilvl w:val="0"/>
          <w:numId w:val="12"/>
        </w:numPr>
        <w:rPr>
          <w:rFonts w:ascii="Gill Sans" w:hAnsi="Gill Sans" w:cs="Gill Sans"/>
          <w:color w:val="000000" w:themeColor="text1"/>
        </w:rPr>
      </w:pPr>
      <w:r w:rsidRPr="0030005C">
        <w:rPr>
          <w:rFonts w:ascii="Gill Sans" w:eastAsia="Times New Roman" w:hAnsi="Gill Sans" w:cs="Gill Sans"/>
          <w:color w:val="000000" w:themeColor="text1"/>
        </w:rPr>
        <w:t xml:space="preserve">Med sol och värme i huvudstaden visar Djurgården upp sig i </w:t>
      </w:r>
      <w:r w:rsidR="00331F49" w:rsidRPr="0030005C">
        <w:rPr>
          <w:rFonts w:ascii="Gill Sans" w:eastAsia="Times New Roman" w:hAnsi="Gill Sans" w:cs="Gill Sans"/>
          <w:color w:val="000000" w:themeColor="text1"/>
        </w:rPr>
        <w:t xml:space="preserve">sin </w:t>
      </w:r>
      <w:r w:rsidRPr="0030005C">
        <w:rPr>
          <w:rFonts w:ascii="Gill Sans" w:eastAsia="Times New Roman" w:hAnsi="Gill Sans" w:cs="Gill Sans"/>
          <w:color w:val="000000" w:themeColor="text1"/>
        </w:rPr>
        <w:t>vackraste försommarskrud och alla är välkomna att fira sin</w:t>
      </w:r>
      <w:r w:rsidR="001A0646" w:rsidRPr="0030005C">
        <w:rPr>
          <w:rFonts w:ascii="Gill Sans" w:eastAsia="Times New Roman" w:hAnsi="Gill Sans" w:cs="Gill Sans"/>
          <w:color w:val="000000" w:themeColor="text1"/>
        </w:rPr>
        <w:t xml:space="preserve"> </w:t>
      </w:r>
      <w:r w:rsidR="00485C4A" w:rsidRPr="0030005C">
        <w:rPr>
          <w:rFonts w:ascii="Gill Sans" w:eastAsia="Times New Roman" w:hAnsi="Gill Sans" w:cs="Gill Sans"/>
          <w:color w:val="000000" w:themeColor="text1"/>
        </w:rPr>
        <w:t>n</w:t>
      </w:r>
      <w:r w:rsidRPr="0030005C">
        <w:rPr>
          <w:rFonts w:ascii="Gill Sans" w:eastAsia="Times New Roman" w:hAnsi="Gill Sans" w:cs="Gill Sans"/>
          <w:color w:val="000000" w:themeColor="text1"/>
        </w:rPr>
        <w:t xml:space="preserve">ationaldag här. </w:t>
      </w:r>
      <w:r w:rsidR="00E90FC1" w:rsidRPr="0030005C">
        <w:rPr>
          <w:rFonts w:ascii="Gill Sans" w:hAnsi="Gill Sans" w:cs="Gill Sans"/>
          <w:color w:val="000000" w:themeColor="text1"/>
        </w:rPr>
        <w:t xml:space="preserve">Hela Djurgården är tillgängligt för </w:t>
      </w:r>
      <w:r w:rsidRPr="0030005C">
        <w:rPr>
          <w:rFonts w:ascii="Gill Sans" w:hAnsi="Gill Sans" w:cs="Gill Sans"/>
          <w:color w:val="000000" w:themeColor="text1"/>
        </w:rPr>
        <w:t xml:space="preserve">den som vill fira </w:t>
      </w:r>
      <w:r w:rsidR="00485C4A" w:rsidRPr="0030005C">
        <w:rPr>
          <w:rFonts w:ascii="Gill Sans" w:hAnsi="Gill Sans" w:cs="Gill Sans"/>
          <w:color w:val="000000" w:themeColor="text1"/>
        </w:rPr>
        <w:t>n</w:t>
      </w:r>
      <w:r w:rsidR="00E90FC1" w:rsidRPr="0030005C">
        <w:rPr>
          <w:rFonts w:ascii="Gill Sans" w:hAnsi="Gill Sans" w:cs="Gill Sans"/>
          <w:color w:val="000000" w:themeColor="text1"/>
        </w:rPr>
        <w:t>ational</w:t>
      </w:r>
      <w:r w:rsidRPr="0030005C">
        <w:rPr>
          <w:rFonts w:ascii="Gill Sans" w:hAnsi="Gill Sans" w:cs="Gill Sans"/>
          <w:color w:val="000000" w:themeColor="text1"/>
        </w:rPr>
        <w:t>dag</w:t>
      </w:r>
      <w:r w:rsidR="00E90FC1" w:rsidRPr="0030005C">
        <w:rPr>
          <w:rFonts w:ascii="Gill Sans" w:hAnsi="Gill Sans" w:cs="Gill Sans"/>
          <w:color w:val="000000" w:themeColor="text1"/>
        </w:rPr>
        <w:t xml:space="preserve">. Boka ett bord hos någon av våra restauratörer eller packa picknickkorgen och ta med vänner och familj för ett tryggt utomhusfirande på vår stora, gröna och sköna ö säger Camilla Zedendahl, vd för Kungliga Djurgårdens Intressenter, KDI. </w:t>
      </w:r>
      <w:r w:rsidR="00331F49" w:rsidRPr="0030005C">
        <w:rPr>
          <w:rFonts w:ascii="Gill Sans" w:hAnsi="Gill Sans" w:cs="Gill Sans"/>
          <w:color w:val="000000" w:themeColor="text1"/>
        </w:rPr>
        <w:t>Flera av museerna som ligger på Djurgården har börjat öppna upp så nationaldagsfirande kan kombineras med en efterlängtad dos kultur.</w:t>
      </w:r>
    </w:p>
    <w:p w14:paraId="52FA1D86" w14:textId="77777777" w:rsidR="00CA2615" w:rsidRPr="0030005C" w:rsidRDefault="00CA2615" w:rsidP="00DA3A5E">
      <w:pPr>
        <w:rPr>
          <w:rFonts w:ascii="Gill Sans" w:hAnsi="Gill Sans" w:cs="Gill Sans"/>
          <w:color w:val="000000" w:themeColor="text1"/>
        </w:rPr>
      </w:pPr>
    </w:p>
    <w:p w14:paraId="2C2588E1" w14:textId="36CE4C6B" w:rsidR="00807E4D" w:rsidRPr="0030005C" w:rsidRDefault="00E90FC1" w:rsidP="001C231F">
      <w:pPr>
        <w:rPr>
          <w:rFonts w:ascii="Gill Sans" w:hAnsi="Gill Sans" w:cs="Gill Sans"/>
          <w:color w:val="000000" w:themeColor="text1"/>
        </w:rPr>
      </w:pPr>
      <w:r w:rsidRPr="0030005C">
        <w:rPr>
          <w:rFonts w:ascii="Gill Sans" w:hAnsi="Gill Sans" w:cs="Gill Sans"/>
          <w:color w:val="000000" w:themeColor="text1"/>
        </w:rPr>
        <w:t xml:space="preserve">Dagen efter nationaldagen, söndagen den 7 juni, är det invigning av </w:t>
      </w:r>
      <w:r w:rsidR="001C231F" w:rsidRPr="0030005C">
        <w:rPr>
          <w:rFonts w:ascii="Gill Sans" w:hAnsi="Gill Sans" w:cs="Gill Sans"/>
          <w:color w:val="000000" w:themeColor="text1"/>
        </w:rPr>
        <w:t>å</w:t>
      </w:r>
      <w:r w:rsidRPr="0030005C">
        <w:rPr>
          <w:rFonts w:ascii="Gill Sans" w:hAnsi="Gill Sans" w:cs="Gill Sans"/>
          <w:color w:val="000000" w:themeColor="text1"/>
        </w:rPr>
        <w:t>rets skulpturutställning på Kungliga Djurgården</w:t>
      </w:r>
      <w:r w:rsidR="001C231F" w:rsidRPr="0030005C">
        <w:rPr>
          <w:rFonts w:ascii="Gill Sans" w:hAnsi="Gill Sans" w:cs="Gill Sans"/>
          <w:color w:val="000000" w:themeColor="text1"/>
        </w:rPr>
        <w:t xml:space="preserve"> med Alice Aycock.</w:t>
      </w:r>
      <w:r w:rsidR="00A06004" w:rsidRPr="0030005C">
        <w:rPr>
          <w:rFonts w:ascii="Gill Sans" w:hAnsi="Gill Sans" w:cs="Gill Sans"/>
          <w:color w:val="000000" w:themeColor="text1"/>
        </w:rPr>
        <w:t xml:space="preserve"> </w:t>
      </w:r>
      <w:r w:rsidR="00E901B2" w:rsidRPr="00E901B2">
        <w:rPr>
          <w:rFonts w:ascii="Gill Sans" w:hAnsi="Gill Sans" w:cs="Gill Sans"/>
          <w:color w:val="000000" w:themeColor="text1"/>
        </w:rPr>
        <w:t>Även om skulpturerna bäst skådas på plats förrättas invigningsceremonien digitalt av H.K.H. Prins Daniel via stiftelsens hemsida </w:t>
      </w:r>
      <w:hyperlink r:id="rId7" w:history="1">
        <w:r w:rsidR="00E901B2" w:rsidRPr="00E901B2">
          <w:rPr>
            <w:rFonts w:ascii="Gill Sans" w:hAnsi="Gill Sans" w:cs="Gill Sans"/>
            <w:color w:val="000000" w:themeColor="text1"/>
          </w:rPr>
          <w:t>www.preks.se</w:t>
        </w:r>
      </w:hyperlink>
      <w:r w:rsidR="00E901B2" w:rsidRPr="00E901B2">
        <w:rPr>
          <w:rFonts w:ascii="Gill Sans" w:hAnsi="Gill Sans" w:cs="Gill Sans"/>
          <w:color w:val="000000" w:themeColor="text1"/>
        </w:rPr>
        <w:t> kl. 13:00. </w:t>
      </w:r>
      <w:r w:rsidR="001C231F" w:rsidRPr="0030005C">
        <w:rPr>
          <w:rFonts w:ascii="Gill Sans" w:hAnsi="Gill Sans" w:cs="Gill Sans"/>
          <w:color w:val="000000" w:themeColor="text1"/>
        </w:rPr>
        <w:t>Utställningen består av sex skulpturer ur den hyllade serien ”Turbulence”. Några av verken har tidigare visats längs Park Avenue i New York. Utställningsperioden är planerad till 7 juni - 27 september. Skulpturerna</w:t>
      </w:r>
      <w:r w:rsidR="00807E4D" w:rsidRPr="0030005C">
        <w:rPr>
          <w:rFonts w:ascii="Gill Sans" w:hAnsi="Gill Sans" w:cs="Gill Sans"/>
          <w:color w:val="000000" w:themeColor="text1"/>
        </w:rPr>
        <w:t xml:space="preserve"> </w:t>
      </w:r>
      <w:r w:rsidR="001C231F" w:rsidRPr="0030005C">
        <w:rPr>
          <w:rFonts w:ascii="Gill Sans" w:hAnsi="Gill Sans" w:cs="Gill Sans"/>
          <w:color w:val="000000" w:themeColor="text1"/>
        </w:rPr>
        <w:t>installeras vid Djurgårdsbrunnskanalen i närhet till Folke Bernadottes bro</w:t>
      </w:r>
      <w:r w:rsidR="00807E4D" w:rsidRPr="0030005C">
        <w:rPr>
          <w:rFonts w:ascii="Gill Sans" w:hAnsi="Gill Sans" w:cs="Gill Sans"/>
          <w:color w:val="000000" w:themeColor="text1"/>
        </w:rPr>
        <w:t>.</w:t>
      </w:r>
    </w:p>
    <w:p w14:paraId="27E228A2" w14:textId="5579E273" w:rsidR="001C231F" w:rsidRPr="0030005C" w:rsidRDefault="001C231F" w:rsidP="001C231F">
      <w:pPr>
        <w:rPr>
          <w:rFonts w:ascii="Gill Sans" w:hAnsi="Gill Sans" w:cs="Gill Sans"/>
          <w:color w:val="000000" w:themeColor="text1"/>
        </w:rPr>
      </w:pPr>
    </w:p>
    <w:p w14:paraId="74925A4F" w14:textId="77777777" w:rsidR="005C124C" w:rsidRPr="00DC048F" w:rsidRDefault="005C124C" w:rsidP="00DC048F">
      <w:pPr>
        <w:pStyle w:val="Liststycke"/>
        <w:numPr>
          <w:ilvl w:val="0"/>
          <w:numId w:val="12"/>
        </w:numPr>
        <w:rPr>
          <w:rFonts w:ascii="Gill Sans" w:eastAsia="Times New Roman" w:hAnsi="Gill Sans" w:cs="Gill Sans"/>
          <w:color w:val="000000" w:themeColor="text1"/>
        </w:rPr>
      </w:pPr>
      <w:r w:rsidRPr="00DC048F">
        <w:rPr>
          <w:rFonts w:ascii="Gill Sans" w:eastAsia="Times New Roman" w:hAnsi="Gill Sans" w:cs="Gill Sans"/>
          <w:color w:val="000000" w:themeColor="text1"/>
        </w:rPr>
        <w:t>Skulpturutställningen med Alice Aycock, som är den första som arrangeras av Prinsessan Estelles Kulturstiftelse, visas på en utställningsplats nedanför Tekniska Museet och Rosendals Slott. Alltsedan invigningen av Folke Bernadottes bro i september 2019 är det smidigt att ta sig över vattnet, vilket gör att man genom en härlig promenad nu kan uppleva utställningen på båda strandkanterna, berättar Camilla Zedendahl, Kungliga Djurgårdens Intressenter. Att Prinsessan Estelles Kulturstiftelse nu erbjuder ytterligare ett tryggt och säkert besöksmål på Djurgården denna sommar känns väldigt bra.</w:t>
      </w:r>
    </w:p>
    <w:p w14:paraId="24827212" w14:textId="3B5ED0C4" w:rsidR="001C231F" w:rsidRPr="0030005C" w:rsidRDefault="001C231F" w:rsidP="001C231F">
      <w:pPr>
        <w:rPr>
          <w:rFonts w:ascii="Gill Sans" w:hAnsi="Gill Sans" w:cs="Gill Sans"/>
          <w:color w:val="000000" w:themeColor="text1"/>
        </w:rPr>
      </w:pPr>
    </w:p>
    <w:p w14:paraId="64D095A1" w14:textId="77777777" w:rsidR="00331F49" w:rsidRPr="0030005C" w:rsidRDefault="00331F49" w:rsidP="00331F49">
      <w:pPr>
        <w:rPr>
          <w:rFonts w:ascii="Gill Sans" w:hAnsi="Gill Sans" w:cs="Gill Sans"/>
          <w:b/>
          <w:bCs/>
          <w:color w:val="000000" w:themeColor="text1"/>
        </w:rPr>
      </w:pPr>
      <w:r w:rsidRPr="0030005C">
        <w:rPr>
          <w:rFonts w:ascii="Gill Sans" w:hAnsi="Gill Sans" w:cs="Gill Sans"/>
          <w:b/>
          <w:bCs/>
          <w:color w:val="000000" w:themeColor="text1"/>
        </w:rPr>
        <w:t>Aktuellt på Djurgården:</w:t>
      </w:r>
    </w:p>
    <w:p w14:paraId="43932DB3" w14:textId="235673B3" w:rsidR="00331F49" w:rsidRPr="00E901B2" w:rsidRDefault="00331F49" w:rsidP="00331F49">
      <w:pPr>
        <w:rPr>
          <w:rFonts w:ascii="Gill Sans" w:hAnsi="Gill Sans" w:cs="Gill Sans"/>
          <w:strike/>
          <w:color w:val="000000" w:themeColor="text1"/>
        </w:rPr>
      </w:pPr>
      <w:r w:rsidRPr="0030005C">
        <w:rPr>
          <w:rFonts w:ascii="Gill Sans" w:hAnsi="Gill Sans" w:cs="Gill Sans"/>
          <w:color w:val="000000" w:themeColor="text1"/>
        </w:rPr>
        <w:t xml:space="preserve">Flera av Djurgårdens attraktioner har öppet andra börjar öppna upp på ett tryggt och ansvarsfullt sätt. </w:t>
      </w:r>
    </w:p>
    <w:p w14:paraId="004D08CB" w14:textId="77777777" w:rsidR="00331F49" w:rsidRPr="0030005C" w:rsidRDefault="00331F49" w:rsidP="00331F49">
      <w:pPr>
        <w:rPr>
          <w:rFonts w:ascii="Gill Sans" w:hAnsi="Gill Sans" w:cs="Gill Sans"/>
          <w:i/>
          <w:iCs/>
          <w:color w:val="000000" w:themeColor="text1"/>
        </w:rPr>
      </w:pPr>
      <w:r w:rsidRPr="0030005C">
        <w:rPr>
          <w:rFonts w:ascii="Gill Sans" w:hAnsi="Gill Sans" w:cs="Gill Sans"/>
          <w:i/>
          <w:iCs/>
          <w:color w:val="000000" w:themeColor="text1"/>
        </w:rPr>
        <w:t xml:space="preserve">Du hittar den senaste informationen på royaldjurgarden.se </w:t>
      </w:r>
    </w:p>
    <w:p w14:paraId="72FF2FEA" w14:textId="77777777" w:rsidR="00331F49" w:rsidRPr="0030005C" w:rsidRDefault="00331F49" w:rsidP="00331F49">
      <w:pPr>
        <w:rPr>
          <w:rFonts w:ascii="Gill Sans" w:hAnsi="Gill Sans" w:cs="Gill Sans"/>
          <w:color w:val="000000" w:themeColor="text1"/>
        </w:rPr>
      </w:pPr>
    </w:p>
    <w:p w14:paraId="5BFB2193" w14:textId="4EDC9402" w:rsidR="00331F49" w:rsidRPr="0030005C" w:rsidRDefault="00331F49" w:rsidP="00331F49">
      <w:pPr>
        <w:rPr>
          <w:rFonts w:ascii="Gill Sans" w:hAnsi="Gill Sans" w:cs="Gill Sans"/>
          <w:color w:val="000000" w:themeColor="text1"/>
          <w:shd w:val="clear" w:color="auto" w:fill="FFFFFF"/>
        </w:rPr>
      </w:pPr>
      <w:r w:rsidRPr="0030005C">
        <w:rPr>
          <w:rFonts w:ascii="Gill Sans" w:hAnsi="Gill Sans" w:cs="Gill Sans"/>
          <w:b/>
          <w:bCs/>
          <w:color w:val="000000" w:themeColor="text1"/>
        </w:rPr>
        <w:t>Kontaktuppgifter:</w:t>
      </w:r>
      <w:r w:rsidRPr="0030005C">
        <w:rPr>
          <w:rFonts w:ascii="Gill Sans" w:hAnsi="Gill Sans" w:cs="Gill Sans"/>
          <w:b/>
          <w:bCs/>
          <w:color w:val="000000" w:themeColor="text1"/>
        </w:rPr>
        <w:br/>
      </w:r>
      <w:r w:rsidRPr="0030005C">
        <w:rPr>
          <w:rFonts w:ascii="Gill Sans" w:hAnsi="Gill Sans" w:cs="Gill Sans"/>
          <w:color w:val="000000" w:themeColor="text1"/>
          <w:shd w:val="clear" w:color="auto" w:fill="FFFFFF"/>
        </w:rPr>
        <w:t>Camilla Zedendahl</w:t>
      </w:r>
      <w:r w:rsidR="0030005C">
        <w:rPr>
          <w:rFonts w:ascii="Gill Sans" w:hAnsi="Gill Sans" w:cs="Gill Sans"/>
          <w:color w:val="000000" w:themeColor="text1"/>
          <w:shd w:val="clear" w:color="auto" w:fill="FFFFFF"/>
        </w:rPr>
        <w:t xml:space="preserve">, </w:t>
      </w:r>
      <w:r w:rsidRPr="0030005C">
        <w:rPr>
          <w:rFonts w:ascii="Gill Sans" w:hAnsi="Gill Sans" w:cs="Gill Sans"/>
          <w:color w:val="000000" w:themeColor="text1"/>
          <w:shd w:val="clear" w:color="auto" w:fill="FFFFFF"/>
        </w:rPr>
        <w:t>Kungliga Djurgårdens Intressenter</w:t>
      </w:r>
    </w:p>
    <w:p w14:paraId="70B4F35D" w14:textId="7F26EB9C" w:rsidR="00792514" w:rsidRPr="0030005C" w:rsidRDefault="00331F49" w:rsidP="00E21062">
      <w:pPr>
        <w:rPr>
          <w:rFonts w:ascii="Gill Sans" w:hAnsi="Gill Sans" w:cs="Gill Sans"/>
          <w:color w:val="000000" w:themeColor="text1"/>
          <w:lang w:val="en-GB"/>
        </w:rPr>
      </w:pPr>
      <w:r w:rsidRPr="0030005C">
        <w:rPr>
          <w:rFonts w:ascii="Gill Sans" w:hAnsi="Gill Sans" w:cs="Gill Sans"/>
          <w:color w:val="000000" w:themeColor="text1"/>
          <w:shd w:val="clear" w:color="auto" w:fill="FFFFFF"/>
          <w:lang w:val="en-GB"/>
        </w:rPr>
        <w:t>Mail: camilla.zedendahl@royaldjurgarden.se</w:t>
      </w:r>
      <w:r w:rsidRPr="0030005C">
        <w:rPr>
          <w:rFonts w:ascii="Gill Sans" w:hAnsi="Gill Sans" w:cs="Gill Sans"/>
          <w:color w:val="000000" w:themeColor="text1"/>
          <w:lang w:val="en-GB"/>
        </w:rPr>
        <w:br/>
      </w:r>
      <w:r w:rsidRPr="0030005C">
        <w:rPr>
          <w:rFonts w:ascii="Gill Sans" w:hAnsi="Gill Sans" w:cs="Gill Sans"/>
          <w:color w:val="000000" w:themeColor="text1"/>
          <w:shd w:val="clear" w:color="auto" w:fill="FFFFFF"/>
          <w:lang w:val="en-GB"/>
        </w:rPr>
        <w:t>Mobil: 070-990 69 73</w:t>
      </w:r>
    </w:p>
    <w:sectPr w:rsidR="00792514" w:rsidRPr="0030005C" w:rsidSect="00134FB0">
      <w:headerReference w:type="even" r:id="rId8"/>
      <w:headerReference w:type="default" r:id="rId9"/>
      <w:headerReference w:type="firs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5040C" w14:textId="77777777" w:rsidR="00146671" w:rsidRDefault="00146671" w:rsidP="00EF2139">
      <w:r>
        <w:separator/>
      </w:r>
    </w:p>
  </w:endnote>
  <w:endnote w:type="continuationSeparator" w:id="0">
    <w:p w14:paraId="4D8233E5" w14:textId="77777777" w:rsidR="00146671" w:rsidRDefault="00146671" w:rsidP="00EF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onstantia">
    <w:panose1 w:val="02030602050306030303"/>
    <w:charset w:val="00"/>
    <w:family w:val="auto"/>
    <w:pitch w:val="variable"/>
    <w:sig w:usb0="A00002EF" w:usb1="4000204B" w:usb2="00000000" w:usb3="00000000" w:csb0="0000019F" w:csb1="00000000"/>
  </w:font>
  <w:font w:name="ＭＳ ゴシック">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Myriad Pro">
    <w:panose1 w:val="020B0503030403020204"/>
    <w:charset w:val="00"/>
    <w:family w:val="auto"/>
    <w:pitch w:val="variable"/>
    <w:sig w:usb0="A00002AF" w:usb1="5000204B"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Gill Sans SemiBold">
    <w:panose1 w:val="020B0702020104020203"/>
    <w:charset w:val="00"/>
    <w:family w:val="auto"/>
    <w:pitch w:val="variable"/>
    <w:sig w:usb0="8000026F" w:usb1="5000004A" w:usb2="00000000" w:usb3="00000000" w:csb0="00000005"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C1645" w14:textId="77777777" w:rsidR="00146671" w:rsidRDefault="00146671" w:rsidP="00EF2139">
      <w:r>
        <w:separator/>
      </w:r>
    </w:p>
  </w:footnote>
  <w:footnote w:type="continuationSeparator" w:id="0">
    <w:p w14:paraId="29614BE6" w14:textId="77777777" w:rsidR="00146671" w:rsidRDefault="00146671" w:rsidP="00EF21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20905D9" w14:textId="6BF72699" w:rsidR="00A21305" w:rsidRDefault="00A21305">
    <w:pPr>
      <w:pStyle w:val="Sidhuvud"/>
    </w:pPr>
    <w:r>
      <w:rPr>
        <w:noProof/>
      </w:rPr>
      <w:drawing>
        <wp:anchor distT="0" distB="0" distL="114300" distR="114300" simplePos="0" relativeHeight="251662336" behindDoc="1" locked="0" layoutInCell="1" allowOverlap="1" wp14:anchorId="2FA5DEF0" wp14:editId="00FFAF5D">
          <wp:simplePos x="0" y="0"/>
          <wp:positionH relativeFrom="margin">
            <wp:align>center</wp:align>
          </wp:positionH>
          <wp:positionV relativeFrom="margin">
            <wp:align>center</wp:align>
          </wp:positionV>
          <wp:extent cx="7560310" cy="10692130"/>
          <wp:effectExtent l="0" t="0" r="0" b="0"/>
          <wp:wrapNone/>
          <wp:docPr id="2" name="Bildobjekt 2" descr="Brevpapper KDI_gr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vpapper KDI_gr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146671">
      <w:rPr>
        <w:noProof/>
      </w:rPr>
      <w:pict w14:anchorId="09666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2" o:title="Brevpapper KDI_grön"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455A3B" w14:textId="77777777" w:rsidR="00A21305" w:rsidRDefault="00146671">
    <w:pPr>
      <w:pStyle w:val="Sidhuvud"/>
    </w:pPr>
    <w:r>
      <w:rPr>
        <w:noProof/>
      </w:rPr>
      <w:pict w14:anchorId="3847D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3pt;height:841.9pt;z-index:-251655168;mso-wrap-edited:f;mso-position-horizontal:center;mso-position-horizontal-relative:margin;mso-position-vertical:center;mso-position-vertical-relative:margin"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1" o:title="Brevpapper KDI_grön"/>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46D051" w14:textId="5951D18A" w:rsidR="00A21305" w:rsidRDefault="00A21305">
    <w:pPr>
      <w:pStyle w:val="Sidhuvud"/>
    </w:pPr>
    <w:r>
      <w:rPr>
        <w:noProof/>
      </w:rPr>
      <w:drawing>
        <wp:anchor distT="0" distB="0" distL="114300" distR="114300" simplePos="0" relativeHeight="251663360" behindDoc="1" locked="0" layoutInCell="1" allowOverlap="1" wp14:anchorId="37312449" wp14:editId="5224655F">
          <wp:simplePos x="0" y="0"/>
          <wp:positionH relativeFrom="margin">
            <wp:align>center</wp:align>
          </wp:positionH>
          <wp:positionV relativeFrom="margin">
            <wp:align>center</wp:align>
          </wp:positionV>
          <wp:extent cx="7560310" cy="10692130"/>
          <wp:effectExtent l="0" t="0" r="0" b="0"/>
          <wp:wrapNone/>
          <wp:docPr id="1" name="Bildobjekt 1" descr="Brevpapper KDI_gr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vpapper KDI_gr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146671">
      <w:rPr>
        <w:noProof/>
      </w:rPr>
      <w:pict w14:anchorId="7349C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2" o:title="Brevpapper KDI_grön"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EC19CE"/>
    <w:multiLevelType w:val="hybridMultilevel"/>
    <w:tmpl w:val="4DB8E2D6"/>
    <w:lvl w:ilvl="0" w:tplc="3B90785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6545AC"/>
    <w:multiLevelType w:val="multilevel"/>
    <w:tmpl w:val="238E6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38620C"/>
    <w:multiLevelType w:val="hybridMultilevel"/>
    <w:tmpl w:val="B3D44B0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2A22190B"/>
    <w:multiLevelType w:val="hybridMultilevel"/>
    <w:tmpl w:val="67A22EDC"/>
    <w:lvl w:ilvl="0" w:tplc="63B20906">
      <w:start w:val="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E911ADB"/>
    <w:multiLevelType w:val="hybridMultilevel"/>
    <w:tmpl w:val="9E9090D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3000375D"/>
    <w:multiLevelType w:val="hybridMultilevel"/>
    <w:tmpl w:val="F5B49182"/>
    <w:lvl w:ilvl="0" w:tplc="041D0001">
      <w:start w:val="1"/>
      <w:numFmt w:val="bullet"/>
      <w:lvlText w:val=""/>
      <w:lvlJc w:val="left"/>
      <w:pPr>
        <w:ind w:left="787" w:hanging="360"/>
      </w:pPr>
      <w:rPr>
        <w:rFonts w:ascii="Symbol" w:hAnsi="Symbol" w:hint="default"/>
      </w:rPr>
    </w:lvl>
    <w:lvl w:ilvl="1" w:tplc="041D0003">
      <w:start w:val="1"/>
      <w:numFmt w:val="bullet"/>
      <w:lvlText w:val="o"/>
      <w:lvlJc w:val="left"/>
      <w:pPr>
        <w:ind w:left="1507" w:hanging="360"/>
      </w:pPr>
      <w:rPr>
        <w:rFonts w:ascii="Courier New" w:hAnsi="Courier New" w:cs="Courier New" w:hint="default"/>
      </w:rPr>
    </w:lvl>
    <w:lvl w:ilvl="2" w:tplc="041D0005" w:tentative="1">
      <w:start w:val="1"/>
      <w:numFmt w:val="bullet"/>
      <w:lvlText w:val=""/>
      <w:lvlJc w:val="left"/>
      <w:pPr>
        <w:ind w:left="2227" w:hanging="360"/>
      </w:pPr>
      <w:rPr>
        <w:rFonts w:ascii="Wingdings" w:hAnsi="Wingdings" w:hint="default"/>
      </w:rPr>
    </w:lvl>
    <w:lvl w:ilvl="3" w:tplc="041D0001" w:tentative="1">
      <w:start w:val="1"/>
      <w:numFmt w:val="bullet"/>
      <w:lvlText w:val=""/>
      <w:lvlJc w:val="left"/>
      <w:pPr>
        <w:ind w:left="2947" w:hanging="360"/>
      </w:pPr>
      <w:rPr>
        <w:rFonts w:ascii="Symbol" w:hAnsi="Symbol" w:hint="default"/>
      </w:rPr>
    </w:lvl>
    <w:lvl w:ilvl="4" w:tplc="041D0003" w:tentative="1">
      <w:start w:val="1"/>
      <w:numFmt w:val="bullet"/>
      <w:lvlText w:val="o"/>
      <w:lvlJc w:val="left"/>
      <w:pPr>
        <w:ind w:left="3667" w:hanging="360"/>
      </w:pPr>
      <w:rPr>
        <w:rFonts w:ascii="Courier New" w:hAnsi="Courier New" w:cs="Courier New" w:hint="default"/>
      </w:rPr>
    </w:lvl>
    <w:lvl w:ilvl="5" w:tplc="041D0005" w:tentative="1">
      <w:start w:val="1"/>
      <w:numFmt w:val="bullet"/>
      <w:lvlText w:val=""/>
      <w:lvlJc w:val="left"/>
      <w:pPr>
        <w:ind w:left="4387" w:hanging="360"/>
      </w:pPr>
      <w:rPr>
        <w:rFonts w:ascii="Wingdings" w:hAnsi="Wingdings" w:hint="default"/>
      </w:rPr>
    </w:lvl>
    <w:lvl w:ilvl="6" w:tplc="041D0001" w:tentative="1">
      <w:start w:val="1"/>
      <w:numFmt w:val="bullet"/>
      <w:lvlText w:val=""/>
      <w:lvlJc w:val="left"/>
      <w:pPr>
        <w:ind w:left="5107" w:hanging="360"/>
      </w:pPr>
      <w:rPr>
        <w:rFonts w:ascii="Symbol" w:hAnsi="Symbol" w:hint="default"/>
      </w:rPr>
    </w:lvl>
    <w:lvl w:ilvl="7" w:tplc="041D0003" w:tentative="1">
      <w:start w:val="1"/>
      <w:numFmt w:val="bullet"/>
      <w:lvlText w:val="o"/>
      <w:lvlJc w:val="left"/>
      <w:pPr>
        <w:ind w:left="5827" w:hanging="360"/>
      </w:pPr>
      <w:rPr>
        <w:rFonts w:ascii="Courier New" w:hAnsi="Courier New" w:cs="Courier New" w:hint="default"/>
      </w:rPr>
    </w:lvl>
    <w:lvl w:ilvl="8" w:tplc="041D0005" w:tentative="1">
      <w:start w:val="1"/>
      <w:numFmt w:val="bullet"/>
      <w:lvlText w:val=""/>
      <w:lvlJc w:val="left"/>
      <w:pPr>
        <w:ind w:left="6547" w:hanging="360"/>
      </w:pPr>
      <w:rPr>
        <w:rFonts w:ascii="Wingdings" w:hAnsi="Wingdings" w:hint="default"/>
      </w:rPr>
    </w:lvl>
  </w:abstractNum>
  <w:abstractNum w:abstractNumId="6">
    <w:nsid w:val="412B5A46"/>
    <w:multiLevelType w:val="hybridMultilevel"/>
    <w:tmpl w:val="E6225F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7467CB2"/>
    <w:multiLevelType w:val="hybridMultilevel"/>
    <w:tmpl w:val="F6BAC2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4BD612CC"/>
    <w:multiLevelType w:val="hybridMultilevel"/>
    <w:tmpl w:val="CFB4E1E4"/>
    <w:lvl w:ilvl="0" w:tplc="FFFFFFFF">
      <w:start w:val="1"/>
      <w:numFmt w:val="decimal"/>
      <w:lvlText w:val="%1."/>
      <w:lvlJc w:val="left"/>
      <w:pPr>
        <w:tabs>
          <w:tab w:val="num" w:pos="786"/>
        </w:tabs>
        <w:ind w:left="786"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5A94296C"/>
    <w:multiLevelType w:val="hybridMultilevel"/>
    <w:tmpl w:val="C584E3E6"/>
    <w:lvl w:ilvl="0" w:tplc="D944B9CE">
      <w:start w:val="16"/>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AF52762"/>
    <w:multiLevelType w:val="hybridMultilevel"/>
    <w:tmpl w:val="18CCA22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633B07AE"/>
    <w:multiLevelType w:val="hybridMultilevel"/>
    <w:tmpl w:val="83ACFB14"/>
    <w:lvl w:ilvl="0" w:tplc="504C0B86">
      <w:numFmt w:val="bullet"/>
      <w:lvlText w:val="-"/>
      <w:lvlJc w:val="left"/>
      <w:pPr>
        <w:ind w:left="720" w:hanging="360"/>
      </w:pPr>
      <w:rPr>
        <w:rFonts w:ascii="Constantia" w:eastAsia="Times New Roman" w:hAnsi="Constantia"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7112106B"/>
    <w:multiLevelType w:val="multilevel"/>
    <w:tmpl w:val="16A4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1D0244"/>
    <w:multiLevelType w:val="hybridMultilevel"/>
    <w:tmpl w:val="CA0E206C"/>
    <w:lvl w:ilvl="0" w:tplc="91005AC0">
      <w:start w:val="16"/>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7E28084B"/>
    <w:multiLevelType w:val="hybridMultilevel"/>
    <w:tmpl w:val="B16C2A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2"/>
  </w:num>
  <w:num w:numId="5">
    <w:abstractNumId w:val="0"/>
  </w:num>
  <w:num w:numId="6">
    <w:abstractNumId w:val="1"/>
  </w:num>
  <w:num w:numId="7">
    <w:abstractNumId w:val="4"/>
  </w:num>
  <w:num w:numId="8">
    <w:abstractNumId w:val="13"/>
  </w:num>
  <w:num w:numId="9">
    <w:abstractNumId w:val="9"/>
  </w:num>
  <w:num w:numId="10">
    <w:abstractNumId w:val="5"/>
  </w:num>
  <w:num w:numId="11">
    <w:abstractNumId w:val="6"/>
  </w:num>
  <w:num w:numId="12">
    <w:abstractNumId w:val="11"/>
  </w:num>
  <w:num w:numId="13">
    <w:abstractNumId w:val="7"/>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D85"/>
    <w:rsid w:val="00061BC4"/>
    <w:rsid w:val="000B12CE"/>
    <w:rsid w:val="000C7F36"/>
    <w:rsid w:val="00101B14"/>
    <w:rsid w:val="00114477"/>
    <w:rsid w:val="00125BDB"/>
    <w:rsid w:val="0013485B"/>
    <w:rsid w:val="00134FB0"/>
    <w:rsid w:val="00137E7D"/>
    <w:rsid w:val="00146671"/>
    <w:rsid w:val="0017712B"/>
    <w:rsid w:val="001A0646"/>
    <w:rsid w:val="001B2715"/>
    <w:rsid w:val="001C231F"/>
    <w:rsid w:val="001C7EA5"/>
    <w:rsid w:val="001D79C1"/>
    <w:rsid w:val="001E790D"/>
    <w:rsid w:val="00201AA1"/>
    <w:rsid w:val="0023258F"/>
    <w:rsid w:val="002569BD"/>
    <w:rsid w:val="00261818"/>
    <w:rsid w:val="0029358E"/>
    <w:rsid w:val="002A33CF"/>
    <w:rsid w:val="002B5FC7"/>
    <w:rsid w:val="0030005C"/>
    <w:rsid w:val="003038F3"/>
    <w:rsid w:val="003245E7"/>
    <w:rsid w:val="00331F49"/>
    <w:rsid w:val="003705DB"/>
    <w:rsid w:val="003876E7"/>
    <w:rsid w:val="003A6B45"/>
    <w:rsid w:val="003C32B0"/>
    <w:rsid w:val="003C35A1"/>
    <w:rsid w:val="00441685"/>
    <w:rsid w:val="004652AB"/>
    <w:rsid w:val="00484E17"/>
    <w:rsid w:val="00485C4A"/>
    <w:rsid w:val="004C490B"/>
    <w:rsid w:val="004C4AF5"/>
    <w:rsid w:val="004C7484"/>
    <w:rsid w:val="00532D63"/>
    <w:rsid w:val="005659D6"/>
    <w:rsid w:val="00593B36"/>
    <w:rsid w:val="005C124C"/>
    <w:rsid w:val="005E0502"/>
    <w:rsid w:val="005F6971"/>
    <w:rsid w:val="00652995"/>
    <w:rsid w:val="0068426F"/>
    <w:rsid w:val="00685DF8"/>
    <w:rsid w:val="00692D1E"/>
    <w:rsid w:val="006C7C4B"/>
    <w:rsid w:val="006E7F47"/>
    <w:rsid w:val="0070239D"/>
    <w:rsid w:val="0070645F"/>
    <w:rsid w:val="00745D85"/>
    <w:rsid w:val="00763C6E"/>
    <w:rsid w:val="007715DC"/>
    <w:rsid w:val="007813C4"/>
    <w:rsid w:val="00792514"/>
    <w:rsid w:val="007F6ACF"/>
    <w:rsid w:val="00807E4D"/>
    <w:rsid w:val="00886344"/>
    <w:rsid w:val="00893F55"/>
    <w:rsid w:val="009063A9"/>
    <w:rsid w:val="00931B63"/>
    <w:rsid w:val="00933CEB"/>
    <w:rsid w:val="00946E0C"/>
    <w:rsid w:val="009B0C47"/>
    <w:rsid w:val="009E6AE0"/>
    <w:rsid w:val="009F24C6"/>
    <w:rsid w:val="00A06004"/>
    <w:rsid w:val="00A13C68"/>
    <w:rsid w:val="00A21305"/>
    <w:rsid w:val="00A533F7"/>
    <w:rsid w:val="00A562CC"/>
    <w:rsid w:val="00AE2BCC"/>
    <w:rsid w:val="00AE7304"/>
    <w:rsid w:val="00AF5603"/>
    <w:rsid w:val="00B05B14"/>
    <w:rsid w:val="00B56B9E"/>
    <w:rsid w:val="00B75732"/>
    <w:rsid w:val="00BA65C2"/>
    <w:rsid w:val="00C41A24"/>
    <w:rsid w:val="00CA2615"/>
    <w:rsid w:val="00CB23AC"/>
    <w:rsid w:val="00D42028"/>
    <w:rsid w:val="00D44E0C"/>
    <w:rsid w:val="00D506F6"/>
    <w:rsid w:val="00D832BA"/>
    <w:rsid w:val="00DA34C4"/>
    <w:rsid w:val="00DA3A5E"/>
    <w:rsid w:val="00DC048F"/>
    <w:rsid w:val="00DD50FA"/>
    <w:rsid w:val="00DD68D0"/>
    <w:rsid w:val="00E21062"/>
    <w:rsid w:val="00E551FF"/>
    <w:rsid w:val="00E575CC"/>
    <w:rsid w:val="00E901B2"/>
    <w:rsid w:val="00E90FC1"/>
    <w:rsid w:val="00E95AA4"/>
    <w:rsid w:val="00EF2139"/>
    <w:rsid w:val="00F43ECF"/>
    <w:rsid w:val="00F52425"/>
    <w:rsid w:val="00F568B9"/>
    <w:rsid w:val="00F678C5"/>
    <w:rsid w:val="00F87ADD"/>
    <w:rsid w:val="2F27E735"/>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77B759C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124C"/>
    <w:rPr>
      <w:rFonts w:ascii="Times New Roman" w:hAnsi="Times New Roman" w:cs="Times New Roman"/>
    </w:rPr>
  </w:style>
  <w:style w:type="paragraph" w:styleId="Rubrik1">
    <w:name w:val="heading 1"/>
    <w:basedOn w:val="Normal"/>
    <w:next w:val="Normal"/>
    <w:link w:val="Rubrik1Char"/>
    <w:qFormat/>
    <w:rsid w:val="003876E7"/>
    <w:pPr>
      <w:keepNext/>
      <w:outlineLvl w:val="0"/>
    </w:pPr>
    <w:rPr>
      <w:rFonts w:eastAsia="Times New Roman"/>
      <w:b/>
      <w:szCs w:val="20"/>
    </w:rPr>
  </w:style>
  <w:style w:type="paragraph" w:styleId="Rubrik2">
    <w:name w:val="heading 2"/>
    <w:basedOn w:val="Normal"/>
    <w:next w:val="Normal"/>
    <w:link w:val="Rubrik2Char"/>
    <w:uiPriority w:val="9"/>
    <w:unhideWhenUsed/>
    <w:qFormat/>
    <w:rsid w:val="00946E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uiPriority w:val="9"/>
    <w:semiHidden/>
    <w:unhideWhenUsed/>
    <w:qFormat/>
    <w:rsid w:val="00A533F7"/>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SAB">
    <w:name w:val="DSAB"/>
    <w:basedOn w:val="Normal"/>
    <w:qFormat/>
    <w:rsid w:val="001C7EA5"/>
    <w:rPr>
      <w:rFonts w:ascii="Garamond" w:hAnsi="Garamond" w:cstheme="minorBidi"/>
    </w:rPr>
  </w:style>
  <w:style w:type="paragraph" w:customStyle="1" w:styleId="Formatmall1">
    <w:name w:val="Formatmall1"/>
    <w:basedOn w:val="Normal"/>
    <w:qFormat/>
    <w:rsid w:val="001C7EA5"/>
    <w:pPr>
      <w:keepNext/>
      <w:keepLines/>
      <w:spacing w:before="480"/>
      <w:outlineLvl w:val="0"/>
    </w:pPr>
    <w:rPr>
      <w:rFonts w:ascii="Myriad Pro" w:eastAsiaTheme="majorEastAsia" w:hAnsi="Myriad Pro" w:cstheme="majorBidi"/>
      <w:b/>
      <w:bCs/>
      <w:color w:val="345A8A" w:themeColor="accent1" w:themeShade="B5"/>
      <w:sz w:val="28"/>
      <w:szCs w:val="32"/>
    </w:rPr>
  </w:style>
  <w:style w:type="paragraph" w:styleId="Sidhuvud">
    <w:name w:val="header"/>
    <w:basedOn w:val="Normal"/>
    <w:link w:val="SidhuvudChar"/>
    <w:unhideWhenUsed/>
    <w:rsid w:val="00EF2139"/>
    <w:pPr>
      <w:tabs>
        <w:tab w:val="center" w:pos="4536"/>
        <w:tab w:val="right" w:pos="9072"/>
      </w:tabs>
    </w:pPr>
    <w:rPr>
      <w:rFonts w:asciiTheme="minorHAnsi" w:hAnsiTheme="minorHAnsi" w:cstheme="minorBidi"/>
    </w:rPr>
  </w:style>
  <w:style w:type="character" w:customStyle="1" w:styleId="SidhuvudChar">
    <w:name w:val="Sidhuvud Char"/>
    <w:basedOn w:val="Standardstycketeckensnitt"/>
    <w:link w:val="Sidhuvud"/>
    <w:uiPriority w:val="99"/>
    <w:rsid w:val="00EF2139"/>
  </w:style>
  <w:style w:type="paragraph" w:styleId="Sidfot">
    <w:name w:val="footer"/>
    <w:basedOn w:val="Normal"/>
    <w:link w:val="SidfotChar"/>
    <w:uiPriority w:val="99"/>
    <w:unhideWhenUsed/>
    <w:rsid w:val="00EF2139"/>
    <w:pPr>
      <w:tabs>
        <w:tab w:val="center" w:pos="4536"/>
        <w:tab w:val="right" w:pos="9072"/>
      </w:tabs>
    </w:pPr>
    <w:rPr>
      <w:rFonts w:asciiTheme="minorHAnsi" w:hAnsiTheme="minorHAnsi" w:cstheme="minorBidi"/>
    </w:rPr>
  </w:style>
  <w:style w:type="character" w:customStyle="1" w:styleId="SidfotChar">
    <w:name w:val="Sidfot Char"/>
    <w:basedOn w:val="Standardstycketeckensnitt"/>
    <w:link w:val="Sidfot"/>
    <w:uiPriority w:val="99"/>
    <w:rsid w:val="00EF2139"/>
  </w:style>
  <w:style w:type="paragraph" w:styleId="Liststycke">
    <w:name w:val="List Paragraph"/>
    <w:basedOn w:val="Normal"/>
    <w:uiPriority w:val="34"/>
    <w:qFormat/>
    <w:rsid w:val="0013485B"/>
    <w:pPr>
      <w:ind w:left="720"/>
      <w:contextualSpacing/>
    </w:pPr>
    <w:rPr>
      <w:rFonts w:asciiTheme="minorHAnsi" w:eastAsiaTheme="minorHAnsi" w:hAnsiTheme="minorHAnsi" w:cstheme="minorBidi"/>
      <w:lang w:eastAsia="en-US"/>
    </w:rPr>
  </w:style>
  <w:style w:type="character" w:styleId="Hyperlnk">
    <w:name w:val="Hyperlink"/>
    <w:basedOn w:val="Standardstycketeckensnitt"/>
    <w:uiPriority w:val="99"/>
    <w:unhideWhenUsed/>
    <w:rsid w:val="0013485B"/>
    <w:rPr>
      <w:color w:val="0000FF" w:themeColor="hyperlink"/>
      <w:u w:val="single"/>
    </w:rPr>
  </w:style>
  <w:style w:type="character" w:customStyle="1" w:styleId="Rubrik1Char">
    <w:name w:val="Rubrik 1 Char"/>
    <w:basedOn w:val="Standardstycketeckensnitt"/>
    <w:link w:val="Rubrik1"/>
    <w:rsid w:val="003876E7"/>
    <w:rPr>
      <w:rFonts w:ascii="Times New Roman" w:eastAsia="Times New Roman" w:hAnsi="Times New Roman" w:cs="Times New Roman"/>
      <w:b/>
      <w:szCs w:val="20"/>
    </w:rPr>
  </w:style>
  <w:style w:type="paragraph" w:styleId="Brdtextmedindrag">
    <w:name w:val="Body Text Indent"/>
    <w:basedOn w:val="Normal"/>
    <w:link w:val="BrdtextmedindragChar"/>
    <w:rsid w:val="009F24C6"/>
    <w:pPr>
      <w:tabs>
        <w:tab w:val="left" w:pos="993"/>
        <w:tab w:val="left" w:pos="1985"/>
        <w:tab w:val="left" w:pos="4536"/>
        <w:tab w:val="right" w:pos="7655"/>
      </w:tabs>
      <w:spacing w:line="290" w:lineRule="atLeast"/>
      <w:ind w:left="4536"/>
    </w:pPr>
    <w:rPr>
      <w:rFonts w:eastAsia="Times New Roman"/>
      <w:szCs w:val="20"/>
    </w:rPr>
  </w:style>
  <w:style w:type="character" w:customStyle="1" w:styleId="BrdtextmedindragChar">
    <w:name w:val="Brödtext med indrag Char"/>
    <w:basedOn w:val="Standardstycketeckensnitt"/>
    <w:link w:val="Brdtextmedindrag"/>
    <w:rsid w:val="009F24C6"/>
    <w:rPr>
      <w:rFonts w:ascii="Times New Roman" w:eastAsia="Times New Roman" w:hAnsi="Times New Roman" w:cs="Times New Roman"/>
      <w:szCs w:val="20"/>
    </w:rPr>
  </w:style>
  <w:style w:type="paragraph" w:styleId="Brdtext">
    <w:name w:val="Body Text"/>
    <w:basedOn w:val="Normal"/>
    <w:link w:val="BrdtextChar"/>
    <w:rsid w:val="009F24C6"/>
    <w:pPr>
      <w:tabs>
        <w:tab w:val="left" w:pos="357"/>
        <w:tab w:val="left" w:pos="964"/>
        <w:tab w:val="left" w:pos="2268"/>
        <w:tab w:val="left" w:pos="4536"/>
      </w:tabs>
      <w:spacing w:after="160" w:line="290" w:lineRule="atLeast"/>
    </w:pPr>
    <w:rPr>
      <w:rFonts w:eastAsia="Times New Roman"/>
      <w:szCs w:val="20"/>
    </w:rPr>
  </w:style>
  <w:style w:type="character" w:customStyle="1" w:styleId="BrdtextChar">
    <w:name w:val="Brödtext Char"/>
    <w:basedOn w:val="Standardstycketeckensnitt"/>
    <w:link w:val="Brdtext"/>
    <w:rsid w:val="009F24C6"/>
    <w:rPr>
      <w:rFonts w:ascii="Times New Roman" w:eastAsia="Times New Roman" w:hAnsi="Times New Roman" w:cs="Times New Roman"/>
      <w:szCs w:val="20"/>
    </w:rPr>
  </w:style>
  <w:style w:type="paragraph" w:styleId="Brdtextmedindrag3">
    <w:name w:val="Body Text Indent 3"/>
    <w:basedOn w:val="Normal"/>
    <w:link w:val="Brdtextmedindrag3Char"/>
    <w:rsid w:val="009F24C6"/>
    <w:pPr>
      <w:tabs>
        <w:tab w:val="left" w:pos="993"/>
        <w:tab w:val="left" w:pos="1985"/>
        <w:tab w:val="left" w:pos="4536"/>
        <w:tab w:val="right" w:pos="6804"/>
        <w:tab w:val="right" w:pos="7655"/>
      </w:tabs>
      <w:spacing w:line="290" w:lineRule="atLeast"/>
      <w:ind w:left="993" w:hanging="993"/>
    </w:pPr>
    <w:rPr>
      <w:rFonts w:eastAsia="Times New Roman"/>
      <w:b/>
      <w:szCs w:val="20"/>
    </w:rPr>
  </w:style>
  <w:style w:type="character" w:customStyle="1" w:styleId="Brdtextmedindrag3Char">
    <w:name w:val="Brödtext med indrag 3 Char"/>
    <w:basedOn w:val="Standardstycketeckensnitt"/>
    <w:link w:val="Brdtextmedindrag3"/>
    <w:rsid w:val="009F24C6"/>
    <w:rPr>
      <w:rFonts w:ascii="Times New Roman" w:eastAsia="Times New Roman" w:hAnsi="Times New Roman" w:cs="Times New Roman"/>
      <w:b/>
      <w:szCs w:val="20"/>
    </w:rPr>
  </w:style>
  <w:style w:type="paragraph" w:styleId="Rubrik">
    <w:name w:val="Title"/>
    <w:basedOn w:val="Normal"/>
    <w:link w:val="RubrikChar"/>
    <w:qFormat/>
    <w:rsid w:val="009F24C6"/>
    <w:pPr>
      <w:tabs>
        <w:tab w:val="left" w:pos="4536"/>
      </w:tabs>
      <w:spacing w:line="290" w:lineRule="atLeast"/>
      <w:jc w:val="center"/>
    </w:pPr>
    <w:rPr>
      <w:rFonts w:eastAsia="Times New Roman"/>
      <w:b/>
      <w:sz w:val="44"/>
      <w:szCs w:val="20"/>
    </w:rPr>
  </w:style>
  <w:style w:type="character" w:customStyle="1" w:styleId="RubrikChar">
    <w:name w:val="Rubrik Char"/>
    <w:basedOn w:val="Standardstycketeckensnitt"/>
    <w:link w:val="Rubrik"/>
    <w:rsid w:val="009F24C6"/>
    <w:rPr>
      <w:rFonts w:ascii="Times New Roman" w:eastAsia="Times New Roman" w:hAnsi="Times New Roman" w:cs="Times New Roman"/>
      <w:b/>
      <w:sz w:val="44"/>
      <w:szCs w:val="20"/>
    </w:rPr>
  </w:style>
  <w:style w:type="character" w:customStyle="1" w:styleId="apple-converted-space">
    <w:name w:val="apple-converted-space"/>
    <w:basedOn w:val="Standardstycketeckensnitt"/>
    <w:rsid w:val="00F568B9"/>
  </w:style>
  <w:style w:type="paragraph" w:customStyle="1" w:styleId="p1">
    <w:name w:val="p1"/>
    <w:basedOn w:val="Normal"/>
    <w:rsid w:val="00F568B9"/>
    <w:rPr>
      <w:rFonts w:ascii="Helvetica" w:eastAsiaTheme="minorHAnsi" w:hAnsi="Helvetica"/>
      <w:sz w:val="10"/>
      <w:szCs w:val="10"/>
    </w:rPr>
  </w:style>
  <w:style w:type="character" w:styleId="Stark">
    <w:name w:val="Strong"/>
    <w:basedOn w:val="Standardstycketeckensnitt"/>
    <w:uiPriority w:val="22"/>
    <w:qFormat/>
    <w:rsid w:val="00F568B9"/>
    <w:rPr>
      <w:b/>
      <w:bCs/>
    </w:rPr>
  </w:style>
  <w:style w:type="character" w:styleId="Betoning">
    <w:name w:val="Emphasis"/>
    <w:basedOn w:val="Standardstycketeckensnitt"/>
    <w:uiPriority w:val="20"/>
    <w:qFormat/>
    <w:rsid w:val="00F568B9"/>
    <w:rPr>
      <w:i/>
      <w:iCs/>
    </w:rPr>
  </w:style>
  <w:style w:type="paragraph" w:customStyle="1" w:styleId="p2">
    <w:name w:val="p2"/>
    <w:basedOn w:val="Normal"/>
    <w:rsid w:val="00E95AA4"/>
    <w:pPr>
      <w:jc w:val="both"/>
    </w:pPr>
    <w:rPr>
      <w:rFonts w:ascii="Gill Sans SemiBold" w:eastAsiaTheme="minorHAnsi" w:hAnsi="Gill Sans SemiBold"/>
      <w:sz w:val="33"/>
      <w:szCs w:val="33"/>
    </w:rPr>
  </w:style>
  <w:style w:type="paragraph" w:customStyle="1" w:styleId="p3">
    <w:name w:val="p3"/>
    <w:basedOn w:val="Normal"/>
    <w:rsid w:val="00E95AA4"/>
    <w:pPr>
      <w:spacing w:after="75"/>
      <w:jc w:val="both"/>
    </w:pPr>
    <w:rPr>
      <w:rFonts w:ascii="Gill Sans" w:eastAsiaTheme="minorHAnsi" w:hAnsi="Gill Sans" w:cs="Gill Sans"/>
      <w:sz w:val="33"/>
      <w:szCs w:val="33"/>
    </w:rPr>
  </w:style>
  <w:style w:type="paragraph" w:customStyle="1" w:styleId="p4">
    <w:name w:val="p4"/>
    <w:basedOn w:val="Normal"/>
    <w:rsid w:val="00E95AA4"/>
    <w:rPr>
      <w:rFonts w:ascii="Gill Sans SemiBold" w:eastAsiaTheme="minorHAnsi" w:hAnsi="Gill Sans SemiBold"/>
      <w:sz w:val="33"/>
      <w:szCs w:val="33"/>
    </w:rPr>
  </w:style>
  <w:style w:type="paragraph" w:customStyle="1" w:styleId="p5">
    <w:name w:val="p5"/>
    <w:basedOn w:val="Normal"/>
    <w:rsid w:val="00E95AA4"/>
    <w:rPr>
      <w:rFonts w:ascii="Gill Sans" w:eastAsiaTheme="minorHAnsi" w:hAnsi="Gill Sans" w:cs="Gill Sans"/>
      <w:sz w:val="33"/>
      <w:szCs w:val="33"/>
    </w:rPr>
  </w:style>
  <w:style w:type="paragraph" w:customStyle="1" w:styleId="p6">
    <w:name w:val="p6"/>
    <w:basedOn w:val="Normal"/>
    <w:rsid w:val="00E95AA4"/>
    <w:rPr>
      <w:rFonts w:ascii="Gill Sans" w:eastAsiaTheme="minorHAnsi" w:hAnsi="Gill Sans" w:cs="Gill Sans"/>
      <w:sz w:val="33"/>
      <w:szCs w:val="33"/>
    </w:rPr>
  </w:style>
  <w:style w:type="paragraph" w:customStyle="1" w:styleId="p7">
    <w:name w:val="p7"/>
    <w:basedOn w:val="Normal"/>
    <w:rsid w:val="00E95AA4"/>
    <w:pPr>
      <w:ind w:left="791" w:hanging="269"/>
    </w:pPr>
    <w:rPr>
      <w:rFonts w:ascii="Gill Sans" w:eastAsiaTheme="minorHAnsi" w:hAnsi="Gill Sans" w:cs="Gill Sans"/>
      <w:sz w:val="33"/>
      <w:szCs w:val="33"/>
    </w:rPr>
  </w:style>
  <w:style w:type="paragraph" w:customStyle="1" w:styleId="p8">
    <w:name w:val="p8"/>
    <w:basedOn w:val="Normal"/>
    <w:rsid w:val="00E95AA4"/>
    <w:pPr>
      <w:spacing w:after="90"/>
      <w:ind w:left="791"/>
    </w:pPr>
    <w:rPr>
      <w:rFonts w:ascii="Gill Sans" w:eastAsiaTheme="minorHAnsi" w:hAnsi="Gill Sans" w:cs="Gill Sans"/>
      <w:sz w:val="33"/>
      <w:szCs w:val="33"/>
    </w:rPr>
  </w:style>
  <w:style w:type="character" w:customStyle="1" w:styleId="s1">
    <w:name w:val="s1"/>
    <w:basedOn w:val="Standardstycketeckensnitt"/>
    <w:rsid w:val="00E95AA4"/>
    <w:rPr>
      <w:rFonts w:ascii="Gill Sans" w:hAnsi="Gill Sans" w:cs="Gill Sans" w:hint="default"/>
      <w:sz w:val="33"/>
      <w:szCs w:val="33"/>
    </w:rPr>
  </w:style>
  <w:style w:type="character" w:customStyle="1" w:styleId="apple-tab-span">
    <w:name w:val="apple-tab-span"/>
    <w:basedOn w:val="Standardstycketeckensnitt"/>
    <w:rsid w:val="00E95AA4"/>
  </w:style>
  <w:style w:type="character" w:customStyle="1" w:styleId="s2">
    <w:name w:val="s2"/>
    <w:basedOn w:val="Standardstycketeckensnitt"/>
    <w:rsid w:val="00E95AA4"/>
  </w:style>
  <w:style w:type="paragraph" w:styleId="Normalwebb">
    <w:name w:val="Normal (Web)"/>
    <w:basedOn w:val="Normal"/>
    <w:uiPriority w:val="99"/>
    <w:unhideWhenUsed/>
    <w:rsid w:val="00C41A24"/>
    <w:pPr>
      <w:spacing w:before="100" w:beforeAutospacing="1" w:after="100" w:afterAutospacing="1"/>
    </w:pPr>
    <w:rPr>
      <w:sz w:val="20"/>
      <w:szCs w:val="20"/>
    </w:rPr>
  </w:style>
  <w:style w:type="character" w:customStyle="1" w:styleId="Rubrik3Char">
    <w:name w:val="Rubrik 3 Char"/>
    <w:basedOn w:val="Standardstycketeckensnitt"/>
    <w:link w:val="Rubrik3"/>
    <w:uiPriority w:val="9"/>
    <w:semiHidden/>
    <w:rsid w:val="00A533F7"/>
    <w:rPr>
      <w:rFonts w:asciiTheme="majorHAnsi" w:eastAsiaTheme="majorEastAsia" w:hAnsiTheme="majorHAnsi" w:cstheme="majorBidi"/>
      <w:color w:val="243F60" w:themeColor="accent1" w:themeShade="7F"/>
    </w:rPr>
  </w:style>
  <w:style w:type="character" w:customStyle="1" w:styleId="Rubrik2Char">
    <w:name w:val="Rubrik 2 Char"/>
    <w:basedOn w:val="Standardstycketeckensnitt"/>
    <w:link w:val="Rubrik2"/>
    <w:uiPriority w:val="9"/>
    <w:rsid w:val="00946E0C"/>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Standardstycketeckensnitt"/>
    <w:uiPriority w:val="99"/>
    <w:rsid w:val="00A06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77039">
      <w:bodyDiv w:val="1"/>
      <w:marLeft w:val="0"/>
      <w:marRight w:val="0"/>
      <w:marTop w:val="0"/>
      <w:marBottom w:val="0"/>
      <w:divBdr>
        <w:top w:val="none" w:sz="0" w:space="0" w:color="auto"/>
        <w:left w:val="none" w:sz="0" w:space="0" w:color="auto"/>
        <w:bottom w:val="none" w:sz="0" w:space="0" w:color="auto"/>
        <w:right w:val="none" w:sz="0" w:space="0" w:color="auto"/>
      </w:divBdr>
    </w:div>
    <w:div w:id="118888839">
      <w:bodyDiv w:val="1"/>
      <w:marLeft w:val="0"/>
      <w:marRight w:val="0"/>
      <w:marTop w:val="0"/>
      <w:marBottom w:val="0"/>
      <w:divBdr>
        <w:top w:val="none" w:sz="0" w:space="0" w:color="auto"/>
        <w:left w:val="none" w:sz="0" w:space="0" w:color="auto"/>
        <w:bottom w:val="none" w:sz="0" w:space="0" w:color="auto"/>
        <w:right w:val="none" w:sz="0" w:space="0" w:color="auto"/>
      </w:divBdr>
    </w:div>
    <w:div w:id="122773637">
      <w:bodyDiv w:val="1"/>
      <w:marLeft w:val="0"/>
      <w:marRight w:val="0"/>
      <w:marTop w:val="0"/>
      <w:marBottom w:val="0"/>
      <w:divBdr>
        <w:top w:val="none" w:sz="0" w:space="0" w:color="auto"/>
        <w:left w:val="none" w:sz="0" w:space="0" w:color="auto"/>
        <w:bottom w:val="none" w:sz="0" w:space="0" w:color="auto"/>
        <w:right w:val="none" w:sz="0" w:space="0" w:color="auto"/>
      </w:divBdr>
    </w:div>
    <w:div w:id="289362353">
      <w:bodyDiv w:val="1"/>
      <w:marLeft w:val="0"/>
      <w:marRight w:val="0"/>
      <w:marTop w:val="0"/>
      <w:marBottom w:val="0"/>
      <w:divBdr>
        <w:top w:val="none" w:sz="0" w:space="0" w:color="auto"/>
        <w:left w:val="none" w:sz="0" w:space="0" w:color="auto"/>
        <w:bottom w:val="none" w:sz="0" w:space="0" w:color="auto"/>
        <w:right w:val="none" w:sz="0" w:space="0" w:color="auto"/>
      </w:divBdr>
    </w:div>
    <w:div w:id="332689886">
      <w:bodyDiv w:val="1"/>
      <w:marLeft w:val="0"/>
      <w:marRight w:val="0"/>
      <w:marTop w:val="0"/>
      <w:marBottom w:val="0"/>
      <w:divBdr>
        <w:top w:val="none" w:sz="0" w:space="0" w:color="auto"/>
        <w:left w:val="none" w:sz="0" w:space="0" w:color="auto"/>
        <w:bottom w:val="none" w:sz="0" w:space="0" w:color="auto"/>
        <w:right w:val="none" w:sz="0" w:space="0" w:color="auto"/>
      </w:divBdr>
    </w:div>
    <w:div w:id="418479008">
      <w:bodyDiv w:val="1"/>
      <w:marLeft w:val="0"/>
      <w:marRight w:val="0"/>
      <w:marTop w:val="0"/>
      <w:marBottom w:val="0"/>
      <w:divBdr>
        <w:top w:val="none" w:sz="0" w:space="0" w:color="auto"/>
        <w:left w:val="none" w:sz="0" w:space="0" w:color="auto"/>
        <w:bottom w:val="none" w:sz="0" w:space="0" w:color="auto"/>
        <w:right w:val="none" w:sz="0" w:space="0" w:color="auto"/>
      </w:divBdr>
    </w:div>
    <w:div w:id="439375258">
      <w:bodyDiv w:val="1"/>
      <w:marLeft w:val="0"/>
      <w:marRight w:val="0"/>
      <w:marTop w:val="0"/>
      <w:marBottom w:val="0"/>
      <w:divBdr>
        <w:top w:val="none" w:sz="0" w:space="0" w:color="auto"/>
        <w:left w:val="none" w:sz="0" w:space="0" w:color="auto"/>
        <w:bottom w:val="none" w:sz="0" w:space="0" w:color="auto"/>
        <w:right w:val="none" w:sz="0" w:space="0" w:color="auto"/>
      </w:divBdr>
    </w:div>
    <w:div w:id="446169254">
      <w:bodyDiv w:val="1"/>
      <w:marLeft w:val="0"/>
      <w:marRight w:val="0"/>
      <w:marTop w:val="0"/>
      <w:marBottom w:val="0"/>
      <w:divBdr>
        <w:top w:val="none" w:sz="0" w:space="0" w:color="auto"/>
        <w:left w:val="none" w:sz="0" w:space="0" w:color="auto"/>
        <w:bottom w:val="none" w:sz="0" w:space="0" w:color="auto"/>
        <w:right w:val="none" w:sz="0" w:space="0" w:color="auto"/>
      </w:divBdr>
    </w:div>
    <w:div w:id="496000812">
      <w:bodyDiv w:val="1"/>
      <w:marLeft w:val="0"/>
      <w:marRight w:val="0"/>
      <w:marTop w:val="0"/>
      <w:marBottom w:val="0"/>
      <w:divBdr>
        <w:top w:val="none" w:sz="0" w:space="0" w:color="auto"/>
        <w:left w:val="none" w:sz="0" w:space="0" w:color="auto"/>
        <w:bottom w:val="none" w:sz="0" w:space="0" w:color="auto"/>
        <w:right w:val="none" w:sz="0" w:space="0" w:color="auto"/>
      </w:divBdr>
    </w:div>
    <w:div w:id="559709777">
      <w:bodyDiv w:val="1"/>
      <w:marLeft w:val="0"/>
      <w:marRight w:val="0"/>
      <w:marTop w:val="0"/>
      <w:marBottom w:val="0"/>
      <w:divBdr>
        <w:top w:val="none" w:sz="0" w:space="0" w:color="auto"/>
        <w:left w:val="none" w:sz="0" w:space="0" w:color="auto"/>
        <w:bottom w:val="none" w:sz="0" w:space="0" w:color="auto"/>
        <w:right w:val="none" w:sz="0" w:space="0" w:color="auto"/>
      </w:divBdr>
    </w:div>
    <w:div w:id="630280805">
      <w:bodyDiv w:val="1"/>
      <w:marLeft w:val="0"/>
      <w:marRight w:val="0"/>
      <w:marTop w:val="0"/>
      <w:marBottom w:val="0"/>
      <w:divBdr>
        <w:top w:val="none" w:sz="0" w:space="0" w:color="auto"/>
        <w:left w:val="none" w:sz="0" w:space="0" w:color="auto"/>
        <w:bottom w:val="none" w:sz="0" w:space="0" w:color="auto"/>
        <w:right w:val="none" w:sz="0" w:space="0" w:color="auto"/>
      </w:divBdr>
    </w:div>
    <w:div w:id="661740702">
      <w:bodyDiv w:val="1"/>
      <w:marLeft w:val="0"/>
      <w:marRight w:val="0"/>
      <w:marTop w:val="0"/>
      <w:marBottom w:val="0"/>
      <w:divBdr>
        <w:top w:val="none" w:sz="0" w:space="0" w:color="auto"/>
        <w:left w:val="none" w:sz="0" w:space="0" w:color="auto"/>
        <w:bottom w:val="none" w:sz="0" w:space="0" w:color="auto"/>
        <w:right w:val="none" w:sz="0" w:space="0" w:color="auto"/>
      </w:divBdr>
    </w:div>
    <w:div w:id="774133344">
      <w:bodyDiv w:val="1"/>
      <w:marLeft w:val="0"/>
      <w:marRight w:val="0"/>
      <w:marTop w:val="0"/>
      <w:marBottom w:val="0"/>
      <w:divBdr>
        <w:top w:val="none" w:sz="0" w:space="0" w:color="auto"/>
        <w:left w:val="none" w:sz="0" w:space="0" w:color="auto"/>
        <w:bottom w:val="none" w:sz="0" w:space="0" w:color="auto"/>
        <w:right w:val="none" w:sz="0" w:space="0" w:color="auto"/>
      </w:divBdr>
    </w:div>
    <w:div w:id="1033463573">
      <w:bodyDiv w:val="1"/>
      <w:marLeft w:val="0"/>
      <w:marRight w:val="0"/>
      <w:marTop w:val="0"/>
      <w:marBottom w:val="0"/>
      <w:divBdr>
        <w:top w:val="none" w:sz="0" w:space="0" w:color="auto"/>
        <w:left w:val="none" w:sz="0" w:space="0" w:color="auto"/>
        <w:bottom w:val="none" w:sz="0" w:space="0" w:color="auto"/>
        <w:right w:val="none" w:sz="0" w:space="0" w:color="auto"/>
      </w:divBdr>
    </w:div>
    <w:div w:id="1599676101">
      <w:bodyDiv w:val="1"/>
      <w:marLeft w:val="0"/>
      <w:marRight w:val="0"/>
      <w:marTop w:val="0"/>
      <w:marBottom w:val="0"/>
      <w:divBdr>
        <w:top w:val="none" w:sz="0" w:space="0" w:color="auto"/>
        <w:left w:val="none" w:sz="0" w:space="0" w:color="auto"/>
        <w:bottom w:val="none" w:sz="0" w:space="0" w:color="auto"/>
        <w:right w:val="none" w:sz="0" w:space="0" w:color="auto"/>
      </w:divBdr>
    </w:div>
    <w:div w:id="1631475760">
      <w:bodyDiv w:val="1"/>
      <w:marLeft w:val="0"/>
      <w:marRight w:val="0"/>
      <w:marTop w:val="0"/>
      <w:marBottom w:val="0"/>
      <w:divBdr>
        <w:top w:val="none" w:sz="0" w:space="0" w:color="auto"/>
        <w:left w:val="none" w:sz="0" w:space="0" w:color="auto"/>
        <w:bottom w:val="none" w:sz="0" w:space="0" w:color="auto"/>
        <w:right w:val="none" w:sz="0" w:space="0" w:color="auto"/>
      </w:divBdr>
    </w:div>
    <w:div w:id="16815390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preks.se/"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408</Words>
  <Characters>2168</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Manager/>
  <Company>Destination Sigtuna AB</Company>
  <LinksUpToDate>false</LinksUpToDate>
  <CharactersWithSpaces>2571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Sallander</dc:creator>
  <cp:keywords/>
  <dc:description/>
  <cp:lastModifiedBy>Camilla Zedendahl</cp:lastModifiedBy>
  <cp:revision>5</cp:revision>
  <cp:lastPrinted>2018-05-07T06:28:00Z</cp:lastPrinted>
  <dcterms:created xsi:type="dcterms:W3CDTF">2020-06-04T10:59:00Z</dcterms:created>
  <dcterms:modified xsi:type="dcterms:W3CDTF">2020-06-04T12:16:00Z</dcterms:modified>
  <cp:category/>
</cp:coreProperties>
</file>