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505F3" w14:textId="77777777" w:rsidR="005D4627" w:rsidRPr="001D2D4D" w:rsidRDefault="005D4627" w:rsidP="005D4627">
      <w:pPr>
        <w:pStyle w:val="Rubrik1"/>
      </w:pPr>
      <w:r>
        <w:rPr>
          <w:rFonts w:ascii="Helvetica" w:hAnsi="Helvetica" w:cs="Helvetica"/>
          <w:noProof/>
          <w:lang w:eastAsia="sv-SE"/>
        </w:rPr>
        <w:drawing>
          <wp:anchor distT="0" distB="0" distL="114300" distR="114300" simplePos="0" relativeHeight="251659264" behindDoc="0" locked="0" layoutInCell="1" allowOverlap="1" wp14:anchorId="191DF605" wp14:editId="2D73D2B8">
            <wp:simplePos x="0" y="0"/>
            <wp:positionH relativeFrom="margin">
              <wp:align>right</wp:align>
            </wp:positionH>
            <wp:positionV relativeFrom="margin">
              <wp:align>top</wp:align>
            </wp:positionV>
            <wp:extent cx="1918970" cy="862965"/>
            <wp:effectExtent l="0" t="0" r="0" b="635"/>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8970" cy="863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D4D">
        <w:t>P</w:t>
      </w:r>
      <w:r>
        <w:t>RESSMEDDELANDE</w:t>
      </w:r>
    </w:p>
    <w:p w14:paraId="37F20861" w14:textId="510F5FF6" w:rsidR="005D4627" w:rsidRDefault="0043369D" w:rsidP="005D4627">
      <w:pPr>
        <w:pStyle w:val="Underrubrik"/>
      </w:pPr>
      <w:r>
        <w:t>1 oktober 2017</w:t>
      </w:r>
    </w:p>
    <w:p w14:paraId="5B38478E" w14:textId="77777777" w:rsidR="005D4627" w:rsidRPr="005D4627" w:rsidRDefault="005D4627" w:rsidP="005D4627">
      <w:pPr>
        <w:rPr>
          <w:sz w:val="20"/>
        </w:rPr>
      </w:pPr>
    </w:p>
    <w:p w14:paraId="50CAF09B" w14:textId="7E3FDF1D" w:rsidR="00687081" w:rsidRPr="00687081" w:rsidRDefault="0043369D" w:rsidP="00687081">
      <w:pPr>
        <w:pStyle w:val="Rubrik1"/>
        <w:rPr>
          <w:bCs w:val="0"/>
        </w:rPr>
      </w:pPr>
      <w:r w:rsidRPr="0043369D">
        <w:rPr>
          <w:bCs w:val="0"/>
        </w:rPr>
        <w:t>Gävle Hamn kraftsamlar inom inpassering och trafikledning</w:t>
      </w:r>
    </w:p>
    <w:p w14:paraId="735F566A" w14:textId="77777777" w:rsidR="0043369D" w:rsidRDefault="0043369D" w:rsidP="00E3734E">
      <w:pPr>
        <w:pStyle w:val="Ingetavstnd"/>
        <w:rPr>
          <w:sz w:val="22"/>
        </w:rPr>
      </w:pPr>
    </w:p>
    <w:p w14:paraId="52A39C6F" w14:textId="77777777" w:rsidR="0091570D" w:rsidRPr="00604D68" w:rsidRDefault="0091570D" w:rsidP="0091570D">
      <w:pPr>
        <w:rPr>
          <w:b/>
        </w:rPr>
      </w:pPr>
      <w:r w:rsidRPr="00604D68">
        <w:rPr>
          <w:b/>
        </w:rPr>
        <w:t xml:space="preserve">Den första oktober tar en handplockad och helt nybildad grupp medarbetare på Gävle Hamn över driften av Hamntrafikkontoret och trafikledningen. </w:t>
      </w:r>
      <w:r>
        <w:rPr>
          <w:b/>
        </w:rPr>
        <w:t>Samtidigt övergår hamnen till kontinuerlig trafikledning, dygnet runt.</w:t>
      </w:r>
    </w:p>
    <w:p w14:paraId="69B533B3" w14:textId="77777777" w:rsidR="0091570D" w:rsidRPr="00613F79" w:rsidRDefault="0091570D" w:rsidP="0091570D">
      <w:pPr>
        <w:rPr>
          <w:sz w:val="22"/>
        </w:rPr>
      </w:pPr>
    </w:p>
    <w:p w14:paraId="678D5103" w14:textId="77777777" w:rsidR="0091570D" w:rsidRPr="00613F79" w:rsidRDefault="0091570D" w:rsidP="0091570D">
      <w:pPr>
        <w:rPr>
          <w:sz w:val="22"/>
        </w:rPr>
      </w:pPr>
      <w:r w:rsidRPr="00613F79">
        <w:rPr>
          <w:sz w:val="22"/>
        </w:rPr>
        <w:t xml:space="preserve">När Gävle Hamn AB avyttrade den operativa verksamheten i terminalerna till </w:t>
      </w:r>
      <w:proofErr w:type="spellStart"/>
      <w:r w:rsidRPr="00613F79">
        <w:rPr>
          <w:sz w:val="22"/>
        </w:rPr>
        <w:t>Yilport</w:t>
      </w:r>
      <w:proofErr w:type="spellEnd"/>
      <w:r w:rsidRPr="00613F79">
        <w:rPr>
          <w:sz w:val="22"/>
        </w:rPr>
        <w:t xml:space="preserve"> i maj 2016 kunde de helt fokusera på rollen som hamnmyndighet och infrastrukturägare. Den nya organisationen började med att identifiera sina absolut viktigaste processer, och insåg snabbt att två av dessa var inpassering, som då var outsourcad till en bevakningsfirma, och trafikledning. </w:t>
      </w:r>
    </w:p>
    <w:p w14:paraId="3369CB03" w14:textId="77777777" w:rsidR="0091570D" w:rsidRPr="00613F79" w:rsidRDefault="0091570D" w:rsidP="0091570D">
      <w:pPr>
        <w:rPr>
          <w:sz w:val="22"/>
        </w:rPr>
      </w:pPr>
    </w:p>
    <w:p w14:paraId="7C9E13A5" w14:textId="77777777" w:rsidR="0091570D" w:rsidRPr="00613F79" w:rsidRDefault="0091570D" w:rsidP="0091570D">
      <w:pPr>
        <w:rPr>
          <w:sz w:val="22"/>
        </w:rPr>
      </w:pPr>
      <w:r w:rsidRPr="00613F79">
        <w:rPr>
          <w:sz w:val="22"/>
        </w:rPr>
        <w:t xml:space="preserve">– Ett naturligt första steg blev att kraftsamla inom dessa nyckeltjänster. Vi ville ta tillbaka kommandot över inpassering och kunna utveckla tjänsterna som integrerade delar av verksamheten, berättar Linda </w:t>
      </w:r>
      <w:proofErr w:type="spellStart"/>
      <w:r w:rsidRPr="00613F79">
        <w:rPr>
          <w:sz w:val="22"/>
        </w:rPr>
        <w:t>Astner</w:t>
      </w:r>
      <w:proofErr w:type="spellEnd"/>
      <w:r w:rsidRPr="00613F79">
        <w:rPr>
          <w:sz w:val="22"/>
        </w:rPr>
        <w:t xml:space="preserve">, chef för Port </w:t>
      </w:r>
      <w:proofErr w:type="spellStart"/>
      <w:r w:rsidRPr="00613F79">
        <w:rPr>
          <w:sz w:val="22"/>
        </w:rPr>
        <w:t>Authority</w:t>
      </w:r>
      <w:proofErr w:type="spellEnd"/>
      <w:r w:rsidRPr="00613F79">
        <w:rPr>
          <w:sz w:val="22"/>
        </w:rPr>
        <w:t xml:space="preserve"> på Gävle Hamn.</w:t>
      </w:r>
    </w:p>
    <w:p w14:paraId="57648DD0" w14:textId="77777777" w:rsidR="0091570D" w:rsidRPr="00613F79" w:rsidRDefault="0091570D" w:rsidP="0091570D">
      <w:pPr>
        <w:rPr>
          <w:sz w:val="22"/>
        </w:rPr>
      </w:pPr>
    </w:p>
    <w:p w14:paraId="47A13B8E" w14:textId="77777777" w:rsidR="0091570D" w:rsidRPr="00613F79" w:rsidRDefault="0091570D" w:rsidP="0091570D">
      <w:pPr>
        <w:rPr>
          <w:sz w:val="22"/>
        </w:rPr>
      </w:pPr>
      <w:r w:rsidRPr="00613F79">
        <w:rPr>
          <w:sz w:val="22"/>
        </w:rPr>
        <w:t>Under våren 2017 påbörjades rekrytering av medarbetare till den funktion som ska hantera båda dessa tjänster. Den första september samlades den nya gruppen för en hel månads utbildning i hamnen.</w:t>
      </w:r>
    </w:p>
    <w:p w14:paraId="0F768C02" w14:textId="77777777" w:rsidR="0091570D" w:rsidRPr="00613F79" w:rsidRDefault="0091570D" w:rsidP="0091570D">
      <w:pPr>
        <w:rPr>
          <w:sz w:val="22"/>
        </w:rPr>
      </w:pPr>
    </w:p>
    <w:p w14:paraId="59F93D62" w14:textId="6B7CD78F" w:rsidR="0091570D" w:rsidRDefault="0091570D" w:rsidP="0091570D">
      <w:pPr>
        <w:rPr>
          <w:sz w:val="22"/>
        </w:rPr>
      </w:pPr>
      <w:r w:rsidRPr="00613F79">
        <w:rPr>
          <w:sz w:val="22"/>
        </w:rPr>
        <w:t>–</w:t>
      </w:r>
      <w:r>
        <w:rPr>
          <w:sz w:val="22"/>
        </w:rPr>
        <w:t xml:space="preserve"> </w:t>
      </w:r>
      <w:r w:rsidRPr="00613F79">
        <w:rPr>
          <w:sz w:val="22"/>
        </w:rPr>
        <w:t xml:space="preserve">Vi har verkligen blivit väl bemötta och fått lära oss hamnen och jobba ihop vår grupp </w:t>
      </w:r>
      <w:r>
        <w:rPr>
          <w:sz w:val="22"/>
        </w:rPr>
        <w:t xml:space="preserve">under den här månaden, berättar </w:t>
      </w:r>
      <w:r w:rsidRPr="00613F79">
        <w:rPr>
          <w:sz w:val="22"/>
        </w:rPr>
        <w:t xml:space="preserve">Frida Persson, </w:t>
      </w:r>
      <w:r>
        <w:rPr>
          <w:sz w:val="22"/>
        </w:rPr>
        <w:t xml:space="preserve">ny medarbetare </w:t>
      </w:r>
      <w:r w:rsidRPr="00613F79">
        <w:rPr>
          <w:sz w:val="22"/>
        </w:rPr>
        <w:t xml:space="preserve">som har </w:t>
      </w:r>
      <w:r>
        <w:rPr>
          <w:sz w:val="22"/>
        </w:rPr>
        <w:t>studerat sjöfart</w:t>
      </w:r>
      <w:r>
        <w:rPr>
          <w:sz w:val="22"/>
        </w:rPr>
        <w:t xml:space="preserve"> </w:t>
      </w:r>
      <w:r w:rsidRPr="00613F79">
        <w:rPr>
          <w:sz w:val="22"/>
        </w:rPr>
        <w:t xml:space="preserve">på Chalmers och har erfarenhet av lager och arbete på sjön. </w:t>
      </w:r>
      <w:bookmarkStart w:id="0" w:name="_GoBack"/>
      <w:bookmarkEnd w:id="0"/>
    </w:p>
    <w:p w14:paraId="36B80D7F" w14:textId="77777777" w:rsidR="0091570D" w:rsidRDefault="0091570D" w:rsidP="0091570D">
      <w:pPr>
        <w:rPr>
          <w:sz w:val="22"/>
        </w:rPr>
      </w:pPr>
    </w:p>
    <w:p w14:paraId="70F6747F" w14:textId="4962CB3A" w:rsidR="0091570D" w:rsidRPr="00613F79" w:rsidRDefault="0091570D" w:rsidP="0091570D">
      <w:pPr>
        <w:rPr>
          <w:sz w:val="22"/>
        </w:rPr>
      </w:pPr>
      <w:r w:rsidRPr="00613F79">
        <w:rPr>
          <w:sz w:val="22"/>
        </w:rPr>
        <w:t xml:space="preserve">Linda </w:t>
      </w:r>
      <w:proofErr w:type="spellStart"/>
      <w:r w:rsidRPr="00613F79">
        <w:rPr>
          <w:sz w:val="22"/>
        </w:rPr>
        <w:t>Astner</w:t>
      </w:r>
      <w:proofErr w:type="spellEnd"/>
      <w:r w:rsidRPr="00613F79">
        <w:rPr>
          <w:sz w:val="22"/>
        </w:rPr>
        <w:t xml:space="preserve"> berättar att den nya organisationen har medfört att de kan bli vassare på sina kärnområden och arbeta mer strategiskt än tidigare. Nya samarbeten, bättre tillgänglighet, hållbarhet och digitalisering är några områden där Gävle Hamn satsar. Som andra hamn i Sverige har de bland annat anslutit sig till den nationella digitala portalen för fartygsanlöp</w:t>
      </w:r>
      <w:r>
        <w:rPr>
          <w:sz w:val="22"/>
        </w:rPr>
        <w:t>,</w:t>
      </w:r>
      <w:r w:rsidRPr="00613F79">
        <w:rPr>
          <w:sz w:val="22"/>
        </w:rPr>
        <w:t xml:space="preserve"> Marine </w:t>
      </w:r>
      <w:proofErr w:type="spellStart"/>
      <w:r w:rsidRPr="00613F79">
        <w:rPr>
          <w:sz w:val="22"/>
        </w:rPr>
        <w:t>Single</w:t>
      </w:r>
      <w:proofErr w:type="spellEnd"/>
      <w:r w:rsidRPr="00613F79">
        <w:rPr>
          <w:sz w:val="22"/>
        </w:rPr>
        <w:t xml:space="preserve"> </w:t>
      </w:r>
      <w:proofErr w:type="spellStart"/>
      <w:r w:rsidRPr="00613F79">
        <w:rPr>
          <w:sz w:val="22"/>
        </w:rPr>
        <w:t>Window</w:t>
      </w:r>
      <w:proofErr w:type="spellEnd"/>
      <w:r w:rsidRPr="00613F79">
        <w:rPr>
          <w:sz w:val="22"/>
        </w:rPr>
        <w:t xml:space="preserve">. </w:t>
      </w:r>
    </w:p>
    <w:p w14:paraId="39E00F1E" w14:textId="77777777" w:rsidR="0091570D" w:rsidRPr="00613F79" w:rsidRDefault="0091570D" w:rsidP="0091570D">
      <w:pPr>
        <w:rPr>
          <w:sz w:val="22"/>
        </w:rPr>
      </w:pPr>
    </w:p>
    <w:p w14:paraId="63B0C9CA" w14:textId="79439557" w:rsidR="0091570D" w:rsidRPr="00613F79" w:rsidRDefault="0091570D" w:rsidP="0091570D">
      <w:pPr>
        <w:rPr>
          <w:sz w:val="22"/>
        </w:rPr>
      </w:pPr>
      <w:r>
        <w:rPr>
          <w:sz w:val="22"/>
        </w:rPr>
        <w:t xml:space="preserve">– </w:t>
      </w:r>
      <w:r w:rsidRPr="00613F79">
        <w:rPr>
          <w:sz w:val="22"/>
        </w:rPr>
        <w:t>Sjöfarten är en viktig pusselbit för ett hållbart samhälle</w:t>
      </w:r>
      <w:r>
        <w:rPr>
          <w:sz w:val="22"/>
        </w:rPr>
        <w:t xml:space="preserve">. </w:t>
      </w:r>
      <w:r w:rsidRPr="00613F79">
        <w:rPr>
          <w:sz w:val="22"/>
        </w:rPr>
        <w:t>Våra prognoser visar starkt växande gods- och trafikflöden. Med vårt nya Hamntrafikkontor står vi väl rustade att möta framtiden</w:t>
      </w:r>
      <w:r>
        <w:rPr>
          <w:sz w:val="22"/>
        </w:rPr>
        <w:t xml:space="preserve">, avslutar Linda </w:t>
      </w:r>
      <w:proofErr w:type="spellStart"/>
      <w:r>
        <w:rPr>
          <w:sz w:val="22"/>
        </w:rPr>
        <w:t>Astner</w:t>
      </w:r>
      <w:proofErr w:type="spellEnd"/>
      <w:r>
        <w:rPr>
          <w:sz w:val="22"/>
        </w:rPr>
        <w:t>.</w:t>
      </w:r>
    </w:p>
    <w:p w14:paraId="10A65BA8" w14:textId="5EA5E968" w:rsidR="00E3734E" w:rsidRPr="00987390" w:rsidRDefault="00E3734E" w:rsidP="0004406F">
      <w:pPr>
        <w:pStyle w:val="Rubrik2"/>
      </w:pPr>
      <w:r>
        <w:t>För mer information</w:t>
      </w:r>
      <w:r w:rsidRPr="00987390">
        <w:t>:</w:t>
      </w:r>
    </w:p>
    <w:p w14:paraId="55CB8941" w14:textId="77777777" w:rsidR="0043369D" w:rsidRPr="0043369D" w:rsidRDefault="0043369D" w:rsidP="0043369D">
      <w:pPr>
        <w:rPr>
          <w:rFonts w:ascii="Times New Roman" w:hAnsi="Times New Roman"/>
          <w:color w:val="auto"/>
          <w:spacing w:val="0"/>
          <w:kern w:val="0"/>
          <w:lang w:eastAsia="sv-SE"/>
        </w:rPr>
      </w:pPr>
      <w:r>
        <w:rPr>
          <w:sz w:val="22"/>
        </w:rPr>
        <w:t xml:space="preserve">Linda </w:t>
      </w:r>
      <w:proofErr w:type="spellStart"/>
      <w:r>
        <w:rPr>
          <w:sz w:val="22"/>
        </w:rPr>
        <w:t>Astner</w:t>
      </w:r>
      <w:proofErr w:type="spellEnd"/>
      <w:r w:rsidR="0004406F" w:rsidRPr="0004406F">
        <w:rPr>
          <w:sz w:val="22"/>
        </w:rPr>
        <w:t xml:space="preserve">, </w:t>
      </w:r>
      <w:hyperlink r:id="rId6" w:history="1">
        <w:r w:rsidRPr="00723D65">
          <w:rPr>
            <w:rStyle w:val="Hyperlnk"/>
            <w:sz w:val="22"/>
          </w:rPr>
          <w:t>linda.astner@gavlehamn.se</w:t>
        </w:r>
      </w:hyperlink>
      <w:r w:rsidR="00A45373">
        <w:rPr>
          <w:sz w:val="22"/>
        </w:rPr>
        <w:t xml:space="preserve"> </w:t>
      </w:r>
      <w:r w:rsidRPr="0043369D">
        <w:rPr>
          <w:rFonts w:eastAsiaTheme="minorEastAsia"/>
          <w:sz w:val="22"/>
        </w:rPr>
        <w:t>070-623 38 41</w:t>
      </w:r>
    </w:p>
    <w:p w14:paraId="66D4B800" w14:textId="2356D8E5" w:rsidR="0004406F" w:rsidRPr="0004406F" w:rsidRDefault="0004406F" w:rsidP="0004406F">
      <w:pPr>
        <w:pStyle w:val="Ingetavstnd"/>
        <w:rPr>
          <w:sz w:val="22"/>
        </w:rPr>
      </w:pPr>
    </w:p>
    <w:p w14:paraId="16E3312D" w14:textId="77777777" w:rsidR="00432373" w:rsidRPr="0004406F" w:rsidRDefault="00432373" w:rsidP="0004406F">
      <w:pPr>
        <w:pStyle w:val="Ingetavstnd"/>
        <w:rPr>
          <w:sz w:val="22"/>
        </w:rPr>
      </w:pPr>
    </w:p>
    <w:p w14:paraId="4D75BFB9" w14:textId="77777777" w:rsidR="00E3734E" w:rsidRPr="005B289C" w:rsidRDefault="00E3734E" w:rsidP="00E3734E">
      <w:pPr>
        <w:widowControl w:val="0"/>
        <w:autoSpaceDE w:val="0"/>
        <w:autoSpaceDN w:val="0"/>
        <w:adjustRightInd w:val="0"/>
        <w:rPr>
          <w:rFonts w:cs="Arial"/>
          <w:b/>
          <w:i/>
          <w:sz w:val="18"/>
          <w:szCs w:val="26"/>
        </w:rPr>
      </w:pPr>
      <w:r w:rsidRPr="005B289C">
        <w:rPr>
          <w:rFonts w:cs="Arial"/>
          <w:b/>
          <w:i/>
          <w:sz w:val="18"/>
          <w:szCs w:val="26"/>
        </w:rPr>
        <w:t>Om Gävle Hamn</w:t>
      </w:r>
    </w:p>
    <w:p w14:paraId="1FB3B60A" w14:textId="7779E4A4" w:rsidR="001F4BEA" w:rsidRPr="005B289C" w:rsidRDefault="00E3734E" w:rsidP="001F4BEA">
      <w:pPr>
        <w:widowControl w:val="0"/>
        <w:autoSpaceDE w:val="0"/>
        <w:autoSpaceDN w:val="0"/>
        <w:adjustRightInd w:val="0"/>
        <w:rPr>
          <w:rFonts w:cs="Calibri"/>
          <w:i/>
          <w:color w:val="262626"/>
          <w:sz w:val="18"/>
          <w:szCs w:val="28"/>
        </w:rPr>
      </w:pPr>
      <w:r w:rsidRPr="005B289C">
        <w:rPr>
          <w:rFonts w:cs="Calibri"/>
          <w:i/>
          <w:color w:val="262626"/>
          <w:sz w:val="18"/>
          <w:szCs w:val="28"/>
        </w:rPr>
        <w:t xml:space="preserve">Gävle Hamn är en av Sveriges största hamnar med åtta terminaler och cirka 1,000 fartygsanlöp per år. Med sitt strategiska läge strax norr om Stor-Stockholmsområdet och i direkt anslutning till Sveriges hetaste industriregioner är hamnen det självklara navet för import och export på ostkusten. Härifrån skeppas Sveriges största exportprodukter trä och stål ut i världen, och hit kommer en stor del av de råvaror och produkter som industrin i Mälardalen och Mellansverige behöver. Ett exempel är importen av flygbränsle till Arlanda. Från Gävle Hamn går det vidare med daglig järnvägspendel, en lösning som belönats med miljöpris. </w:t>
      </w:r>
    </w:p>
    <w:sectPr w:rsidR="001F4BEA" w:rsidRPr="005B289C" w:rsidSect="004D1A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6454C"/>
    <w:multiLevelType w:val="hybridMultilevel"/>
    <w:tmpl w:val="869236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6AF69EB"/>
    <w:multiLevelType w:val="hybridMultilevel"/>
    <w:tmpl w:val="50AE7BB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81"/>
    <w:rsid w:val="0004406F"/>
    <w:rsid w:val="00142E67"/>
    <w:rsid w:val="00155427"/>
    <w:rsid w:val="00180CB2"/>
    <w:rsid w:val="001F4BEA"/>
    <w:rsid w:val="002F0434"/>
    <w:rsid w:val="0042515E"/>
    <w:rsid w:val="00432373"/>
    <w:rsid w:val="0043369D"/>
    <w:rsid w:val="00454680"/>
    <w:rsid w:val="004A3C4A"/>
    <w:rsid w:val="004D1A1D"/>
    <w:rsid w:val="005B0EE6"/>
    <w:rsid w:val="005B289C"/>
    <w:rsid w:val="005D4627"/>
    <w:rsid w:val="00687081"/>
    <w:rsid w:val="0073755D"/>
    <w:rsid w:val="00746D8E"/>
    <w:rsid w:val="0091570D"/>
    <w:rsid w:val="009234FB"/>
    <w:rsid w:val="0098610E"/>
    <w:rsid w:val="009D6F11"/>
    <w:rsid w:val="00A45373"/>
    <w:rsid w:val="00B0563D"/>
    <w:rsid w:val="00DB66E2"/>
    <w:rsid w:val="00DE6F7B"/>
    <w:rsid w:val="00E3734E"/>
    <w:rsid w:val="00F23690"/>
    <w:rsid w:val="00F5275C"/>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C4711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ajorBidi"/>
        <w:b/>
        <w:bCs/>
        <w:color w:val="17365D" w:themeColor="text2" w:themeShade="BF"/>
        <w:spacing w:val="5"/>
        <w:kern w:val="28"/>
        <w:sz w:val="52"/>
        <w:szCs w:val="52"/>
        <w:lang w:val="sv-S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D8E"/>
    <w:rPr>
      <w:rFonts w:asciiTheme="minorHAnsi" w:eastAsia="Times New Roman" w:hAnsiTheme="minorHAnsi" w:cs="Times New Roman"/>
      <w:b w:val="0"/>
      <w:bCs w:val="0"/>
      <w:sz w:val="24"/>
      <w:szCs w:val="24"/>
    </w:rPr>
  </w:style>
  <w:style w:type="paragraph" w:styleId="Rubrik1">
    <w:name w:val="heading 1"/>
    <w:basedOn w:val="Normal"/>
    <w:next w:val="Normal"/>
    <w:link w:val="Rubrik1Char"/>
    <w:autoRedefine/>
    <w:uiPriority w:val="9"/>
    <w:qFormat/>
    <w:rsid w:val="009D6F1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6870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utoRedefine/>
    <w:uiPriority w:val="1"/>
    <w:qFormat/>
    <w:rsid w:val="00E3734E"/>
    <w:rPr>
      <w:rFonts w:asciiTheme="minorHAnsi" w:hAnsiTheme="minorHAnsi" w:cs="Times New Roman"/>
      <w:b w:val="0"/>
      <w:bCs w:val="0"/>
      <w:sz w:val="24"/>
      <w:szCs w:val="24"/>
    </w:rPr>
  </w:style>
  <w:style w:type="character" w:customStyle="1" w:styleId="Rubrik1Char">
    <w:name w:val="Rubrik 1 Char"/>
    <w:basedOn w:val="Standardstycketeckensnitt"/>
    <w:link w:val="Rubrik1"/>
    <w:uiPriority w:val="9"/>
    <w:rsid w:val="009D6F11"/>
    <w:rPr>
      <w:rFonts w:eastAsiaTheme="majorEastAsia"/>
      <w:color w:val="345A8A" w:themeColor="accent1" w:themeShade="B5"/>
      <w:sz w:val="32"/>
      <w:szCs w:val="32"/>
    </w:rPr>
  </w:style>
  <w:style w:type="character" w:customStyle="1" w:styleId="Rubrik2Char">
    <w:name w:val="Rubrik 2 Char"/>
    <w:basedOn w:val="Standardstycketeckensnitt"/>
    <w:link w:val="Rubrik2"/>
    <w:uiPriority w:val="9"/>
    <w:rsid w:val="00687081"/>
    <w:rPr>
      <w:rFonts w:eastAsiaTheme="majorEastAsia"/>
      <w:color w:val="4F81BD" w:themeColor="accent1"/>
      <w:sz w:val="26"/>
      <w:szCs w:val="26"/>
    </w:rPr>
  </w:style>
  <w:style w:type="paragraph" w:styleId="Underrubrik">
    <w:name w:val="Subtitle"/>
    <w:basedOn w:val="Normal"/>
    <w:next w:val="Normal"/>
    <w:link w:val="UnderrubrikChar"/>
    <w:uiPriority w:val="11"/>
    <w:qFormat/>
    <w:rsid w:val="005D4627"/>
    <w:pPr>
      <w:numPr>
        <w:ilvl w:val="1"/>
      </w:numPr>
      <w:spacing w:after="200"/>
    </w:pPr>
    <w:rPr>
      <w:rFonts w:asciiTheme="majorHAnsi" w:eastAsiaTheme="majorEastAsia" w:hAnsiTheme="majorHAnsi" w:cstheme="majorBidi"/>
      <w:i/>
      <w:iCs/>
      <w:color w:val="4F81BD" w:themeColor="accent1"/>
      <w:spacing w:val="15"/>
      <w:kern w:val="0"/>
      <w:lang w:eastAsia="en-US"/>
    </w:rPr>
  </w:style>
  <w:style w:type="character" w:customStyle="1" w:styleId="UnderrubrikChar">
    <w:name w:val="Underrubrik Char"/>
    <w:basedOn w:val="Standardstycketeckensnitt"/>
    <w:link w:val="Underrubrik"/>
    <w:uiPriority w:val="11"/>
    <w:rsid w:val="005D4627"/>
    <w:rPr>
      <w:rFonts w:eastAsiaTheme="majorEastAsia"/>
      <w:b w:val="0"/>
      <w:bCs w:val="0"/>
      <w:i/>
      <w:iCs/>
      <w:color w:val="4F81BD" w:themeColor="accent1"/>
      <w:spacing w:val="15"/>
      <w:kern w:val="0"/>
      <w:sz w:val="24"/>
      <w:szCs w:val="24"/>
      <w:lang w:eastAsia="en-US"/>
    </w:rPr>
  </w:style>
  <w:style w:type="character" w:styleId="Hyperlnk">
    <w:name w:val="Hyperlink"/>
    <w:basedOn w:val="Standardstycketeckensnitt"/>
    <w:uiPriority w:val="99"/>
    <w:unhideWhenUsed/>
    <w:rsid w:val="0004406F"/>
    <w:rPr>
      <w:color w:val="0000FF" w:themeColor="hyperlink"/>
      <w:u w:val="single"/>
    </w:rPr>
  </w:style>
  <w:style w:type="paragraph" w:styleId="Ballongtext">
    <w:name w:val="Balloon Text"/>
    <w:basedOn w:val="Normal"/>
    <w:link w:val="BallongtextChar"/>
    <w:uiPriority w:val="99"/>
    <w:semiHidden/>
    <w:unhideWhenUsed/>
    <w:rsid w:val="00A45373"/>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A45373"/>
    <w:rPr>
      <w:rFonts w:ascii="Lucida Grande" w:eastAsia="Times New Roman" w:hAnsi="Lucida Grande" w:cs="Lucida Grande"/>
      <w:b w:val="0"/>
      <w:bCs w:val="0"/>
      <w:sz w:val="18"/>
      <w:szCs w:val="18"/>
    </w:rPr>
  </w:style>
  <w:style w:type="paragraph" w:styleId="Liststycke">
    <w:name w:val="List Paragraph"/>
    <w:basedOn w:val="Normal"/>
    <w:uiPriority w:val="34"/>
    <w:qFormat/>
    <w:rsid w:val="00915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5055">
      <w:bodyDiv w:val="1"/>
      <w:marLeft w:val="0"/>
      <w:marRight w:val="0"/>
      <w:marTop w:val="0"/>
      <w:marBottom w:val="0"/>
      <w:divBdr>
        <w:top w:val="none" w:sz="0" w:space="0" w:color="auto"/>
        <w:left w:val="none" w:sz="0" w:space="0" w:color="auto"/>
        <w:bottom w:val="none" w:sz="0" w:space="0" w:color="auto"/>
        <w:right w:val="none" w:sz="0" w:space="0" w:color="auto"/>
      </w:divBdr>
    </w:div>
    <w:div w:id="2146502336">
      <w:bodyDiv w:val="1"/>
      <w:marLeft w:val="0"/>
      <w:marRight w:val="0"/>
      <w:marTop w:val="0"/>
      <w:marBottom w:val="0"/>
      <w:divBdr>
        <w:top w:val="none" w:sz="0" w:space="0" w:color="auto"/>
        <w:left w:val="none" w:sz="0" w:space="0" w:color="auto"/>
        <w:bottom w:val="none" w:sz="0" w:space="0" w:color="auto"/>
        <w:right w:val="none" w:sz="0" w:space="0" w:color="auto"/>
      </w:divBdr>
      <w:divsChild>
        <w:div w:id="470369772">
          <w:marLeft w:val="0"/>
          <w:marRight w:val="0"/>
          <w:marTop w:val="0"/>
          <w:marBottom w:val="0"/>
          <w:divBdr>
            <w:top w:val="none" w:sz="0" w:space="0" w:color="auto"/>
            <w:left w:val="none" w:sz="0" w:space="0" w:color="auto"/>
            <w:bottom w:val="none" w:sz="0" w:space="0" w:color="auto"/>
            <w:right w:val="none" w:sz="0" w:space="0" w:color="auto"/>
          </w:divBdr>
          <w:divsChild>
            <w:div w:id="264465059">
              <w:marLeft w:val="0"/>
              <w:marRight w:val="0"/>
              <w:marTop w:val="0"/>
              <w:marBottom w:val="0"/>
              <w:divBdr>
                <w:top w:val="none" w:sz="0" w:space="0" w:color="auto"/>
                <w:left w:val="none" w:sz="0" w:space="0" w:color="auto"/>
                <w:bottom w:val="none" w:sz="0" w:space="0" w:color="auto"/>
                <w:right w:val="none" w:sz="0" w:space="0" w:color="auto"/>
              </w:divBdr>
              <w:divsChild>
                <w:div w:id="795637215">
                  <w:marLeft w:val="0"/>
                  <w:marRight w:val="0"/>
                  <w:marTop w:val="0"/>
                  <w:marBottom w:val="0"/>
                  <w:divBdr>
                    <w:top w:val="none" w:sz="0" w:space="0" w:color="auto"/>
                    <w:left w:val="none" w:sz="0" w:space="0" w:color="auto"/>
                    <w:bottom w:val="none" w:sz="0" w:space="0" w:color="auto"/>
                    <w:right w:val="none" w:sz="0" w:space="0" w:color="auto"/>
                  </w:divBdr>
                  <w:divsChild>
                    <w:div w:id="1923950122">
                      <w:marLeft w:val="0"/>
                      <w:marRight w:val="0"/>
                      <w:marTop w:val="0"/>
                      <w:marBottom w:val="0"/>
                      <w:divBdr>
                        <w:top w:val="none" w:sz="0" w:space="0" w:color="auto"/>
                        <w:left w:val="none" w:sz="0" w:space="0" w:color="auto"/>
                        <w:bottom w:val="none" w:sz="0" w:space="0" w:color="auto"/>
                        <w:right w:val="none" w:sz="0" w:space="0" w:color="auto"/>
                      </w:divBdr>
                      <w:divsChild>
                        <w:div w:id="1123495522">
                          <w:marLeft w:val="0"/>
                          <w:marRight w:val="0"/>
                          <w:marTop w:val="0"/>
                          <w:marBottom w:val="0"/>
                          <w:divBdr>
                            <w:top w:val="none" w:sz="0" w:space="0" w:color="auto"/>
                            <w:left w:val="none" w:sz="0" w:space="0" w:color="auto"/>
                            <w:bottom w:val="none" w:sz="0" w:space="0" w:color="auto"/>
                            <w:right w:val="none" w:sz="0" w:space="0" w:color="auto"/>
                          </w:divBdr>
                          <w:divsChild>
                            <w:div w:id="1839227636">
                              <w:marLeft w:val="0"/>
                              <w:marRight w:val="0"/>
                              <w:marTop w:val="0"/>
                              <w:marBottom w:val="0"/>
                              <w:divBdr>
                                <w:top w:val="none" w:sz="0" w:space="0" w:color="auto"/>
                                <w:left w:val="none" w:sz="0" w:space="0" w:color="auto"/>
                                <w:bottom w:val="none" w:sz="0" w:space="0" w:color="auto"/>
                                <w:right w:val="none" w:sz="0" w:space="0" w:color="auto"/>
                              </w:divBdr>
                              <w:divsChild>
                                <w:div w:id="977032134">
                                  <w:marLeft w:val="0"/>
                                  <w:marRight w:val="0"/>
                                  <w:marTop w:val="0"/>
                                  <w:marBottom w:val="0"/>
                                  <w:divBdr>
                                    <w:top w:val="none" w:sz="0" w:space="0" w:color="auto"/>
                                    <w:left w:val="none" w:sz="0" w:space="0" w:color="auto"/>
                                    <w:bottom w:val="none" w:sz="0" w:space="0" w:color="auto"/>
                                    <w:right w:val="none" w:sz="0" w:space="0" w:color="auto"/>
                                  </w:divBdr>
                                  <w:divsChild>
                                    <w:div w:id="833493659">
                                      <w:marLeft w:val="0"/>
                                      <w:marRight w:val="0"/>
                                      <w:marTop w:val="0"/>
                                      <w:marBottom w:val="0"/>
                                      <w:divBdr>
                                        <w:top w:val="none" w:sz="0" w:space="0" w:color="auto"/>
                                        <w:left w:val="none" w:sz="0" w:space="0" w:color="auto"/>
                                        <w:bottom w:val="none" w:sz="0" w:space="0" w:color="auto"/>
                                        <w:right w:val="none" w:sz="0" w:space="0" w:color="auto"/>
                                      </w:divBdr>
                                      <w:divsChild>
                                        <w:div w:id="110563410">
                                          <w:marLeft w:val="0"/>
                                          <w:marRight w:val="0"/>
                                          <w:marTop w:val="0"/>
                                          <w:marBottom w:val="0"/>
                                          <w:divBdr>
                                            <w:top w:val="none" w:sz="0" w:space="0" w:color="auto"/>
                                            <w:left w:val="none" w:sz="0" w:space="0" w:color="auto"/>
                                            <w:bottom w:val="none" w:sz="0" w:space="0" w:color="auto"/>
                                            <w:right w:val="none" w:sz="0" w:space="0" w:color="auto"/>
                                          </w:divBdr>
                                          <w:divsChild>
                                            <w:div w:id="28339418">
                                              <w:marLeft w:val="0"/>
                                              <w:marRight w:val="0"/>
                                              <w:marTop w:val="0"/>
                                              <w:marBottom w:val="0"/>
                                              <w:divBdr>
                                                <w:top w:val="none" w:sz="0" w:space="0" w:color="auto"/>
                                                <w:left w:val="none" w:sz="0" w:space="0" w:color="auto"/>
                                                <w:bottom w:val="none" w:sz="0" w:space="0" w:color="auto"/>
                                                <w:right w:val="none" w:sz="0" w:space="0" w:color="auto"/>
                                              </w:divBdr>
                                              <w:divsChild>
                                                <w:div w:id="16783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linda.astner@gavlehamn.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435</Words>
  <Characters>2311</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Wave Communications Ab</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Backman</dc:creator>
  <cp:keywords/>
  <dc:description/>
  <cp:lastModifiedBy>Åsa Backman</cp:lastModifiedBy>
  <cp:revision>3</cp:revision>
  <dcterms:created xsi:type="dcterms:W3CDTF">2017-09-27T13:11:00Z</dcterms:created>
  <dcterms:modified xsi:type="dcterms:W3CDTF">2017-09-27T13:22:00Z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1008653198</vt:i4>
  </property>
  <property fmtid="{D5CDD505-2E9C-101B-9397-08002B2CF9AE}" pid="3" name="_NewReviewCycle">
    <vt:lpwstr/>
  </property>
  <property fmtid="{D5CDD505-2E9C-101B-9397-08002B2CF9AE}" pid="4" name="_EmailSubject">
    <vt:lpwstr>Pressmeddelande ökad trafik Dalarna</vt:lpwstr>
  </property>
  <property fmtid="{D5CDD505-2E9C-101B-9397-08002B2CF9AE}" pid="5" name="_AuthorEmail">
    <vt:lpwstr>fredrik.svanbom@gavlehamn.se</vt:lpwstr>
  </property>
  <property fmtid="{D5CDD505-2E9C-101B-9397-08002B2CF9AE}" pid="6" name="_AuthorEmailDisplayName">
    <vt:lpwstr>Svanbom, Fredrik</vt:lpwstr>
  </property>
</Properties>
</file>