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6519C" w14:textId="412B0B65" w:rsidR="00F4072F" w:rsidRPr="00B60E3C" w:rsidRDefault="00354D3C" w:rsidP="00F4072F">
      <w:pPr>
        <w:rPr>
          <w:rFonts w:ascii="MMC OFFICE" w:hAnsi="MMC OFFICE"/>
          <w:b/>
          <w:sz w:val="28"/>
          <w:szCs w:val="32"/>
          <w:lang w:val="nb-NO"/>
        </w:rPr>
      </w:pPr>
      <w:r>
        <w:rPr>
          <w:rFonts w:ascii="MMC OFFICE" w:hAnsi="MMC OFFICE"/>
          <w:b/>
          <w:sz w:val="28"/>
          <w:szCs w:val="32"/>
          <w:lang w:val="nb-NO"/>
        </w:rPr>
        <w:t>Mitsubishi Motors stiller ut i Shanghai</w:t>
      </w:r>
    </w:p>
    <w:p w14:paraId="1815A20B" w14:textId="77777777" w:rsidR="00F4072F" w:rsidRPr="00B60E3C" w:rsidRDefault="00BD092B" w:rsidP="0010777D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 w:rsidRPr="00B60E3C">
        <w:rPr>
          <w:rFonts w:ascii="MMCBeta5" w:eastAsia="ヒラギノ角ゴ Std W4" w:hAnsi="MMCBeta5"/>
          <w:noProof/>
          <w:sz w:val="18"/>
          <w:lang w:val="nb-NO"/>
        </w:rPr>
        <mc:AlternateContent>
          <mc:Choice Requires="wps">
            <w:drawing>
              <wp:inline distT="0" distB="0" distL="0" distR="0" wp14:anchorId="643C23B7" wp14:editId="72330EC6">
                <wp:extent cx="5568950" cy="45719"/>
                <wp:effectExtent l="0" t="0" r="0" b="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45719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33B07" id="Rektangel 5" o:spid="_x0000_s1026" style="width:438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0EDABB93" w14:textId="1D021B22" w:rsidR="00FA7A1F" w:rsidRPr="00FA7A1F" w:rsidRDefault="00354D3C" w:rsidP="00FA7A1F">
      <w:pPr>
        <w:jc w:val="left"/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  <w:r w:rsidRPr="00354D3C">
        <w:rPr>
          <w:rFonts w:ascii="MMC OFFICE" w:hAnsi="MMC OFFICE"/>
          <w:sz w:val="20"/>
          <w:szCs w:val="20"/>
          <w:lang w:val="nb-NO"/>
        </w:rPr>
        <w:t xml:space="preserve">Mitsubishi Motors Corporation (MMC) er </w:t>
      </w:r>
      <w:r w:rsidR="001C1C30">
        <w:rPr>
          <w:rFonts w:ascii="MMC OFFICE" w:hAnsi="MMC OFFICE"/>
          <w:sz w:val="20"/>
          <w:szCs w:val="20"/>
          <w:lang w:val="nb-NO"/>
        </w:rPr>
        <w:t>på plass</w:t>
      </w:r>
      <w:r w:rsidRPr="00354D3C">
        <w:rPr>
          <w:rFonts w:ascii="MMC OFFICE" w:hAnsi="MMC OFFICE"/>
          <w:sz w:val="20"/>
          <w:szCs w:val="20"/>
          <w:lang w:val="nb-NO"/>
        </w:rPr>
        <w:t xml:space="preserve"> med</w:t>
      </w:r>
      <w:r>
        <w:rPr>
          <w:rFonts w:ascii="MMC OFFICE" w:hAnsi="MMC OFFICE"/>
          <w:sz w:val="20"/>
          <w:szCs w:val="20"/>
          <w:lang w:val="nb-NO"/>
        </w:rPr>
        <w:t xml:space="preserve"> et </w:t>
      </w:r>
      <w:r w:rsidR="004D5629">
        <w:rPr>
          <w:rFonts w:ascii="MMC OFFICE" w:hAnsi="MMC OFFICE"/>
          <w:sz w:val="20"/>
          <w:szCs w:val="20"/>
          <w:lang w:val="nb-NO"/>
        </w:rPr>
        <w:t>hyggelig</w:t>
      </w:r>
      <w:r w:rsidR="001C1C30">
        <w:rPr>
          <w:rFonts w:ascii="MMC OFFICE" w:hAnsi="MMC OFFICE"/>
          <w:sz w:val="20"/>
          <w:szCs w:val="20"/>
          <w:lang w:val="nb-NO"/>
        </w:rPr>
        <w:t xml:space="preserve"> </w:t>
      </w:r>
      <w:r>
        <w:rPr>
          <w:rFonts w:ascii="MMC OFFICE" w:hAnsi="MMC OFFICE"/>
          <w:sz w:val="20"/>
          <w:szCs w:val="20"/>
          <w:lang w:val="nb-NO"/>
        </w:rPr>
        <w:t xml:space="preserve">antall utstillingsbiler under den attende bilutstillingen i Shanghai, fra 16. – 25. april*1. MMC stiller ut i samarbeid med sin kinesiske samarbeidspartner innen </w:t>
      </w:r>
      <w:r w:rsidR="00FA7A1F">
        <w:rPr>
          <w:rFonts w:ascii="MMC OFFICE" w:hAnsi="MMC OFFICE"/>
          <w:sz w:val="20"/>
          <w:szCs w:val="20"/>
          <w:lang w:val="nb-NO"/>
        </w:rPr>
        <w:t xml:space="preserve">både </w:t>
      </w:r>
      <w:r>
        <w:rPr>
          <w:rFonts w:ascii="MMC OFFICE" w:hAnsi="MMC OFFICE"/>
          <w:sz w:val="20"/>
          <w:szCs w:val="20"/>
          <w:lang w:val="nb-NO"/>
        </w:rPr>
        <w:t>produksjon og salg</w:t>
      </w:r>
      <w:r w:rsidR="00FA7A1F">
        <w:rPr>
          <w:rFonts w:ascii="MMC OFFICE" w:hAnsi="MMC OFFICE"/>
          <w:sz w:val="20"/>
          <w:szCs w:val="20"/>
          <w:lang w:val="nb-NO"/>
        </w:rPr>
        <w:t>;</w:t>
      </w:r>
      <w:r>
        <w:rPr>
          <w:rFonts w:ascii="MMC OFFICE" w:hAnsi="MMC OFFICE"/>
          <w:sz w:val="20"/>
          <w:szCs w:val="20"/>
          <w:lang w:val="nb-NO"/>
        </w:rPr>
        <w:t xml:space="preserve"> GAC Mitsubishi Motors Co., Ltd. (GMMC)*2.</w:t>
      </w:r>
      <w:r w:rsidR="00FA7A1F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br/>
      </w:r>
    </w:p>
    <w:p w14:paraId="2918C124" w14:textId="0D9B1F07" w:rsidR="002A5F6D" w:rsidRDefault="002A5F6D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 w:rsidRPr="002A5F6D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På standen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står konseptbilen </w:t>
      </w:r>
      <w:r w:rsidRPr="002A5F6D">
        <w:rPr>
          <w:rFonts w:ascii="MMC OFFICE" w:eastAsia="Meiryo UI" w:hAnsi="MMC OFFICE" w:cs="Calibri"/>
          <w:i/>
          <w:color w:val="000000"/>
          <w:sz w:val="20"/>
          <w:szCs w:val="20"/>
          <w:lang w:val="nb-NO"/>
        </w:rPr>
        <w:t>MITSUBISHI e-</w:t>
      </w:r>
      <w:proofErr w:type="spellStart"/>
      <w:r w:rsidRPr="002A5F6D">
        <w:rPr>
          <w:rFonts w:ascii="MMC OFFICE" w:eastAsia="Meiryo UI" w:hAnsi="MMC OFFICE" w:cs="Calibri"/>
          <w:i/>
          <w:color w:val="000000"/>
          <w:sz w:val="20"/>
          <w:szCs w:val="20"/>
          <w:lang w:val="nb-NO"/>
        </w:rPr>
        <w:t>Yi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</w:t>
      </w:r>
      <w:r w:rsidRPr="002A5F6D">
        <w:rPr>
          <w:rFonts w:ascii="MMC OFFICE" w:eastAsia="Meiryo UI" w:hAnsi="MMC OFFICE" w:cs="Calibri"/>
          <w:i/>
          <w:color w:val="000000"/>
          <w:sz w:val="20"/>
          <w:szCs w:val="20"/>
          <w:lang w:val="nb-NO"/>
        </w:rPr>
        <w:t>CONCEPT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*3</w:t>
      </w:r>
      <w:r w:rsidR="00FD7EA0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,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neste generasjons SUV. Konseptet viser MMC sin</w:t>
      </w:r>
      <w:r w:rsidR="001C1C30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e v</w:t>
      </w:r>
      <w:r w:rsidR="00FA7A1F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idere </w:t>
      </w:r>
      <w:r w:rsidR="001C1C30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ambisjoner innen</w:t>
      </w:r>
      <w:r w:rsidR="00FD7EA0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elektrifisering og 4WD teknologi</w:t>
      </w:r>
      <w:r w:rsidR="00FD7EA0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er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, to av MMCs </w:t>
      </w:r>
      <w:r w:rsidR="004D5629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beviselig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sterke sider</w:t>
      </w:r>
      <w:r w:rsidR="001C1C30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. En ny dimensjon er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Advanced Driver </w:t>
      </w:r>
      <w:proofErr w:type="spellStart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Assistance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System (ADAS), avansert kjøreassistansesystem. Sammen med konseptbile</w:t>
      </w:r>
      <w:r w:rsidR="00FD7EA0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n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står både </w:t>
      </w:r>
      <w:proofErr w:type="spellStart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Eclipse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Cross og </w:t>
      </w:r>
      <w:proofErr w:type="spellStart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Outlander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modeller som </w:t>
      </w:r>
      <w:r w:rsidR="00FA7A1F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også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produseres </w:t>
      </w:r>
      <w:r w:rsidR="008F2AF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i Kina.</w:t>
      </w:r>
    </w:p>
    <w:p w14:paraId="59C73086" w14:textId="499D58F9" w:rsidR="008F2AF4" w:rsidRDefault="008F2AF4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346B2F8F" w14:textId="25C23137" w:rsidR="008F2AF4" w:rsidRDefault="008F2AF4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Under </w:t>
      </w:r>
      <w:r w:rsidR="00FA7A1F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merkenavnet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GMMC, vises </w:t>
      </w:r>
      <w:proofErr w:type="spellStart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Eupheme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EV og </w:t>
      </w:r>
      <w:proofErr w:type="spellStart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Eupheme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PHEV, som begge er elektrifiserte bilmodeller</w:t>
      </w:r>
      <w:r w:rsidR="00FD7EA0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. Disse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ble introdusert på hjemmemarkedet i fjor.</w:t>
      </w:r>
    </w:p>
    <w:p w14:paraId="07C1E93A" w14:textId="351D165C" w:rsidR="008F2AF4" w:rsidRDefault="008F2AF4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7E2A2318" w14:textId="77777777" w:rsidR="008F2AF4" w:rsidRPr="008F2AF4" w:rsidRDefault="008F2AF4" w:rsidP="00FA7A1F">
      <w:pPr>
        <w:jc w:val="left"/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1* 16. og 17 april er pressedager, 18. og 19. er bransjedager mens publikumsdagene er fra 20. til 25. april. </w:t>
      </w:r>
      <w:proofErr w:type="spellStart"/>
      <w:r w:rsidRPr="008F2AF4">
        <w:rPr>
          <w:rFonts w:ascii="MMC OFFICE" w:eastAsia="Meiryo UI" w:hAnsi="MMC OFFICE" w:cs="Calibri"/>
          <w:color w:val="000000"/>
          <w:sz w:val="18"/>
          <w:szCs w:val="20"/>
          <w:lang w:val="en-GB"/>
        </w:rPr>
        <w:t>Utstillingen</w:t>
      </w:r>
      <w:proofErr w:type="spellEnd"/>
      <w:r w:rsidRPr="008F2AF4">
        <w:rPr>
          <w:rFonts w:ascii="MMC OFFICE" w:eastAsia="Meiryo UI" w:hAnsi="MMC OFFICE" w:cs="Calibri"/>
          <w:color w:val="000000"/>
          <w:sz w:val="18"/>
          <w:szCs w:val="20"/>
          <w:lang w:val="en-GB"/>
        </w:rPr>
        <w:t xml:space="preserve"> </w:t>
      </w:r>
      <w:proofErr w:type="spellStart"/>
      <w:r w:rsidRPr="008F2AF4">
        <w:rPr>
          <w:rFonts w:ascii="MMC OFFICE" w:eastAsia="Meiryo UI" w:hAnsi="MMC OFFICE" w:cs="Calibri"/>
          <w:color w:val="000000"/>
          <w:sz w:val="18"/>
          <w:szCs w:val="20"/>
          <w:lang w:val="en-GB"/>
        </w:rPr>
        <w:t>finner</w:t>
      </w:r>
      <w:proofErr w:type="spellEnd"/>
      <w:r w:rsidRPr="008F2AF4">
        <w:rPr>
          <w:rFonts w:ascii="MMC OFFICE" w:eastAsia="Meiryo UI" w:hAnsi="MMC OFFICE" w:cs="Calibri"/>
          <w:color w:val="000000"/>
          <w:sz w:val="18"/>
          <w:szCs w:val="20"/>
          <w:lang w:val="en-GB"/>
        </w:rPr>
        <w:t xml:space="preserve"> </w:t>
      </w:r>
      <w:proofErr w:type="spellStart"/>
      <w:r w:rsidRPr="008F2AF4">
        <w:rPr>
          <w:rFonts w:ascii="MMC OFFICE" w:eastAsia="Meiryo UI" w:hAnsi="MMC OFFICE" w:cs="Calibri"/>
          <w:color w:val="000000"/>
          <w:sz w:val="18"/>
          <w:szCs w:val="20"/>
          <w:lang w:val="en-GB"/>
        </w:rPr>
        <w:t>sted</w:t>
      </w:r>
      <w:proofErr w:type="spellEnd"/>
      <w:r w:rsidRPr="008F2AF4">
        <w:rPr>
          <w:rFonts w:ascii="MMC OFFICE" w:eastAsia="Meiryo UI" w:hAnsi="MMC OFFICE" w:cs="Calibri"/>
          <w:color w:val="000000"/>
          <w:sz w:val="18"/>
          <w:szCs w:val="20"/>
          <w:lang w:val="en-GB"/>
        </w:rPr>
        <w:t xml:space="preserve"> </w:t>
      </w:r>
      <w:proofErr w:type="spellStart"/>
      <w:r w:rsidRPr="008F2AF4">
        <w:rPr>
          <w:rFonts w:ascii="MMC OFFICE" w:eastAsia="Meiryo UI" w:hAnsi="MMC OFFICE" w:cs="Calibri"/>
          <w:color w:val="000000"/>
          <w:sz w:val="18"/>
          <w:szCs w:val="20"/>
          <w:lang w:val="en-GB"/>
        </w:rPr>
        <w:t>ved</w:t>
      </w:r>
      <w:proofErr w:type="spellEnd"/>
      <w:r w:rsidRPr="008F2AF4">
        <w:rPr>
          <w:rFonts w:ascii="MMC OFFICE" w:eastAsia="Meiryo UI" w:hAnsi="MMC OFFICE" w:cs="Calibri"/>
          <w:color w:val="000000"/>
          <w:sz w:val="18"/>
          <w:szCs w:val="20"/>
          <w:lang w:val="en-GB"/>
        </w:rPr>
        <w:t xml:space="preserve"> the National Exhibition and Convention </w:t>
      </w:r>
      <w:proofErr w:type="spellStart"/>
      <w:r w:rsidRPr="008F2AF4">
        <w:rPr>
          <w:rFonts w:ascii="MMC OFFICE" w:eastAsia="Meiryo UI" w:hAnsi="MMC OFFICE" w:cs="Calibri"/>
          <w:color w:val="000000"/>
          <w:sz w:val="18"/>
          <w:szCs w:val="20"/>
          <w:lang w:val="en-GB"/>
        </w:rPr>
        <w:t>Center</w:t>
      </w:r>
      <w:proofErr w:type="spellEnd"/>
      <w:r w:rsidRPr="008F2AF4">
        <w:rPr>
          <w:rFonts w:ascii="MMC OFFICE" w:eastAsia="Meiryo UI" w:hAnsi="MMC OFFICE" w:cs="Calibri"/>
          <w:color w:val="000000"/>
          <w:sz w:val="18"/>
          <w:szCs w:val="20"/>
          <w:lang w:val="en-GB"/>
        </w:rPr>
        <w:t xml:space="preserve"> (Shanghai). </w:t>
      </w:r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MMC har sin pressekonferanse </w:t>
      </w:r>
      <w:proofErr w:type="spellStart"/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kl</w:t>
      </w:r>
      <w:proofErr w:type="spellEnd"/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11:00 lokal tid på den 16. april i hall 7-2.</w:t>
      </w:r>
    </w:p>
    <w:p w14:paraId="31915E02" w14:textId="77777777" w:rsidR="008F2AF4" w:rsidRPr="008F2AF4" w:rsidRDefault="008F2AF4" w:rsidP="00FA7A1F">
      <w:pPr>
        <w:jc w:val="left"/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2* Fellesforetak mellom Guangzhou Automobile Group Co., Ltd (GAC), Mitsubishi Corporation og MMC.</w:t>
      </w:r>
    </w:p>
    <w:p w14:paraId="30D04A2B" w14:textId="77777777" w:rsidR="008F2AF4" w:rsidRPr="008F2AF4" w:rsidRDefault="008F2AF4" w:rsidP="00FA7A1F">
      <w:pPr>
        <w:jc w:val="left"/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3* “e” i navnet står for elektrisk, så vel som «</w:t>
      </w:r>
      <w:proofErr w:type="spellStart"/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Explore</w:t>
      </w:r>
      <w:proofErr w:type="spellEnd"/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», «</w:t>
      </w:r>
      <w:proofErr w:type="spellStart"/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Experience</w:t>
      </w:r>
      <w:proofErr w:type="spellEnd"/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» og «</w:t>
      </w:r>
      <w:proofErr w:type="spellStart"/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Engage</w:t>
      </w:r>
      <w:proofErr w:type="spellEnd"/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» (Utforske, Erfaring og Engasjere). «</w:t>
      </w:r>
      <w:proofErr w:type="spellStart"/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Yi</w:t>
      </w:r>
      <w:proofErr w:type="spellEnd"/>
      <w:r w:rsidRPr="008F2AF4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» i navnet er forkortelse av den kinesiske bokstaven </w:t>
      </w:r>
      <w:r w:rsidRPr="008F2AF4">
        <w:rPr>
          <w:rFonts w:ascii="Meiryo" w:eastAsia="Meiryo" w:hAnsi="Meiryo" w:hint="eastAsia"/>
          <w:color w:val="333538"/>
          <w:sz w:val="16"/>
          <w:szCs w:val="18"/>
          <w:shd w:val="clear" w:color="auto" w:fill="FFFFFF"/>
          <w:lang w:val="nb-NO"/>
        </w:rPr>
        <w:t>"</w:t>
      </w:r>
      <w:r w:rsidRPr="008F2AF4">
        <w:rPr>
          <w:rFonts w:ascii="Meiryo" w:eastAsia="Meiryo" w:hAnsi="Meiryo" w:hint="eastAsia"/>
          <w:color w:val="333538"/>
          <w:sz w:val="16"/>
          <w:szCs w:val="18"/>
          <w:shd w:val="clear" w:color="auto" w:fill="FFFFFF"/>
        </w:rPr>
        <w:t>毅</w:t>
      </w:r>
      <w:r w:rsidRPr="008F2AF4">
        <w:rPr>
          <w:rFonts w:ascii="Meiryo" w:eastAsia="Meiryo" w:hAnsi="Meiryo" w:hint="eastAsia"/>
          <w:color w:val="333538"/>
          <w:sz w:val="16"/>
          <w:szCs w:val="18"/>
          <w:shd w:val="clear" w:color="auto" w:fill="FFFFFF"/>
          <w:lang w:val="nb-NO"/>
        </w:rPr>
        <w:t>"</w:t>
      </w:r>
      <w:r w:rsidRPr="008F2AF4">
        <w:rPr>
          <w:rFonts w:ascii="Meiryo" w:eastAsia="Meiryo" w:hAnsi="Meiryo"/>
          <w:color w:val="333538"/>
          <w:sz w:val="16"/>
          <w:szCs w:val="18"/>
          <w:shd w:val="clear" w:color="auto" w:fill="FFFFFF"/>
          <w:lang w:val="nb-NO"/>
        </w:rPr>
        <w:t xml:space="preserve"> </w:t>
      </w:r>
      <w:r w:rsidRPr="008F2AF4">
        <w:rPr>
          <w:rFonts w:ascii="MMC OFFICE" w:eastAsia="Meiryo" w:hAnsi="MMC OFFICE"/>
          <w:color w:val="333538"/>
          <w:sz w:val="18"/>
          <w:szCs w:val="18"/>
          <w:shd w:val="clear" w:color="auto" w:fill="FFFFFF"/>
          <w:lang w:val="nb-NO"/>
        </w:rPr>
        <w:t xml:space="preserve">som betyr kraftig, robust og driftssikker, og </w:t>
      </w:r>
      <w:r w:rsidRPr="008F2AF4">
        <w:rPr>
          <w:rFonts w:ascii="Meiryo" w:eastAsia="Meiryo" w:hAnsi="Meiryo" w:hint="eastAsia"/>
          <w:color w:val="333538"/>
          <w:sz w:val="16"/>
          <w:szCs w:val="18"/>
          <w:shd w:val="clear" w:color="auto" w:fill="FFFFFF"/>
          <w:lang w:val="nb-NO"/>
        </w:rPr>
        <w:t>"</w:t>
      </w:r>
      <w:r w:rsidRPr="008F2AF4">
        <w:rPr>
          <w:rFonts w:ascii="Meiryo" w:eastAsia="Meiryo" w:hAnsi="Meiryo" w:hint="eastAsia"/>
          <w:color w:val="333538"/>
          <w:sz w:val="16"/>
          <w:szCs w:val="18"/>
          <w:shd w:val="clear" w:color="auto" w:fill="FFFFFF"/>
        </w:rPr>
        <w:t>奕</w:t>
      </w:r>
      <w:r w:rsidRPr="008F2AF4">
        <w:rPr>
          <w:rFonts w:ascii="Meiryo" w:eastAsia="Meiryo" w:hAnsi="Meiryo" w:hint="eastAsia"/>
          <w:color w:val="333538"/>
          <w:sz w:val="16"/>
          <w:szCs w:val="18"/>
          <w:shd w:val="clear" w:color="auto" w:fill="FFFFFF"/>
          <w:lang w:val="nb-NO"/>
        </w:rPr>
        <w:t>"</w:t>
      </w:r>
      <w:r w:rsidRPr="008F2AF4">
        <w:rPr>
          <w:rFonts w:ascii="Meiryo" w:eastAsia="Meiryo" w:hAnsi="Meiryo"/>
          <w:color w:val="333538"/>
          <w:sz w:val="16"/>
          <w:szCs w:val="18"/>
          <w:shd w:val="clear" w:color="auto" w:fill="FFFFFF"/>
          <w:lang w:val="nb-NO"/>
        </w:rPr>
        <w:t xml:space="preserve"> </w:t>
      </w:r>
      <w:r w:rsidRPr="008F2AF4">
        <w:rPr>
          <w:rFonts w:ascii="MMC OFFICE" w:eastAsia="Meiryo" w:hAnsi="MMC OFFICE"/>
          <w:color w:val="333538"/>
          <w:sz w:val="18"/>
          <w:szCs w:val="18"/>
          <w:shd w:val="clear" w:color="auto" w:fill="FFFFFF"/>
          <w:lang w:val="nb-NO"/>
        </w:rPr>
        <w:t>som betyr vakker.</w:t>
      </w:r>
    </w:p>
    <w:p w14:paraId="37EF9B6B" w14:textId="1E497B39" w:rsidR="008F2AF4" w:rsidRDefault="008F2AF4" w:rsidP="008F2AF4">
      <w:pPr>
        <w:jc w:val="center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noProof/>
          <w:color w:val="000000"/>
          <w:sz w:val="20"/>
          <w:szCs w:val="20"/>
          <w:lang w:val="nb-NO"/>
        </w:rPr>
        <w:drawing>
          <wp:inline distT="0" distB="0" distL="0" distR="0" wp14:anchorId="0408FBF3" wp14:editId="74C6A274">
            <wp:extent cx="3543300" cy="23622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SMS - e-Yi Conce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543" cy="23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3014E" w14:textId="77777777" w:rsidR="008F2AF4" w:rsidRPr="00FD7EA0" w:rsidRDefault="008F2AF4" w:rsidP="008F2AF4">
      <w:pPr>
        <w:jc w:val="center"/>
        <w:rPr>
          <w:rFonts w:ascii="MMC OFFICE" w:eastAsia="Meiryo UI" w:hAnsi="MMC OFFICE" w:cs="Calibri"/>
          <w:i/>
          <w:color w:val="000000"/>
          <w:sz w:val="20"/>
          <w:szCs w:val="20"/>
          <w:lang w:val="en-GB"/>
        </w:rPr>
      </w:pPr>
      <w:r w:rsidRPr="00FD7EA0">
        <w:rPr>
          <w:rFonts w:ascii="MMC OFFICE" w:eastAsia="Meiryo UI" w:hAnsi="MMC OFFICE" w:cs="Calibri"/>
          <w:i/>
          <w:color w:val="000000"/>
          <w:sz w:val="20"/>
          <w:szCs w:val="20"/>
          <w:lang w:val="en-GB"/>
        </w:rPr>
        <w:t>MITSUBISHI e-Yi CONCEPT</w:t>
      </w:r>
    </w:p>
    <w:p w14:paraId="2E1E4A76" w14:textId="0CA61064" w:rsidR="008F2AF4" w:rsidRPr="00FD7EA0" w:rsidRDefault="008F2AF4" w:rsidP="003E5819">
      <w:pPr>
        <w:rPr>
          <w:rFonts w:ascii="MMC OFFICE" w:eastAsia="Meiryo UI" w:hAnsi="MMC OFFICE" w:cs="Calibri"/>
          <w:color w:val="000000"/>
          <w:sz w:val="20"/>
          <w:szCs w:val="20"/>
          <w:lang w:val="en-GB"/>
        </w:rPr>
      </w:pPr>
    </w:p>
    <w:p w14:paraId="2DB231E9" w14:textId="420D3172" w:rsidR="002A5F6D" w:rsidRPr="008F2AF4" w:rsidRDefault="008F2AF4" w:rsidP="00FA7A1F">
      <w:pPr>
        <w:jc w:val="left"/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  <w:r w:rsidRPr="008F2AF4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>Konsept</w:t>
      </w:r>
    </w:p>
    <w:p w14:paraId="094D2944" w14:textId="738C6D27" w:rsidR="00DA6006" w:rsidRPr="008F2AF4" w:rsidRDefault="008F2AF4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 w:rsidRPr="008F2AF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En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ladbar hybrid (PHEV) som har en helelektrisk grunnarkitektur og er drevet av MMC sitt to-elmotors system (ref. </w:t>
      </w:r>
      <w:proofErr w:type="spellStart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Outlander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PHEV) hvor en bensinmotor både kan lade batteriet og kjøre bilen for utvidet rekkevidde ut over den helelektriske. Bilen har tre seterader og plass til </w:t>
      </w:r>
      <w:r w:rsidR="007B3116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7.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</w:t>
      </w:r>
    </w:p>
    <w:p w14:paraId="3314B5C9" w14:textId="51C604CA" w:rsidR="00354D3C" w:rsidRDefault="00354D3C" w:rsidP="00FA7A1F">
      <w:pPr>
        <w:jc w:val="left"/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34B297F1" w14:textId="41856A6D" w:rsidR="008F2AF4" w:rsidRPr="00FD7EA0" w:rsidRDefault="008F2AF4" w:rsidP="00FA7A1F">
      <w:pPr>
        <w:jc w:val="left"/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  <w:r w:rsidRPr="00FD7EA0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>Design</w:t>
      </w:r>
    </w:p>
    <w:p w14:paraId="6FF8329A" w14:textId="73E19FB0" w:rsidR="0051365C" w:rsidRPr="008F2AF4" w:rsidRDefault="008F2AF4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 w:rsidRPr="008F2AF4">
        <w:rPr>
          <w:rFonts w:ascii="MMC OFFICE" w:eastAsia="Meiryo UI" w:hAnsi="MMC OFFICE" w:cs="Calibri"/>
          <w:i/>
          <w:color w:val="000000"/>
          <w:sz w:val="20"/>
          <w:szCs w:val="20"/>
          <w:lang w:val="nb-NO"/>
        </w:rPr>
        <w:t>MITSUBISHI e-</w:t>
      </w:r>
      <w:proofErr w:type="spellStart"/>
      <w:r w:rsidRPr="008F2AF4">
        <w:rPr>
          <w:rFonts w:ascii="MMC OFFICE" w:eastAsia="Meiryo UI" w:hAnsi="MMC OFFICE" w:cs="Calibri"/>
          <w:i/>
          <w:color w:val="000000"/>
          <w:sz w:val="20"/>
          <w:szCs w:val="20"/>
          <w:lang w:val="nb-NO"/>
        </w:rPr>
        <w:t>Yi</w:t>
      </w:r>
      <w:proofErr w:type="spellEnd"/>
      <w:r w:rsidRPr="008F2AF4">
        <w:rPr>
          <w:rFonts w:ascii="MMC OFFICE" w:eastAsia="Meiryo UI" w:hAnsi="MMC OFFICE" w:cs="Calibri"/>
          <w:i/>
          <w:color w:val="000000"/>
          <w:sz w:val="20"/>
          <w:szCs w:val="20"/>
          <w:lang w:val="nb-NO"/>
        </w:rPr>
        <w:t xml:space="preserve"> CONCEPT</w:t>
      </w:r>
      <w:r w:rsidRPr="008F2AF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er designet so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m en funksjonell og kvalitetsorientert all-</w:t>
      </w:r>
      <w:proofErr w:type="spellStart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round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crossover SUV </w:t>
      </w:r>
      <w:r w:rsidR="00AD7116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for</w:t>
      </w:r>
      <w:r w:rsidR="002B7A66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transport av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familie og venner. </w:t>
      </w:r>
      <w:r w:rsidR="0051365C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Utvendig ser vi en videreutvikling av MMC sin «</w:t>
      </w:r>
      <w:proofErr w:type="spellStart"/>
      <w:r w:rsidR="0051365C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Dynamic</w:t>
      </w:r>
      <w:proofErr w:type="spellEnd"/>
      <w:r w:rsidR="0051365C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Shield» front med et beskyttende uttrykk, rektangulær grill bestående av </w:t>
      </w:r>
      <w:r w:rsidR="009064A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horisontal</w:t>
      </w:r>
      <w:r w:rsidR="0051365C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og vertikal linjeføring. De lyseblå kromdelene er </w:t>
      </w:r>
      <w:proofErr w:type="spellStart"/>
      <w:r w:rsidR="0051365C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bakgrunnsbelyst</w:t>
      </w:r>
      <w:proofErr w:type="spellEnd"/>
      <w:r w:rsidR="0051365C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og lyser når bilen står til </w:t>
      </w:r>
      <w:proofErr w:type="spellStart"/>
      <w:r w:rsidR="0051365C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lading</w:t>
      </w:r>
      <w:proofErr w:type="spellEnd"/>
      <w:r w:rsidR="0051365C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eller når den </w:t>
      </w:r>
      <w:r w:rsidR="00FD7EA0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forsyner </w:t>
      </w:r>
      <w:r w:rsidR="0051365C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strøm til huset. Sidene består av et skulpturelt utformet muskulært design. Bakenden projiserer også et kraftfullt uttrykk med en sekskantet utformin</w:t>
      </w:r>
      <w:r w:rsidR="00E734EC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g og med horisontale baklys over et stort felt.</w:t>
      </w:r>
    </w:p>
    <w:p w14:paraId="249648BE" w14:textId="3650B1BD" w:rsidR="008F2AF4" w:rsidRPr="008F2AF4" w:rsidRDefault="008F2AF4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50BF66D7" w14:textId="44E1C970" w:rsidR="008F2AF4" w:rsidRPr="00FD7EA0" w:rsidRDefault="00FD7EA0" w:rsidP="00FA7A1F">
      <w:pPr>
        <w:jc w:val="left"/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  <w:r w:rsidRPr="00FD7EA0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>Innvendig</w:t>
      </w:r>
    </w:p>
    <w:p w14:paraId="7CE17398" w14:textId="4EFD4D39" w:rsidR="008F2AF4" w:rsidRDefault="00FD7EA0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Interiøret er elegant, lyst og trivelig med horisontal linjeføring. Instrumentpanelet har en 12,3 tommers LCD skjerm som i tillegg til å vise de vanlige tingene </w:t>
      </w:r>
      <w:r w:rsidR="004A1A2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som </w:t>
      </w:r>
      <w:proofErr w:type="spellStart"/>
      <w:r w:rsidR="004A1A2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trip</w:t>
      </w:r>
      <w:proofErr w:type="spellEnd"/>
      <w:r w:rsidR="004A1A2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-informasjon, hastighet, turtall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også viser </w:t>
      </w:r>
      <w:r w:rsidR="00FA7A1F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elektrisk og hybrid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energiutnyttelse</w:t>
      </w:r>
      <w:r w:rsidR="004A1A2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, samt navigasjonsdetaljer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. </w:t>
      </w:r>
      <w:r w:rsidR="004A1A2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En tilsvarende LCD skjerm er plassert midt på dashbordet og fungerer som underholdningsavdeling for alle som sitter på. Her gis det tips </w:t>
      </w:r>
      <w:r w:rsidR="00FA7A1F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om</w:t>
      </w:r>
      <w:r w:rsidR="004A1A2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se</w:t>
      </w:r>
      <w:r w:rsidR="009064A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ve</w:t>
      </w:r>
      <w:r w:rsidR="004A1A2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rdigheter langs </w:t>
      </w:r>
      <w:r w:rsidR="00FA7A1F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veien</w:t>
      </w:r>
      <w:r w:rsidR="004A1A2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, og ved endelig destinasjon.</w:t>
      </w:r>
    </w:p>
    <w:p w14:paraId="21CDFD38" w14:textId="76780251" w:rsidR="004A1A22" w:rsidRDefault="004A1A22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74FDC75F" w14:textId="54D033E7" w:rsidR="004A1A22" w:rsidRPr="004A1A22" w:rsidRDefault="004A1A22" w:rsidP="00FA7A1F">
      <w:pPr>
        <w:jc w:val="left"/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  <w:r w:rsidRPr="004A1A22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>Elektrifisering</w:t>
      </w:r>
    </w:p>
    <w:p w14:paraId="14178565" w14:textId="0E7F07C4" w:rsidR="008F2AF4" w:rsidRDefault="004A1A22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Konseptmodellen benytter MMCs eget PHEV system, men nå </w:t>
      </w:r>
      <w:r w:rsidR="004469DB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selvfølgelig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i videreutviklet form. Det store fremdriftsbatteriet er montert midt under gulvet og en elektrisk motor foran og en bak gir </w:t>
      </w:r>
      <w:r w:rsidR="0026246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begge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høy effekt</w:t>
      </w:r>
      <w:r w:rsidR="0026246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. Komponentene er pakket så smart at det gir plass til tre seterader. Bensinmotoren er en 2,4 liter konstruert spesielt for en ladbar hybrid. I seriehybrid modus er bensinmotorens jobb å virke som generator og batteriet </w:t>
      </w:r>
      <w:r w:rsidR="008E04E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lades </w:t>
      </w:r>
      <w:r w:rsidR="0026246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effektivt. En egen luke i grillen stenges automatisk for å gi lavere luftmotstand. Elektrisk rekkevidde er over 70 km (WLTP) og med fullt batteri og full bensintank er total rekkevidd</w:t>
      </w:r>
      <w:r w:rsidR="00E62EB0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e</w:t>
      </w:r>
      <w:r w:rsidR="0026246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på over 700 km (WLTP). </w:t>
      </w:r>
    </w:p>
    <w:p w14:paraId="741C7087" w14:textId="77777777" w:rsidR="00E62EB0" w:rsidRPr="004D5629" w:rsidRDefault="00E62EB0" w:rsidP="00FA7A1F">
      <w:pPr>
        <w:jc w:val="left"/>
        <w:rPr>
          <w:rFonts w:ascii="MMC OFFICE" w:eastAsia="Meiryo UI" w:hAnsi="MMC OFFICE" w:cs="Calibri"/>
          <w:color w:val="000000"/>
          <w:sz w:val="10"/>
          <w:szCs w:val="20"/>
          <w:lang w:val="nb-NO"/>
        </w:rPr>
      </w:pPr>
    </w:p>
    <w:p w14:paraId="5137BD4A" w14:textId="17511CFB" w:rsidR="00262462" w:rsidRPr="00262462" w:rsidRDefault="00262462" w:rsidP="00FA7A1F">
      <w:pPr>
        <w:jc w:val="left"/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  <w:r w:rsidRPr="00262462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>4WD system</w:t>
      </w:r>
    </w:p>
    <w:p w14:paraId="7669F638" w14:textId="31EE59C5" w:rsidR="00262462" w:rsidRDefault="004469DB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 w:rsidRPr="004469DB">
        <w:rPr>
          <w:rFonts w:ascii="MMC OFFICE" w:eastAsia="Meiryo UI" w:hAnsi="MMC OFFICE" w:cs="Calibri"/>
          <w:i/>
          <w:color w:val="000000"/>
          <w:sz w:val="20"/>
          <w:szCs w:val="20"/>
          <w:lang w:val="nb-NO"/>
        </w:rPr>
        <w:t xml:space="preserve">MITSUBISHI e-YI </w:t>
      </w:r>
      <w:proofErr w:type="spellStart"/>
      <w:r w:rsidRPr="004469DB">
        <w:rPr>
          <w:rFonts w:ascii="MMC OFFICE" w:eastAsia="Meiryo UI" w:hAnsi="MMC OFFICE" w:cs="Calibri"/>
          <w:i/>
          <w:color w:val="000000"/>
          <w:sz w:val="20"/>
          <w:szCs w:val="20"/>
          <w:lang w:val="nb-NO"/>
        </w:rPr>
        <w:t>Concept</w:t>
      </w:r>
      <w:proofErr w:type="spellEnd"/>
      <w:r w:rsidRPr="004469DB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har to kraf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t</w:t>
      </w:r>
      <w:r w:rsidRPr="004469DB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ige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, effektive</w:t>
      </w:r>
      <w:r w:rsidRPr="004469DB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ele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ktriske motorer som kjører hjulene foran og bak. Som </w:t>
      </w:r>
      <w:r w:rsidR="008E04E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den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velkjente </w:t>
      </w:r>
      <w:proofErr w:type="spellStart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Lancer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Evolution benytter den Active </w:t>
      </w:r>
      <w:proofErr w:type="spellStart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Yaw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control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(AYC)*4 for å gi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lastRenderedPageBreak/>
        <w:t xml:space="preserve">optimal kraftfordeling mellom forhjulene. Komponentene i drivverket jobber sammen med MMCs Super All-Wheel Control (S-AWC), et integrert </w:t>
      </w:r>
      <w:r w:rsidR="007932FF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kontrollsystem for chassisdynamikk. Bremsekraft </w:t>
      </w:r>
      <w:r w:rsidR="008E04E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kan gis til hvert hjul individuelt</w:t>
      </w:r>
      <w:r w:rsidR="007932FF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for økt sikkerhet gjennom sving og nedbremsing på omtrent ethvert underlag.</w:t>
      </w:r>
      <w:r w:rsidR="00B474B1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Både ABS blokkeringsfrie bremser og stabilitetskontrollen (Active </w:t>
      </w:r>
      <w:proofErr w:type="spellStart"/>
      <w:r w:rsidR="00B474B1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Stability</w:t>
      </w:r>
      <w:proofErr w:type="spellEnd"/>
      <w:r w:rsidR="00B474B1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Control, ASC*5) er systemer som virker inn.</w:t>
      </w:r>
    </w:p>
    <w:p w14:paraId="69305902" w14:textId="77777777" w:rsidR="007932FF" w:rsidRDefault="007932FF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537DCCE3" w14:textId="1004149A" w:rsidR="007932FF" w:rsidRDefault="007932FF" w:rsidP="00FA7A1F">
      <w:pPr>
        <w:jc w:val="left"/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 w:rsidRPr="00B474B1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*4 Sensorer g</w:t>
      </w:r>
      <w:r w:rsidR="00B474B1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ir </w:t>
      </w:r>
      <w:r w:rsidRPr="00B474B1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informasjon om rattutslag, krengning</w:t>
      </w:r>
      <w:r w:rsidR="00B474B1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sfaktor</w:t>
      </w:r>
      <w:r w:rsidRPr="00B474B1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, </w:t>
      </w:r>
      <w:r w:rsidR="00B474B1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kraftbruk, bremsetrykk, hjulhastighet og annet for å tilpasse kraft og bremsekraft mellom hjulene foran og bak slik at førerens ønske kan etterkommes i størst mulig grad. </w:t>
      </w:r>
      <w:proofErr w:type="spellStart"/>
      <w:r w:rsidR="00B474B1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Lancer</w:t>
      </w:r>
      <w:proofErr w:type="spellEnd"/>
      <w:r w:rsidR="00B474B1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Evolution </w:t>
      </w:r>
      <w:proofErr w:type="spellStart"/>
      <w:r w:rsidR="00B474B1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X</w:t>
      </w:r>
      <w:proofErr w:type="spellEnd"/>
      <w:r w:rsidR="00B474B1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benytter en bremseaktivert AYVC og en AYC differensial som styrer effektbruk mellom bakhjulene.</w:t>
      </w:r>
    </w:p>
    <w:p w14:paraId="07971D1C" w14:textId="20B026AE" w:rsidR="00B474B1" w:rsidRDefault="00B474B1" w:rsidP="00FA7A1F">
      <w:pPr>
        <w:jc w:val="left"/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*5 Reduserer ustabilitet i bilens oppførsel skapt av glatt underlag eller plutselig kursendring.</w:t>
      </w:r>
    </w:p>
    <w:p w14:paraId="20C8B296" w14:textId="619B5F98" w:rsidR="00B474B1" w:rsidRDefault="00B474B1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20AF46D4" w14:textId="66885DFE" w:rsidR="003F3B12" w:rsidRPr="003F3B12" w:rsidRDefault="003F3B12" w:rsidP="00FA7A1F">
      <w:pPr>
        <w:jc w:val="left"/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  <w:r w:rsidRPr="003F3B12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>Avanserte førerassis</w:t>
      </w:r>
      <w:r w:rsidR="009064A4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>t</w:t>
      </w:r>
      <w:r w:rsidRPr="003F3B12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>ansesystemer/ «Connected» teknologi</w:t>
      </w:r>
    </w:p>
    <w:p w14:paraId="6826456F" w14:textId="48FB51FE" w:rsidR="00B474B1" w:rsidRDefault="00A04CAE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Advanced Driver </w:t>
      </w:r>
      <w:proofErr w:type="spellStart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As</w:t>
      </w:r>
      <w:r w:rsidR="00BA449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s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istance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System </w:t>
      </w:r>
      <w:r w:rsidR="009F711F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(ADAS) </w:t>
      </w:r>
      <w:r w:rsidR="003F3B1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assistere</w:t>
      </w:r>
      <w:r w:rsidR="008E04E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r</w:t>
      </w:r>
      <w:r w:rsidR="003F3B1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fører for eksempel på motorvei </w:t>
      </w:r>
      <w:r w:rsidR="008E04E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ved</w:t>
      </w:r>
      <w:r w:rsidR="003F3B1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å kontrollere hastighet, brems og styring. Det forhindrer stress </w:t>
      </w:r>
      <w:r w:rsidR="001D4FAA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eller </w:t>
      </w:r>
      <w:r w:rsidR="003F3B1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at fører blir trøtt</w:t>
      </w:r>
      <w:r w:rsidR="001D4FAA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på langtur.</w:t>
      </w:r>
    </w:p>
    <w:p w14:paraId="59793E37" w14:textId="77777777" w:rsidR="00952BC9" w:rsidRDefault="00952BC9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bookmarkStart w:id="0" w:name="_GoBack"/>
      <w:bookmarkEnd w:id="0"/>
    </w:p>
    <w:p w14:paraId="3DBEAB33" w14:textId="64023558" w:rsidR="001D4FAA" w:rsidRDefault="001D4FAA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Bilen tilkoblet nett gjør at </w:t>
      </w:r>
      <w:r w:rsidR="00695CEB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man får presis informasjon </w:t>
      </w:r>
      <w:r w:rsidR="008E04E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om</w:t>
      </w:r>
      <w:r w:rsidR="00BA449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</w:t>
      </w:r>
      <w:r w:rsidR="008E04E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ankomst </w:t>
      </w:r>
      <w:r w:rsidR="00BA449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ved destinasjon og smart</w:t>
      </w:r>
      <w:r w:rsidR="00532AA8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ere</w:t>
      </w:r>
      <w:r w:rsidR="00BA449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bruk av strøm </w:t>
      </w:r>
      <w:r w:rsidR="00532AA8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fra</w:t>
      </w:r>
      <w:r w:rsidR="00BA449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batteri</w:t>
      </w:r>
      <w:r w:rsidR="00532AA8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e</w:t>
      </w:r>
      <w:r w:rsidR="008E04E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t</w:t>
      </w:r>
      <w:r w:rsidR="009F711F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. </w:t>
      </w:r>
      <w:r w:rsidR="00EE647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Her </w:t>
      </w:r>
      <w:r w:rsidR="008E04E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hensyntas</w:t>
      </w:r>
      <w:r w:rsidR="00EE6472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værforhold, </w:t>
      </w:r>
      <w:r w:rsidR="00BA449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temperatur</w:t>
      </w:r>
      <w:r w:rsidR="00532AA8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, topografi, trafikksituasjon og vei- og føreforhold.</w:t>
      </w:r>
    </w:p>
    <w:p w14:paraId="62C55872" w14:textId="77777777" w:rsidR="00532AA8" w:rsidRDefault="00532AA8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7C8C2D86" w14:textId="08F2B98F" w:rsidR="00532AA8" w:rsidRPr="00532AA8" w:rsidRDefault="00532AA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  <w:r w:rsidRPr="00532AA8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>Utstillingsbiler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1"/>
        <w:gridCol w:w="1383"/>
        <w:gridCol w:w="1731"/>
        <w:gridCol w:w="3586"/>
      </w:tblGrid>
      <w:tr w:rsidR="00532AA8" w14:paraId="708E2CFB" w14:textId="77777777" w:rsidTr="00E62EB0">
        <w:tc>
          <w:tcPr>
            <w:tcW w:w="2191" w:type="dxa"/>
          </w:tcPr>
          <w:p w14:paraId="01FF4014" w14:textId="65224D0F" w:rsidR="00532AA8" w:rsidRDefault="00532AA8" w:rsidP="00532AA8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Modell</w:t>
            </w:r>
          </w:p>
        </w:tc>
        <w:tc>
          <w:tcPr>
            <w:tcW w:w="1383" w:type="dxa"/>
          </w:tcPr>
          <w:p w14:paraId="730B8EA1" w14:textId="77777777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Pressedager</w:t>
            </w:r>
          </w:p>
          <w:p w14:paraId="3849FCDC" w14:textId="1481D428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(antall)</w:t>
            </w:r>
          </w:p>
        </w:tc>
        <w:tc>
          <w:tcPr>
            <w:tcW w:w="1731" w:type="dxa"/>
          </w:tcPr>
          <w:p w14:paraId="6954AB80" w14:textId="77777777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Publikumsdager</w:t>
            </w:r>
          </w:p>
          <w:p w14:paraId="0976433E" w14:textId="6D0F3687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(antall)</w:t>
            </w:r>
          </w:p>
        </w:tc>
        <w:tc>
          <w:tcPr>
            <w:tcW w:w="3586" w:type="dxa"/>
          </w:tcPr>
          <w:p w14:paraId="18FE584C" w14:textId="06B61ECA" w:rsidR="00532AA8" w:rsidRDefault="00532AA8" w:rsidP="00532AA8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Kommentar</w:t>
            </w:r>
          </w:p>
        </w:tc>
      </w:tr>
      <w:tr w:rsidR="00532AA8" w14:paraId="1596AC3F" w14:textId="77777777" w:rsidTr="00E62EB0">
        <w:tc>
          <w:tcPr>
            <w:tcW w:w="2191" w:type="dxa"/>
          </w:tcPr>
          <w:p w14:paraId="19607D11" w14:textId="2C0E8724" w:rsidR="00532AA8" w:rsidRPr="00532AA8" w:rsidRDefault="00532AA8" w:rsidP="00532AA8">
            <w:pPr>
              <w:jc w:val="left"/>
              <w:rPr>
                <w:rFonts w:ascii="MMC OFFICE" w:hAnsi="MMC OFFICE"/>
                <w:lang w:val="nb-NO"/>
              </w:rPr>
            </w:pPr>
            <w:r w:rsidRPr="00532AA8">
              <w:rPr>
                <w:rFonts w:ascii="MMC OFFICE" w:hAnsi="MMC OFFICE"/>
                <w:sz w:val="20"/>
                <w:lang w:val="nb-NO"/>
              </w:rPr>
              <w:t>MITSUBISHI e-</w:t>
            </w:r>
            <w:proofErr w:type="spellStart"/>
            <w:r w:rsidRPr="00532AA8">
              <w:rPr>
                <w:rFonts w:ascii="MMC OFFICE" w:hAnsi="MMC OFFICE"/>
                <w:sz w:val="20"/>
                <w:lang w:val="nb-NO"/>
              </w:rPr>
              <w:t>Yi</w:t>
            </w:r>
            <w:proofErr w:type="spellEnd"/>
            <w:r w:rsidRPr="00532AA8">
              <w:rPr>
                <w:rFonts w:ascii="MMC OFFICE" w:hAnsi="MMC OFFICE"/>
                <w:sz w:val="20"/>
                <w:lang w:val="nb-NO"/>
              </w:rPr>
              <w:t xml:space="preserve"> </w:t>
            </w:r>
            <w:proofErr w:type="spellStart"/>
            <w:r w:rsidRPr="00532AA8">
              <w:rPr>
                <w:rFonts w:ascii="MMC OFFICE" w:hAnsi="MMC OFFICE"/>
                <w:sz w:val="20"/>
                <w:lang w:val="nb-NO"/>
              </w:rPr>
              <w:t>Concept</w:t>
            </w:r>
            <w:proofErr w:type="spellEnd"/>
          </w:p>
        </w:tc>
        <w:tc>
          <w:tcPr>
            <w:tcW w:w="1383" w:type="dxa"/>
          </w:tcPr>
          <w:p w14:paraId="25AAAD99" w14:textId="42379D01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1</w:t>
            </w:r>
          </w:p>
        </w:tc>
        <w:tc>
          <w:tcPr>
            <w:tcW w:w="1731" w:type="dxa"/>
          </w:tcPr>
          <w:p w14:paraId="1FD297CE" w14:textId="6A8F0CCC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1</w:t>
            </w:r>
          </w:p>
        </w:tc>
        <w:tc>
          <w:tcPr>
            <w:tcW w:w="3586" w:type="dxa"/>
          </w:tcPr>
          <w:p w14:paraId="6D168FC7" w14:textId="095EE65E" w:rsidR="00532AA8" w:rsidRDefault="00532AA8" w:rsidP="00532AA8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Premiere i Asia. Konseptbil/ showmodell</w:t>
            </w:r>
          </w:p>
        </w:tc>
      </w:tr>
      <w:tr w:rsidR="00532AA8" w14:paraId="4CEFAAD9" w14:textId="77777777" w:rsidTr="00E62EB0">
        <w:tc>
          <w:tcPr>
            <w:tcW w:w="2191" w:type="dxa"/>
          </w:tcPr>
          <w:p w14:paraId="505AB68A" w14:textId="1558A5BC" w:rsidR="00532AA8" w:rsidRDefault="00532AA8" w:rsidP="00532AA8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Eclipse</w:t>
            </w:r>
            <w:proofErr w:type="spellEnd"/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 xml:space="preserve"> Cross</w:t>
            </w:r>
          </w:p>
        </w:tc>
        <w:tc>
          <w:tcPr>
            <w:tcW w:w="1383" w:type="dxa"/>
          </w:tcPr>
          <w:p w14:paraId="4319BB2D" w14:textId="04DADAF8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3</w:t>
            </w:r>
          </w:p>
        </w:tc>
        <w:tc>
          <w:tcPr>
            <w:tcW w:w="1731" w:type="dxa"/>
          </w:tcPr>
          <w:p w14:paraId="4D2E8E87" w14:textId="5B0EFC03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3</w:t>
            </w:r>
          </w:p>
        </w:tc>
        <w:tc>
          <w:tcPr>
            <w:tcW w:w="3586" w:type="dxa"/>
          </w:tcPr>
          <w:p w14:paraId="0E1EC170" w14:textId="7695D579" w:rsidR="00532AA8" w:rsidRDefault="00532AA8" w:rsidP="00532AA8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Produsert i Kina (GMMC)</w:t>
            </w:r>
          </w:p>
        </w:tc>
      </w:tr>
      <w:tr w:rsidR="00532AA8" w14:paraId="0E7946D0" w14:textId="77777777" w:rsidTr="00E62EB0">
        <w:tc>
          <w:tcPr>
            <w:tcW w:w="2191" w:type="dxa"/>
          </w:tcPr>
          <w:p w14:paraId="217A1369" w14:textId="73215383" w:rsidR="00532AA8" w:rsidRDefault="00532AA8" w:rsidP="00532AA8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Oulander</w:t>
            </w:r>
            <w:proofErr w:type="spellEnd"/>
          </w:p>
        </w:tc>
        <w:tc>
          <w:tcPr>
            <w:tcW w:w="1383" w:type="dxa"/>
          </w:tcPr>
          <w:p w14:paraId="63476F0C" w14:textId="608DAC78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1</w:t>
            </w:r>
          </w:p>
        </w:tc>
        <w:tc>
          <w:tcPr>
            <w:tcW w:w="1731" w:type="dxa"/>
          </w:tcPr>
          <w:p w14:paraId="467BF946" w14:textId="361E5661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2</w:t>
            </w:r>
          </w:p>
        </w:tc>
        <w:tc>
          <w:tcPr>
            <w:tcW w:w="3586" w:type="dxa"/>
          </w:tcPr>
          <w:p w14:paraId="1D16CB13" w14:textId="408D3827" w:rsidR="00532AA8" w:rsidRDefault="00532AA8" w:rsidP="00532AA8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Produsert i Kina (GMMC)</w:t>
            </w:r>
          </w:p>
        </w:tc>
      </w:tr>
      <w:tr w:rsidR="00532AA8" w:rsidRPr="00952BC9" w14:paraId="73920882" w14:textId="77777777" w:rsidTr="00E62EB0">
        <w:tc>
          <w:tcPr>
            <w:tcW w:w="2191" w:type="dxa"/>
          </w:tcPr>
          <w:p w14:paraId="5D9E41CC" w14:textId="123C214C" w:rsidR="00532AA8" w:rsidRDefault="00532AA8" w:rsidP="00532AA8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Pajero</w:t>
            </w:r>
            <w:proofErr w:type="spellEnd"/>
          </w:p>
        </w:tc>
        <w:tc>
          <w:tcPr>
            <w:tcW w:w="1383" w:type="dxa"/>
          </w:tcPr>
          <w:p w14:paraId="1B4F1DB5" w14:textId="5A4C077B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731" w:type="dxa"/>
          </w:tcPr>
          <w:p w14:paraId="45336020" w14:textId="31C7F312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1</w:t>
            </w:r>
          </w:p>
        </w:tc>
        <w:tc>
          <w:tcPr>
            <w:tcW w:w="3586" w:type="dxa"/>
          </w:tcPr>
          <w:p w14:paraId="5EFB8E61" w14:textId="0D296F92" w:rsidR="00532AA8" w:rsidRPr="00952BC9" w:rsidRDefault="00532AA8" w:rsidP="00532AA8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952BC9">
              <w:rPr>
                <w:rFonts w:ascii="MMC OFFICE" w:eastAsia="Meiryo UI" w:hAnsi="MMC OFFICE" w:cs="Calibri"/>
                <w:color w:val="000000"/>
                <w:sz w:val="20"/>
                <w:szCs w:val="20"/>
                <w:lang w:val="en-GB"/>
              </w:rPr>
              <w:t>Produsert</w:t>
            </w:r>
            <w:proofErr w:type="spellEnd"/>
            <w:r w:rsidRPr="00952BC9">
              <w:rPr>
                <w:rFonts w:ascii="MMC OFFICE" w:eastAsia="Meiryo UI" w:hAnsi="MMC OFFICE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2BC9">
              <w:rPr>
                <w:rFonts w:ascii="MMC OFFICE" w:eastAsia="Meiryo UI" w:hAnsi="MMC OFFICE" w:cs="Calibr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952BC9">
              <w:rPr>
                <w:rFonts w:ascii="MMC OFFICE" w:eastAsia="Meiryo UI" w:hAnsi="MMC OFFICE" w:cs="Calibri"/>
                <w:color w:val="000000"/>
                <w:sz w:val="20"/>
                <w:szCs w:val="20"/>
                <w:lang w:val="en-GB"/>
              </w:rPr>
              <w:t xml:space="preserve"> Japan (P</w:t>
            </w:r>
            <w:r w:rsidR="00952BC9" w:rsidRPr="00952BC9">
              <w:rPr>
                <w:rFonts w:ascii="MMC OFFICE" w:eastAsia="Meiryo UI" w:hAnsi="MMC OFFICE" w:cs="Calibri"/>
                <w:color w:val="000000"/>
                <w:sz w:val="20"/>
                <w:szCs w:val="20"/>
                <w:lang w:val="en-GB"/>
              </w:rPr>
              <w:t>ajero Manufacturing Co.</w:t>
            </w:r>
            <w:r w:rsidRPr="00952BC9">
              <w:rPr>
                <w:rFonts w:ascii="MMC OFFICE" w:eastAsia="Meiryo UI" w:hAnsi="MMC OFFICE" w:cs="Calibri"/>
                <w:color w:val="000000"/>
                <w:sz w:val="20"/>
                <w:szCs w:val="20"/>
                <w:lang w:val="en-GB"/>
              </w:rPr>
              <w:t>, LTD)</w:t>
            </w:r>
          </w:p>
        </w:tc>
      </w:tr>
      <w:tr w:rsidR="00532AA8" w14:paraId="304C1340" w14:textId="77777777" w:rsidTr="00E62EB0">
        <w:tc>
          <w:tcPr>
            <w:tcW w:w="2191" w:type="dxa"/>
          </w:tcPr>
          <w:p w14:paraId="445D6B4C" w14:textId="5CB4DF30" w:rsidR="00532AA8" w:rsidRDefault="00532AA8" w:rsidP="00532AA8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ASX</w:t>
            </w:r>
          </w:p>
        </w:tc>
        <w:tc>
          <w:tcPr>
            <w:tcW w:w="1383" w:type="dxa"/>
          </w:tcPr>
          <w:p w14:paraId="4EEA170E" w14:textId="77777777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731" w:type="dxa"/>
          </w:tcPr>
          <w:p w14:paraId="058342C4" w14:textId="21E32BBA" w:rsidR="00532AA8" w:rsidRDefault="00532AA8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1</w:t>
            </w:r>
          </w:p>
        </w:tc>
        <w:tc>
          <w:tcPr>
            <w:tcW w:w="3586" w:type="dxa"/>
          </w:tcPr>
          <w:p w14:paraId="17A5020B" w14:textId="61C43F93" w:rsidR="00532AA8" w:rsidRDefault="00532AA8" w:rsidP="00532AA8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Produsert i Kina (GMMC)</w:t>
            </w:r>
          </w:p>
        </w:tc>
      </w:tr>
      <w:tr w:rsidR="00532AA8" w14:paraId="6AAEE315" w14:textId="77777777" w:rsidTr="00E62EB0">
        <w:tc>
          <w:tcPr>
            <w:tcW w:w="2191" w:type="dxa"/>
          </w:tcPr>
          <w:p w14:paraId="718B3B04" w14:textId="5A985472" w:rsidR="00532AA8" w:rsidRDefault="00952BC9" w:rsidP="00532AA8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Eupheme</w:t>
            </w:r>
            <w:proofErr w:type="spellEnd"/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 xml:space="preserve"> EV</w:t>
            </w:r>
          </w:p>
        </w:tc>
        <w:tc>
          <w:tcPr>
            <w:tcW w:w="1383" w:type="dxa"/>
          </w:tcPr>
          <w:p w14:paraId="0563EE36" w14:textId="20EC8FF4" w:rsidR="00532AA8" w:rsidRDefault="00952BC9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1</w:t>
            </w:r>
          </w:p>
        </w:tc>
        <w:tc>
          <w:tcPr>
            <w:tcW w:w="1731" w:type="dxa"/>
          </w:tcPr>
          <w:p w14:paraId="65B63481" w14:textId="2E5B44C1" w:rsidR="00532AA8" w:rsidRDefault="00952BC9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1</w:t>
            </w:r>
          </w:p>
        </w:tc>
        <w:tc>
          <w:tcPr>
            <w:tcW w:w="3586" w:type="dxa"/>
          </w:tcPr>
          <w:p w14:paraId="1A091D1F" w14:textId="6C0F92FB" w:rsidR="00532AA8" w:rsidRDefault="00952BC9" w:rsidP="00532AA8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Produsert i Kina (GMCC)</w:t>
            </w:r>
          </w:p>
        </w:tc>
      </w:tr>
      <w:tr w:rsidR="00E62EB0" w14:paraId="3DA5BCCB" w14:textId="77777777" w:rsidTr="00E62EB0">
        <w:tc>
          <w:tcPr>
            <w:tcW w:w="2191" w:type="dxa"/>
          </w:tcPr>
          <w:p w14:paraId="3D68905D" w14:textId="50BB5EA1" w:rsidR="00E62EB0" w:rsidRDefault="00E62EB0" w:rsidP="00E62EB0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Eupheme</w:t>
            </w:r>
            <w:proofErr w:type="spellEnd"/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 xml:space="preserve"> PHEV</w:t>
            </w:r>
          </w:p>
        </w:tc>
        <w:tc>
          <w:tcPr>
            <w:tcW w:w="1383" w:type="dxa"/>
          </w:tcPr>
          <w:p w14:paraId="6F771427" w14:textId="3F2A3814" w:rsidR="00E62EB0" w:rsidRDefault="00E62EB0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1</w:t>
            </w:r>
          </w:p>
        </w:tc>
        <w:tc>
          <w:tcPr>
            <w:tcW w:w="1731" w:type="dxa"/>
          </w:tcPr>
          <w:p w14:paraId="464D0A3D" w14:textId="51B63F31" w:rsidR="00E62EB0" w:rsidRDefault="00E62EB0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1</w:t>
            </w:r>
          </w:p>
        </w:tc>
        <w:tc>
          <w:tcPr>
            <w:tcW w:w="3586" w:type="dxa"/>
          </w:tcPr>
          <w:p w14:paraId="148E998F" w14:textId="57A3122B" w:rsidR="00E62EB0" w:rsidRDefault="00E62EB0" w:rsidP="00E62EB0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Produsert i Kina (GMCC)</w:t>
            </w:r>
          </w:p>
        </w:tc>
      </w:tr>
      <w:tr w:rsidR="00E62EB0" w14:paraId="11B0714C" w14:textId="77777777" w:rsidTr="00E62EB0">
        <w:tc>
          <w:tcPr>
            <w:tcW w:w="2191" w:type="dxa"/>
          </w:tcPr>
          <w:p w14:paraId="524A9F01" w14:textId="49F68099" w:rsidR="00E62EB0" w:rsidRDefault="00E62EB0" w:rsidP="00E62EB0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Totalt</w:t>
            </w:r>
          </w:p>
        </w:tc>
        <w:tc>
          <w:tcPr>
            <w:tcW w:w="1383" w:type="dxa"/>
          </w:tcPr>
          <w:p w14:paraId="13C2C54E" w14:textId="581DAFF8" w:rsidR="00E62EB0" w:rsidRDefault="00E62EB0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7</w:t>
            </w:r>
          </w:p>
        </w:tc>
        <w:tc>
          <w:tcPr>
            <w:tcW w:w="1731" w:type="dxa"/>
          </w:tcPr>
          <w:p w14:paraId="3217EFF1" w14:textId="0830C994" w:rsidR="00E62EB0" w:rsidRDefault="00E62EB0" w:rsidP="00E62EB0">
            <w:pPr>
              <w:jc w:val="center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  <w:t>10</w:t>
            </w:r>
          </w:p>
        </w:tc>
        <w:tc>
          <w:tcPr>
            <w:tcW w:w="3586" w:type="dxa"/>
          </w:tcPr>
          <w:p w14:paraId="5B5CC9A4" w14:textId="52B1D7C8" w:rsidR="00E62EB0" w:rsidRDefault="00E62EB0" w:rsidP="00E62EB0">
            <w:pPr>
              <w:jc w:val="left"/>
              <w:rPr>
                <w:rFonts w:ascii="MMC OFFICE" w:eastAsia="Meiryo UI" w:hAnsi="MMC OFFICE" w:cs="Calibri"/>
                <w:color w:val="000000"/>
                <w:sz w:val="20"/>
                <w:szCs w:val="20"/>
                <w:lang w:val="nb-NO"/>
              </w:rPr>
            </w:pPr>
          </w:p>
        </w:tc>
      </w:tr>
    </w:tbl>
    <w:p w14:paraId="488B9130" w14:textId="77777777" w:rsidR="00532AA8" w:rsidRPr="001D4FAA" w:rsidRDefault="00532AA8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75621F65" w14:textId="77777777" w:rsidR="007B3116" w:rsidRDefault="007B3116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59702A8F" w14:textId="7DB5B00E" w:rsidR="00262462" w:rsidRDefault="00E62EB0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lastRenderedPageBreak/>
        <w:t>MMC har satt opp et par nettsider som gir en del mer informasjon om utstillingen i Shanghai.</w:t>
      </w:r>
    </w:p>
    <w:p w14:paraId="251C68F1" w14:textId="4DF2A2B1" w:rsidR="00E62EB0" w:rsidRDefault="00E62EB0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70584287" w14:textId="065E6AE4" w:rsidR="00E62EB0" w:rsidRDefault="00E62EB0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Engelsk:</w:t>
      </w:r>
    </w:p>
    <w:p w14:paraId="6F376FF6" w14:textId="6E2B5CE7" w:rsidR="00E62EB0" w:rsidRDefault="00DA075E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hyperlink r:id="rId9" w:history="1">
        <w:r w:rsidR="002F0395" w:rsidRPr="000C1278">
          <w:rPr>
            <w:rStyle w:val="Hyperkobling"/>
            <w:rFonts w:ascii="MMC OFFICE" w:eastAsia="Meiryo UI" w:hAnsi="MMC OFFICE" w:cs="Calibri"/>
            <w:sz w:val="20"/>
            <w:szCs w:val="20"/>
            <w:lang w:val="nb-NO"/>
          </w:rPr>
          <w:t>https://www.mitsubishi-motors.com/en/innovation/motorshow/2019/sms2019/</w:t>
        </w:r>
      </w:hyperlink>
    </w:p>
    <w:p w14:paraId="15DB81BF" w14:textId="10980780" w:rsidR="002F0395" w:rsidRDefault="002F0395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51233AA7" w14:textId="1DDD8541" w:rsidR="002F0395" w:rsidRDefault="002F0395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Kinesisk:</w:t>
      </w:r>
    </w:p>
    <w:p w14:paraId="564DC1CA" w14:textId="3E8FEF65" w:rsidR="002F0395" w:rsidRDefault="00DA075E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hyperlink r:id="rId10" w:history="1">
        <w:r w:rsidR="00B86B17" w:rsidRPr="000C1278">
          <w:rPr>
            <w:rStyle w:val="Hyperkobling"/>
            <w:rFonts w:ascii="MMC OFFICE" w:eastAsia="Meiryo UI" w:hAnsi="MMC OFFICE" w:cs="Calibri"/>
            <w:sz w:val="20"/>
            <w:szCs w:val="20"/>
            <w:lang w:val="nb-NO"/>
          </w:rPr>
          <w:t>http://www.mitsubishi-motors-global.cn/innovation/motorshow/2019/sms2019/</w:t>
        </w:r>
      </w:hyperlink>
    </w:p>
    <w:p w14:paraId="1D9634CE" w14:textId="77777777" w:rsidR="00B86B17" w:rsidRPr="004469DB" w:rsidRDefault="00B86B17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6B6CB9DB" w14:textId="77777777" w:rsidR="00262462" w:rsidRPr="004469DB" w:rsidRDefault="00262462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77D8490B" w14:textId="3F772D26" w:rsidR="008F2AF4" w:rsidRPr="004469DB" w:rsidRDefault="008F2AF4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5A0BD1E9" w14:textId="1280BFF3" w:rsidR="008F2AF4" w:rsidRPr="004469DB" w:rsidRDefault="008F2AF4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70507AC2" w14:textId="5A824821" w:rsidR="008F2AF4" w:rsidRPr="004469DB" w:rsidRDefault="008F2AF4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53160A4E" w14:textId="0F9636E5" w:rsidR="008F2AF4" w:rsidRPr="004469DB" w:rsidRDefault="008F2AF4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5BA4DB59" w14:textId="5E7FCD1B" w:rsidR="002A5F6D" w:rsidRPr="004469DB" w:rsidRDefault="002A5F6D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67EC7499" w14:textId="3E300817" w:rsidR="002A5F6D" w:rsidRDefault="002A5F6D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53B32FB3" w14:textId="1C39BB99" w:rsidR="007B3116" w:rsidRDefault="007B3116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29A79197" w14:textId="77777777" w:rsidR="007B3116" w:rsidRPr="004469DB" w:rsidRDefault="007B3116" w:rsidP="00FA7A1F">
      <w:pPr>
        <w:jc w:val="left"/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33FCDC8C" w14:textId="77777777" w:rsidR="00F11CAB" w:rsidRPr="00B60E3C" w:rsidRDefault="00B94A7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14:paraId="06A5BF0E" w14:textId="77777777" w:rsidR="00881895" w:rsidRPr="00B60E3C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1" w:name="_Hlk512860483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SUV, plug-in hybrid, elbil og pickup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1"/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il for over hundre år siden har vi demonstrert vår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nye bil</w:t>
      </w:r>
      <w:r w:rsidR="000A18BE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genre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Dypt forankret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DNA 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vår merkevarestrategi </w:t>
      </w:r>
      <w:r w:rsidR="00285534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bilkjøpere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utfordre eksisterende sa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nheter og omfavne endring. </w:t>
      </w:r>
      <w:r w:rsidR="00032FFE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samsvar med denne tankegangen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introduserte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den nye merkevarestrategien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2017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jennom slagordet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your Ambition”–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en kombinasjon av personlig </w:t>
      </w:r>
      <w:r w:rsidRPr="00B60E3C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B60E3C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uttrykkes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 refleksjon over den konstante dialogen me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ll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om merkevaren og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dens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kunde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forplikte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 seg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å investere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svare på etterspørselen etter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autentiske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14:paraId="1F9F278C" w14:textId="77777777" w:rsidR="00881895" w:rsidRPr="00B60E3C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B60E3C">
        <w:rPr>
          <w:rFonts w:ascii="MMC OFFICE" w:eastAsia="ヒラギノ角ゴ Std W4" w:hAnsi="MMC OFFICE"/>
          <w:noProof/>
          <w:sz w:val="18"/>
          <w:lang w:val="nb-NO"/>
        </w:rPr>
        <mc:AlternateContent>
          <mc:Choice Requires="wps">
            <w:drawing>
              <wp:inline distT="0" distB="0" distL="0" distR="0" wp14:anchorId="2BCAC654" wp14:editId="1D275CDC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248F6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37BCE6D3" w14:textId="77777777" w:rsidR="00264D31" w:rsidRPr="00B60E3C" w:rsidRDefault="00264D31" w:rsidP="00264D31">
      <w:pPr>
        <w:rPr>
          <w:rFonts w:ascii="MMC OFFICE" w:hAnsi="MMC OFFICE" w:cs="Arial"/>
          <w:sz w:val="16"/>
          <w:lang w:val="nb-NO"/>
        </w:rPr>
      </w:pPr>
      <w:r w:rsidRPr="00B60E3C">
        <w:rPr>
          <w:rFonts w:ascii="MMC OFFICE" w:hAnsi="MMC OFFICE" w:cs="Arial"/>
          <w:sz w:val="16"/>
          <w:lang w:val="nb-NO"/>
        </w:rPr>
        <w:t>Kontakt:</w:t>
      </w:r>
      <w:r w:rsidRPr="00B60E3C">
        <w:rPr>
          <w:rFonts w:ascii="MMC OFFICE" w:hAnsi="MMC OFFICE" w:cs="Arial"/>
          <w:sz w:val="16"/>
          <w:lang w:val="nb-NO"/>
        </w:rPr>
        <w:br/>
      </w:r>
      <w:r w:rsidR="001A60DB" w:rsidRPr="00B60E3C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B60E3C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11" w:history="1">
        <w:r w:rsidRPr="00B60E3C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B60E3C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14:paraId="64EFF2A2" w14:textId="77777777" w:rsidR="009D41FA" w:rsidRPr="00B60E3C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 w:rsidRPr="00B60E3C"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B60E3C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B60E3C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12" w:history="1">
        <w:r w:rsidR="00264D31" w:rsidRPr="00B60E3C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B60E3C" w:rsidSect="00EF0B87">
      <w:headerReference w:type="default" r:id="rId13"/>
      <w:pgSz w:w="11906" w:h="16838" w:code="9"/>
      <w:pgMar w:top="3119" w:right="624" w:bottom="1021" w:left="238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647D" w14:textId="77777777" w:rsidR="00DA075E" w:rsidRDefault="00DA075E" w:rsidP="00D50D5F">
      <w:r>
        <w:separator/>
      </w:r>
    </w:p>
  </w:endnote>
  <w:endnote w:type="continuationSeparator" w:id="0">
    <w:p w14:paraId="7541C787" w14:textId="77777777" w:rsidR="00DA075E" w:rsidRDefault="00DA075E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1B6E" w14:textId="77777777" w:rsidR="00DA075E" w:rsidRDefault="00DA075E" w:rsidP="00D50D5F">
      <w:r>
        <w:separator/>
      </w:r>
    </w:p>
  </w:footnote>
  <w:footnote w:type="continuationSeparator" w:id="0">
    <w:p w14:paraId="6769ECE3" w14:textId="77777777" w:rsidR="00DA075E" w:rsidRDefault="00DA075E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2CD8" w14:textId="77777777" w:rsidR="002F6B49" w:rsidRDefault="00372A7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AAC373" wp14:editId="1518EC18">
              <wp:simplePos x="0" y="0"/>
              <wp:positionH relativeFrom="margin">
                <wp:align>left</wp:align>
              </wp:positionH>
              <wp:positionV relativeFrom="paragraph">
                <wp:posOffset>45085</wp:posOffset>
              </wp:positionV>
              <wp:extent cx="2077720" cy="769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80AB8" w14:textId="77777777" w:rsidR="002F6B49" w:rsidRPr="004312D5" w:rsidRDefault="002F6B4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14:paraId="7A9FE2FF" w14:textId="20AEBE9B" w:rsidR="002F6B49" w:rsidRPr="004312D5" w:rsidRDefault="00F4072F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1</w:t>
                          </w:r>
                          <w:r w:rsidR="00354D3C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0</w:t>
                          </w:r>
                          <w:r w:rsidR="002F6B4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. </w:t>
                          </w:r>
                          <w:r w:rsidR="00354D3C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april</w:t>
                          </w:r>
                          <w:r w:rsidR="001F5985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 </w:t>
                          </w:r>
                          <w:r w:rsidR="003E581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C37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3.55pt;width:163.6pt;height:60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fW0g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" filled="f" stroked="f">
              <v:textbox>
                <w:txbxContent>
                  <w:p w14:paraId="06580AB8" w14:textId="77777777" w:rsidR="002F6B49" w:rsidRPr="004312D5" w:rsidRDefault="002F6B49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14:paraId="7A9FE2FF" w14:textId="20AEBE9B" w:rsidR="002F6B49" w:rsidRPr="004312D5" w:rsidRDefault="00F4072F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1</w:t>
                    </w:r>
                    <w:r w:rsidR="00354D3C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0</w:t>
                    </w:r>
                    <w:r w:rsidR="002F6B4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. </w:t>
                    </w:r>
                    <w:r w:rsidR="00354D3C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april</w:t>
                    </w:r>
                    <w:r w:rsidR="001F5985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 </w:t>
                    </w:r>
                    <w:r w:rsidR="003E581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261BF9" wp14:editId="690C15B1">
              <wp:simplePos x="0" y="0"/>
              <wp:positionH relativeFrom="margin">
                <wp:align>right</wp:align>
              </wp:positionH>
              <wp:positionV relativeFrom="paragraph">
                <wp:posOffset>49530</wp:posOffset>
              </wp:positionV>
              <wp:extent cx="3028950" cy="7239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D2119" w14:textId="77777777" w:rsidR="002F6B49" w:rsidRPr="00264D31" w:rsidRDefault="002F6B49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14:paraId="123B76AE" w14:textId="77777777" w:rsidR="002F6B49" w:rsidRPr="00264D31" w:rsidRDefault="002F6B49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14:paraId="0E44A657" w14:textId="77777777" w:rsidR="002F6B49" w:rsidRPr="00264D31" w:rsidRDefault="002F6B49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  <w:t>www.mitsubishi-motors.no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B3588" id="_x0000_s1027" type="#_x0000_t202" style="position:absolute;left:0;text-align:left;margin-left:187.3pt;margin-top:3.9pt;width:238.5pt;height:57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" filled="f" stroked="f">
              <v:textbox>
                <w:txbxContent>
                  <w:p w:rsidR="002F6B49" w:rsidRPr="00264D31" w:rsidRDefault="002F6B49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5" w:name="_Hlk512860964"/>
                    <w:bookmarkStart w:id="6" w:name="_Hlk512860965"/>
                    <w:bookmarkStart w:id="7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:rsidR="002F6B49" w:rsidRPr="00264D31" w:rsidRDefault="002F6B49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:rsidR="002F6B49" w:rsidRPr="00264D31" w:rsidRDefault="002F6B49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  <w:t>www.mitsubishi-motors.no</w:t>
                    </w:r>
                    <w:bookmarkEnd w:id="5"/>
                    <w:bookmarkEnd w:id="6"/>
                    <w:bookmarkEnd w:id="7"/>
                  </w:p>
                </w:txbxContent>
              </v:textbox>
              <w10:wrap anchorx="margin"/>
            </v:shape>
          </w:pict>
        </mc:Fallback>
      </mc:AlternateContent>
    </w:r>
    <w:r w:rsidR="002F6B49">
      <w:rPr>
        <w:noProof/>
      </w:rPr>
      <w:drawing>
        <wp:anchor distT="0" distB="0" distL="114300" distR="114300" simplePos="0" relativeHeight="251658752" behindDoc="0" locked="0" layoutInCell="1" allowOverlap="1" wp14:anchorId="0FA9196B" wp14:editId="6540E9D9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9" name="Bilde 9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1B16"/>
    <w:multiLevelType w:val="hybridMultilevel"/>
    <w:tmpl w:val="488C8F40"/>
    <w:lvl w:ilvl="0" w:tplc="0C56B228">
      <w:start w:val="7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6F"/>
    <w:multiLevelType w:val="hybridMultilevel"/>
    <w:tmpl w:val="E2E634C6"/>
    <w:lvl w:ilvl="0" w:tplc="73EA6EA4">
      <w:start w:val="7"/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6BFA"/>
    <w:multiLevelType w:val="hybridMultilevel"/>
    <w:tmpl w:val="62B41F52"/>
    <w:lvl w:ilvl="0" w:tplc="D6E81704">
      <w:start w:val="2018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3496B"/>
    <w:multiLevelType w:val="hybridMultilevel"/>
    <w:tmpl w:val="95C29A5E"/>
    <w:lvl w:ilvl="0" w:tplc="41C0D358"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65D96"/>
    <w:multiLevelType w:val="hybridMultilevel"/>
    <w:tmpl w:val="B8423506"/>
    <w:lvl w:ilvl="0" w:tplc="4ABA5094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71297"/>
    <w:multiLevelType w:val="hybridMultilevel"/>
    <w:tmpl w:val="A40A9B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2B6D"/>
    <w:multiLevelType w:val="hybridMultilevel"/>
    <w:tmpl w:val="CC9408D4"/>
    <w:lvl w:ilvl="0" w:tplc="E0A22550">
      <w:start w:val="1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54193"/>
    <w:multiLevelType w:val="hybridMultilevel"/>
    <w:tmpl w:val="B1C2E5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F2B20"/>
    <w:multiLevelType w:val="hybridMultilevel"/>
    <w:tmpl w:val="2F3C7FE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 w15:restartNumberingAfterBreak="0">
    <w:nsid w:val="75045D3B"/>
    <w:multiLevelType w:val="hybridMultilevel"/>
    <w:tmpl w:val="703C37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1"/>
  </w:num>
  <w:num w:numId="5">
    <w:abstractNumId w:val="5"/>
  </w:num>
  <w:num w:numId="6">
    <w:abstractNumId w:val="3"/>
  </w:num>
  <w:num w:numId="7">
    <w:abstractNumId w:val="24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8"/>
  </w:num>
  <w:num w:numId="13">
    <w:abstractNumId w:val="7"/>
  </w:num>
  <w:num w:numId="14">
    <w:abstractNumId w:val="21"/>
  </w:num>
  <w:num w:numId="15">
    <w:abstractNumId w:val="22"/>
  </w:num>
  <w:num w:numId="16">
    <w:abstractNumId w:val="12"/>
  </w:num>
  <w:num w:numId="17">
    <w:abstractNumId w:val="4"/>
  </w:num>
  <w:num w:numId="18">
    <w:abstractNumId w:val="2"/>
  </w:num>
  <w:num w:numId="19">
    <w:abstractNumId w:val="8"/>
  </w:num>
  <w:num w:numId="20">
    <w:abstractNumId w:val="9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15A6B"/>
    <w:rsid w:val="0001675D"/>
    <w:rsid w:val="00032FFE"/>
    <w:rsid w:val="00035B55"/>
    <w:rsid w:val="00037D62"/>
    <w:rsid w:val="00042758"/>
    <w:rsid w:val="00047743"/>
    <w:rsid w:val="0006233E"/>
    <w:rsid w:val="0006397C"/>
    <w:rsid w:val="0006468F"/>
    <w:rsid w:val="00064E5B"/>
    <w:rsid w:val="00071CB6"/>
    <w:rsid w:val="00071EF8"/>
    <w:rsid w:val="00074246"/>
    <w:rsid w:val="00082330"/>
    <w:rsid w:val="00082712"/>
    <w:rsid w:val="000847BF"/>
    <w:rsid w:val="0008601E"/>
    <w:rsid w:val="000903C1"/>
    <w:rsid w:val="00091B14"/>
    <w:rsid w:val="00095156"/>
    <w:rsid w:val="00095E30"/>
    <w:rsid w:val="000A1003"/>
    <w:rsid w:val="000A18BE"/>
    <w:rsid w:val="000A36DC"/>
    <w:rsid w:val="000B06E7"/>
    <w:rsid w:val="000B375F"/>
    <w:rsid w:val="000B5819"/>
    <w:rsid w:val="000C28ED"/>
    <w:rsid w:val="000C3053"/>
    <w:rsid w:val="000C70D3"/>
    <w:rsid w:val="000D7501"/>
    <w:rsid w:val="000E3535"/>
    <w:rsid w:val="000E4AA6"/>
    <w:rsid w:val="000F2A6A"/>
    <w:rsid w:val="00102A5B"/>
    <w:rsid w:val="001031D6"/>
    <w:rsid w:val="0010777D"/>
    <w:rsid w:val="00110A8F"/>
    <w:rsid w:val="001148DF"/>
    <w:rsid w:val="00120795"/>
    <w:rsid w:val="001275EA"/>
    <w:rsid w:val="00127C7E"/>
    <w:rsid w:val="00136E98"/>
    <w:rsid w:val="0014753F"/>
    <w:rsid w:val="00151B7D"/>
    <w:rsid w:val="00156318"/>
    <w:rsid w:val="00164779"/>
    <w:rsid w:val="001869AF"/>
    <w:rsid w:val="00187026"/>
    <w:rsid w:val="001906D4"/>
    <w:rsid w:val="00192CA1"/>
    <w:rsid w:val="0019790D"/>
    <w:rsid w:val="001A3373"/>
    <w:rsid w:val="001A4F85"/>
    <w:rsid w:val="001A60DB"/>
    <w:rsid w:val="001B59CA"/>
    <w:rsid w:val="001C1C30"/>
    <w:rsid w:val="001D1972"/>
    <w:rsid w:val="001D4FAA"/>
    <w:rsid w:val="001D67C8"/>
    <w:rsid w:val="001E0BA5"/>
    <w:rsid w:val="001F3E44"/>
    <w:rsid w:val="001F5985"/>
    <w:rsid w:val="001F5D3E"/>
    <w:rsid w:val="001F69AA"/>
    <w:rsid w:val="00215B31"/>
    <w:rsid w:val="002221CB"/>
    <w:rsid w:val="00237617"/>
    <w:rsid w:val="002376B3"/>
    <w:rsid w:val="00262462"/>
    <w:rsid w:val="002626CA"/>
    <w:rsid w:val="00263906"/>
    <w:rsid w:val="002643D9"/>
    <w:rsid w:val="00264D31"/>
    <w:rsid w:val="00266995"/>
    <w:rsid w:val="00275911"/>
    <w:rsid w:val="002824CF"/>
    <w:rsid w:val="00285534"/>
    <w:rsid w:val="002A1587"/>
    <w:rsid w:val="002A3D43"/>
    <w:rsid w:val="002A56AB"/>
    <w:rsid w:val="002A5F6D"/>
    <w:rsid w:val="002B39BC"/>
    <w:rsid w:val="002B4634"/>
    <w:rsid w:val="002B7A66"/>
    <w:rsid w:val="002C14A1"/>
    <w:rsid w:val="002C1B34"/>
    <w:rsid w:val="002C1F3E"/>
    <w:rsid w:val="002C586B"/>
    <w:rsid w:val="002D7BF5"/>
    <w:rsid w:val="002E4CC2"/>
    <w:rsid w:val="002F0395"/>
    <w:rsid w:val="002F0B45"/>
    <w:rsid w:val="002F6B49"/>
    <w:rsid w:val="002F7E35"/>
    <w:rsid w:val="00300859"/>
    <w:rsid w:val="003231B5"/>
    <w:rsid w:val="0033037A"/>
    <w:rsid w:val="00340DAD"/>
    <w:rsid w:val="00346DD0"/>
    <w:rsid w:val="00347378"/>
    <w:rsid w:val="00354D3C"/>
    <w:rsid w:val="00372A7F"/>
    <w:rsid w:val="00377D0B"/>
    <w:rsid w:val="003817CC"/>
    <w:rsid w:val="003877A3"/>
    <w:rsid w:val="003906D6"/>
    <w:rsid w:val="00392162"/>
    <w:rsid w:val="0039617F"/>
    <w:rsid w:val="003B3C86"/>
    <w:rsid w:val="003C7795"/>
    <w:rsid w:val="003E5819"/>
    <w:rsid w:val="003F3B12"/>
    <w:rsid w:val="00404D49"/>
    <w:rsid w:val="00407D26"/>
    <w:rsid w:val="004207E4"/>
    <w:rsid w:val="004312D5"/>
    <w:rsid w:val="004418E9"/>
    <w:rsid w:val="004469DB"/>
    <w:rsid w:val="004544D6"/>
    <w:rsid w:val="00464F62"/>
    <w:rsid w:val="004662C8"/>
    <w:rsid w:val="004735D7"/>
    <w:rsid w:val="00473D83"/>
    <w:rsid w:val="004823D4"/>
    <w:rsid w:val="004A1A22"/>
    <w:rsid w:val="004B0F87"/>
    <w:rsid w:val="004C280A"/>
    <w:rsid w:val="004D071E"/>
    <w:rsid w:val="004D5629"/>
    <w:rsid w:val="004D7C9B"/>
    <w:rsid w:val="004E4C6C"/>
    <w:rsid w:val="004E5A8F"/>
    <w:rsid w:val="005104C7"/>
    <w:rsid w:val="0051365C"/>
    <w:rsid w:val="00520354"/>
    <w:rsid w:val="00532AA8"/>
    <w:rsid w:val="005406BB"/>
    <w:rsid w:val="0054367D"/>
    <w:rsid w:val="00545F7A"/>
    <w:rsid w:val="005514EE"/>
    <w:rsid w:val="00553E46"/>
    <w:rsid w:val="005719F7"/>
    <w:rsid w:val="005733B3"/>
    <w:rsid w:val="00583967"/>
    <w:rsid w:val="005A3551"/>
    <w:rsid w:val="005A391B"/>
    <w:rsid w:val="005A7664"/>
    <w:rsid w:val="005B3DD4"/>
    <w:rsid w:val="005D7C9C"/>
    <w:rsid w:val="005F02AB"/>
    <w:rsid w:val="005F21EF"/>
    <w:rsid w:val="005F588F"/>
    <w:rsid w:val="006006E9"/>
    <w:rsid w:val="00607872"/>
    <w:rsid w:val="00612160"/>
    <w:rsid w:val="00613258"/>
    <w:rsid w:val="00626D35"/>
    <w:rsid w:val="0062770F"/>
    <w:rsid w:val="00641B5B"/>
    <w:rsid w:val="00656E0C"/>
    <w:rsid w:val="006576F5"/>
    <w:rsid w:val="006715C1"/>
    <w:rsid w:val="00672751"/>
    <w:rsid w:val="00675B66"/>
    <w:rsid w:val="00677172"/>
    <w:rsid w:val="00680E83"/>
    <w:rsid w:val="006852F8"/>
    <w:rsid w:val="00690214"/>
    <w:rsid w:val="00694E07"/>
    <w:rsid w:val="00695CEB"/>
    <w:rsid w:val="006B7B09"/>
    <w:rsid w:val="006D159A"/>
    <w:rsid w:val="006E2DA8"/>
    <w:rsid w:val="006E377F"/>
    <w:rsid w:val="006F0FC4"/>
    <w:rsid w:val="006F70A9"/>
    <w:rsid w:val="00712FB7"/>
    <w:rsid w:val="007167D1"/>
    <w:rsid w:val="0072486D"/>
    <w:rsid w:val="00730061"/>
    <w:rsid w:val="007312BF"/>
    <w:rsid w:val="00737E51"/>
    <w:rsid w:val="00740496"/>
    <w:rsid w:val="00741249"/>
    <w:rsid w:val="0074398A"/>
    <w:rsid w:val="0074418A"/>
    <w:rsid w:val="007454D1"/>
    <w:rsid w:val="007460E3"/>
    <w:rsid w:val="00747E99"/>
    <w:rsid w:val="00750079"/>
    <w:rsid w:val="00760F12"/>
    <w:rsid w:val="00761CD2"/>
    <w:rsid w:val="00777CAD"/>
    <w:rsid w:val="007825FF"/>
    <w:rsid w:val="007932FF"/>
    <w:rsid w:val="007943B7"/>
    <w:rsid w:val="00797EE9"/>
    <w:rsid w:val="007A010E"/>
    <w:rsid w:val="007A2466"/>
    <w:rsid w:val="007B3116"/>
    <w:rsid w:val="007B420B"/>
    <w:rsid w:val="007D1F4F"/>
    <w:rsid w:val="007E4350"/>
    <w:rsid w:val="007E57D2"/>
    <w:rsid w:val="007F15B7"/>
    <w:rsid w:val="007F4FDF"/>
    <w:rsid w:val="007F526B"/>
    <w:rsid w:val="00801A41"/>
    <w:rsid w:val="00801FB4"/>
    <w:rsid w:val="00806B34"/>
    <w:rsid w:val="00812C3D"/>
    <w:rsid w:val="008344AD"/>
    <w:rsid w:val="00835FFF"/>
    <w:rsid w:val="00837BE2"/>
    <w:rsid w:val="00842C58"/>
    <w:rsid w:val="0085508A"/>
    <w:rsid w:val="00857E29"/>
    <w:rsid w:val="00864013"/>
    <w:rsid w:val="008731A1"/>
    <w:rsid w:val="00877864"/>
    <w:rsid w:val="00881895"/>
    <w:rsid w:val="00882422"/>
    <w:rsid w:val="00884F9B"/>
    <w:rsid w:val="008A0415"/>
    <w:rsid w:val="008A2A54"/>
    <w:rsid w:val="008A2B05"/>
    <w:rsid w:val="008A68A7"/>
    <w:rsid w:val="008A7B6D"/>
    <w:rsid w:val="008C6453"/>
    <w:rsid w:val="008D47B9"/>
    <w:rsid w:val="008D5F9C"/>
    <w:rsid w:val="008E04E4"/>
    <w:rsid w:val="008E30CF"/>
    <w:rsid w:val="008E51E1"/>
    <w:rsid w:val="008F2AF4"/>
    <w:rsid w:val="009013BB"/>
    <w:rsid w:val="00902C84"/>
    <w:rsid w:val="009064A4"/>
    <w:rsid w:val="00910049"/>
    <w:rsid w:val="00931BBF"/>
    <w:rsid w:val="00932501"/>
    <w:rsid w:val="009333DB"/>
    <w:rsid w:val="0093684A"/>
    <w:rsid w:val="00943965"/>
    <w:rsid w:val="00947CA9"/>
    <w:rsid w:val="00952BC9"/>
    <w:rsid w:val="00955E5F"/>
    <w:rsid w:val="00960D48"/>
    <w:rsid w:val="00966000"/>
    <w:rsid w:val="009844D7"/>
    <w:rsid w:val="009921A3"/>
    <w:rsid w:val="00993D59"/>
    <w:rsid w:val="00995139"/>
    <w:rsid w:val="009C5C11"/>
    <w:rsid w:val="009C7B97"/>
    <w:rsid w:val="009D209C"/>
    <w:rsid w:val="009D41FA"/>
    <w:rsid w:val="009D5602"/>
    <w:rsid w:val="009E05BA"/>
    <w:rsid w:val="009E7E04"/>
    <w:rsid w:val="009F29DE"/>
    <w:rsid w:val="009F4F5C"/>
    <w:rsid w:val="009F711F"/>
    <w:rsid w:val="00A0023C"/>
    <w:rsid w:val="00A04CAE"/>
    <w:rsid w:val="00A1432D"/>
    <w:rsid w:val="00A177FD"/>
    <w:rsid w:val="00A31137"/>
    <w:rsid w:val="00A31FDC"/>
    <w:rsid w:val="00A52B8B"/>
    <w:rsid w:val="00A53FA0"/>
    <w:rsid w:val="00A54B58"/>
    <w:rsid w:val="00A75EF5"/>
    <w:rsid w:val="00A81313"/>
    <w:rsid w:val="00A86220"/>
    <w:rsid w:val="00A87A1E"/>
    <w:rsid w:val="00A87BA2"/>
    <w:rsid w:val="00A90684"/>
    <w:rsid w:val="00AA139E"/>
    <w:rsid w:val="00AA369B"/>
    <w:rsid w:val="00AB367A"/>
    <w:rsid w:val="00AB7D29"/>
    <w:rsid w:val="00AC12F5"/>
    <w:rsid w:val="00AC1F76"/>
    <w:rsid w:val="00AC242B"/>
    <w:rsid w:val="00AC5290"/>
    <w:rsid w:val="00AC557A"/>
    <w:rsid w:val="00AC62C5"/>
    <w:rsid w:val="00AD28B6"/>
    <w:rsid w:val="00AD7116"/>
    <w:rsid w:val="00AE3A24"/>
    <w:rsid w:val="00AF1F5D"/>
    <w:rsid w:val="00AF2B24"/>
    <w:rsid w:val="00AF3A04"/>
    <w:rsid w:val="00B017ED"/>
    <w:rsid w:val="00B02CF7"/>
    <w:rsid w:val="00B0318F"/>
    <w:rsid w:val="00B03575"/>
    <w:rsid w:val="00B05F25"/>
    <w:rsid w:val="00B157BD"/>
    <w:rsid w:val="00B21B70"/>
    <w:rsid w:val="00B3091E"/>
    <w:rsid w:val="00B34140"/>
    <w:rsid w:val="00B446F1"/>
    <w:rsid w:val="00B474B1"/>
    <w:rsid w:val="00B52148"/>
    <w:rsid w:val="00B60E3C"/>
    <w:rsid w:val="00B65561"/>
    <w:rsid w:val="00B67D53"/>
    <w:rsid w:val="00B70CF9"/>
    <w:rsid w:val="00B72B23"/>
    <w:rsid w:val="00B86B17"/>
    <w:rsid w:val="00B94A78"/>
    <w:rsid w:val="00B96568"/>
    <w:rsid w:val="00BA0CC8"/>
    <w:rsid w:val="00BA42F5"/>
    <w:rsid w:val="00BA4494"/>
    <w:rsid w:val="00BA50D4"/>
    <w:rsid w:val="00BB1ABA"/>
    <w:rsid w:val="00BB55FF"/>
    <w:rsid w:val="00BD092B"/>
    <w:rsid w:val="00BE7C40"/>
    <w:rsid w:val="00BF0F42"/>
    <w:rsid w:val="00BF4DA4"/>
    <w:rsid w:val="00C07109"/>
    <w:rsid w:val="00C1121B"/>
    <w:rsid w:val="00C11306"/>
    <w:rsid w:val="00C11AED"/>
    <w:rsid w:val="00C16B5A"/>
    <w:rsid w:val="00C23D63"/>
    <w:rsid w:val="00C27903"/>
    <w:rsid w:val="00C34722"/>
    <w:rsid w:val="00C46E88"/>
    <w:rsid w:val="00C61A50"/>
    <w:rsid w:val="00C71D46"/>
    <w:rsid w:val="00C81B26"/>
    <w:rsid w:val="00C866E6"/>
    <w:rsid w:val="00C9336C"/>
    <w:rsid w:val="00C97DE0"/>
    <w:rsid w:val="00CA05C9"/>
    <w:rsid w:val="00CA19B3"/>
    <w:rsid w:val="00CA7E09"/>
    <w:rsid w:val="00CC18DB"/>
    <w:rsid w:val="00CC3253"/>
    <w:rsid w:val="00CC4AC0"/>
    <w:rsid w:val="00CC5933"/>
    <w:rsid w:val="00CC5FAE"/>
    <w:rsid w:val="00CD0E35"/>
    <w:rsid w:val="00CD1333"/>
    <w:rsid w:val="00CD6BDA"/>
    <w:rsid w:val="00CE76E1"/>
    <w:rsid w:val="00D01E07"/>
    <w:rsid w:val="00D06931"/>
    <w:rsid w:val="00D109F1"/>
    <w:rsid w:val="00D10C87"/>
    <w:rsid w:val="00D15FE6"/>
    <w:rsid w:val="00D26972"/>
    <w:rsid w:val="00D33E6B"/>
    <w:rsid w:val="00D373AD"/>
    <w:rsid w:val="00D43115"/>
    <w:rsid w:val="00D50D5F"/>
    <w:rsid w:val="00D65723"/>
    <w:rsid w:val="00D6577A"/>
    <w:rsid w:val="00D66931"/>
    <w:rsid w:val="00D80DDD"/>
    <w:rsid w:val="00D82E46"/>
    <w:rsid w:val="00D9788B"/>
    <w:rsid w:val="00D978FB"/>
    <w:rsid w:val="00DA075E"/>
    <w:rsid w:val="00DA6006"/>
    <w:rsid w:val="00DB1A5D"/>
    <w:rsid w:val="00DC1523"/>
    <w:rsid w:val="00DC3B07"/>
    <w:rsid w:val="00DD0480"/>
    <w:rsid w:val="00DD20A9"/>
    <w:rsid w:val="00DD7103"/>
    <w:rsid w:val="00DE4483"/>
    <w:rsid w:val="00DE7F97"/>
    <w:rsid w:val="00DF1577"/>
    <w:rsid w:val="00E01D40"/>
    <w:rsid w:val="00E07300"/>
    <w:rsid w:val="00E1292C"/>
    <w:rsid w:val="00E13B6C"/>
    <w:rsid w:val="00E15428"/>
    <w:rsid w:val="00E2099E"/>
    <w:rsid w:val="00E246F5"/>
    <w:rsid w:val="00E33AFE"/>
    <w:rsid w:val="00E37E6B"/>
    <w:rsid w:val="00E62EB0"/>
    <w:rsid w:val="00E64E01"/>
    <w:rsid w:val="00E7346B"/>
    <w:rsid w:val="00E734EC"/>
    <w:rsid w:val="00E86A82"/>
    <w:rsid w:val="00E876C1"/>
    <w:rsid w:val="00E9004A"/>
    <w:rsid w:val="00EA2F3A"/>
    <w:rsid w:val="00EA3E17"/>
    <w:rsid w:val="00EC07B2"/>
    <w:rsid w:val="00EC1069"/>
    <w:rsid w:val="00EC4B3E"/>
    <w:rsid w:val="00EC5C1D"/>
    <w:rsid w:val="00EC65ED"/>
    <w:rsid w:val="00ED508F"/>
    <w:rsid w:val="00ED7248"/>
    <w:rsid w:val="00ED73B4"/>
    <w:rsid w:val="00EE6472"/>
    <w:rsid w:val="00EF0B87"/>
    <w:rsid w:val="00F07950"/>
    <w:rsid w:val="00F07F4F"/>
    <w:rsid w:val="00F11CAB"/>
    <w:rsid w:val="00F220F1"/>
    <w:rsid w:val="00F32196"/>
    <w:rsid w:val="00F33B24"/>
    <w:rsid w:val="00F4072F"/>
    <w:rsid w:val="00F56C5F"/>
    <w:rsid w:val="00F60D5C"/>
    <w:rsid w:val="00F62A67"/>
    <w:rsid w:val="00F65368"/>
    <w:rsid w:val="00F710DF"/>
    <w:rsid w:val="00F71202"/>
    <w:rsid w:val="00F82305"/>
    <w:rsid w:val="00F82644"/>
    <w:rsid w:val="00F831B7"/>
    <w:rsid w:val="00FA5952"/>
    <w:rsid w:val="00FA7A1F"/>
    <w:rsid w:val="00FC1260"/>
    <w:rsid w:val="00FC4D7E"/>
    <w:rsid w:val="00FC754C"/>
    <w:rsid w:val="00FD3765"/>
    <w:rsid w:val="00FD5D08"/>
    <w:rsid w:val="00FD7A5E"/>
    <w:rsid w:val="00FD7EA0"/>
    <w:rsid w:val="00FE4124"/>
    <w:rsid w:val="00FF0EB4"/>
    <w:rsid w:val="00FF2D62"/>
    <w:rsid w:val="00FF41EE"/>
    <w:rsid w:val="00FF4E3C"/>
    <w:rsid w:val="00FF5D1F"/>
    <w:rsid w:val="00FF5F56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476F460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3B6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2F6B49"/>
    <w:rPr>
      <w:i/>
      <w:iCs/>
    </w:rPr>
  </w:style>
  <w:style w:type="paragraph" w:styleId="Revisjon">
    <w:name w:val="Revision"/>
    <w:hidden/>
    <w:uiPriority w:val="99"/>
    <w:semiHidden/>
    <w:rsid w:val="00864013"/>
    <w:rPr>
      <w:kern w:val="2"/>
      <w:sz w:val="21"/>
      <w:szCs w:val="22"/>
      <w:lang w:val="en-US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5D"/>
    <w:rPr>
      <w:color w:val="954F72" w:themeColor="followed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F59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F5985"/>
    <w:rPr>
      <w:rFonts w:ascii="Courier New" w:eastAsia="Times New Roman" w:hAnsi="Courier New" w:cs="Courier New"/>
    </w:rPr>
  </w:style>
  <w:style w:type="paragraph" w:styleId="Ingenmellomrom">
    <w:name w:val="No Spacing"/>
    <w:uiPriority w:val="1"/>
    <w:qFormat/>
    <w:rsid w:val="00532AA8"/>
    <w:pPr>
      <w:widowControl w:val="0"/>
      <w:jc w:val="both"/>
    </w:pPr>
    <w:rPr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3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B"/>
                                    <w:left w:val="single" w:sz="6" w:space="30" w:color="EAEAEB"/>
                                    <w:bottom w:val="single" w:sz="6" w:space="0" w:color="EAEAEB"/>
                                    <w:right w:val="single" w:sz="6" w:space="30" w:color="EAEAEB"/>
                                  </w:divBdr>
                                  <w:divsChild>
                                    <w:div w:id="21151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35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gard.werner@mitsubishi-motors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ne.gjerstad@mitsubishi-motors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tsubishi-motors-global.cn/innovation/motorshow/2019/sms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subishi-motors.com/en/innovation/motorshow/2019/sms2019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E62A-DA8F-4C3C-A8E6-AEDDD0E4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5</TotalTime>
  <Pages>4</Pages>
  <Words>1167</Words>
  <Characters>6186</Characters>
  <Application>Microsoft Office Word</Application>
  <DocSecurity>0</DocSecurity>
  <Lines>51</Lines>
  <Paragraphs>14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Marielle Kongestøl</cp:lastModifiedBy>
  <cp:revision>2</cp:revision>
  <cp:lastPrinted>2019-04-10T06:37:00Z</cp:lastPrinted>
  <dcterms:created xsi:type="dcterms:W3CDTF">2019-04-10T07:02:00Z</dcterms:created>
  <dcterms:modified xsi:type="dcterms:W3CDTF">2019-04-10T07:02:00Z</dcterms:modified>
  <cp:category>NONE</cp:category>
</cp:coreProperties>
</file>