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3ED" w:rsidRPr="006035D2" w:rsidRDefault="009E13ED">
      <w:pPr>
        <w:rPr>
          <w:rFonts w:ascii="Arial" w:hAnsi="Arial" w:cs="Arial"/>
        </w:rPr>
      </w:pPr>
    </w:p>
    <w:p w:rsidR="003F4603" w:rsidRDefault="002C675A" w:rsidP="000264B7">
      <w:pPr>
        <w:jc w:val="right"/>
        <w:rPr>
          <w:rFonts w:ascii="Arial" w:hAnsi="Arial" w:cs="Arial"/>
          <w:noProof/>
          <w:color w:val="000000" w:themeColor="text1"/>
          <w:sz w:val="32"/>
          <w:szCs w:val="44"/>
        </w:rPr>
      </w:pPr>
      <w:r>
        <w:rPr>
          <w:rFonts w:ascii="Arial" w:hAnsi="Arial"/>
          <w:sz w:val="16"/>
        </w:rPr>
        <w:t xml:space="preserve">Nyhet Malmø </w:t>
      </w:r>
      <w:r w:rsidR="00CA0253">
        <w:rPr>
          <w:rFonts w:ascii="Arial" w:hAnsi="Arial"/>
          <w:sz w:val="16"/>
        </w:rPr>
        <w:t>02/05</w:t>
      </w:r>
      <w:r>
        <w:rPr>
          <w:rFonts w:ascii="Arial" w:hAnsi="Arial"/>
          <w:sz w:val="16"/>
        </w:rPr>
        <w:t>/2014</w:t>
      </w:r>
    </w:p>
    <w:p w:rsidR="00E8594E" w:rsidRDefault="00CA7C1D" w:rsidP="00E8594E">
      <w:pPr>
        <w:rPr>
          <w:rFonts w:ascii="Arial" w:hAnsi="Arial" w:cs="Arial"/>
          <w:color w:val="000000" w:themeColor="text1"/>
          <w:sz w:val="32"/>
          <w:szCs w:val="44"/>
        </w:rPr>
      </w:pPr>
      <w:r>
        <w:rPr>
          <w:rFonts w:ascii="Arial" w:hAnsi="Arial" w:cs="Arial"/>
          <w:noProof/>
          <w:color w:val="000000" w:themeColor="text1"/>
          <w:sz w:val="32"/>
          <w:szCs w:val="44"/>
          <w:lang w:val="sv-SE" w:eastAsia="sv-SE" w:bidi="ar-SA"/>
        </w:rPr>
        <w:drawing>
          <wp:anchor distT="0" distB="0" distL="114300" distR="114300" simplePos="0" relativeHeight="251658240" behindDoc="1" locked="0" layoutInCell="1" allowOverlap="1">
            <wp:simplePos x="0" y="0"/>
            <wp:positionH relativeFrom="column">
              <wp:posOffset>3440193</wp:posOffset>
            </wp:positionH>
            <wp:positionV relativeFrom="paragraph">
              <wp:posOffset>-6227</wp:posOffset>
            </wp:positionV>
            <wp:extent cx="2333123" cy="2988860"/>
            <wp:effectExtent l="19050" t="0" r="0" b="0"/>
            <wp:wrapNone/>
            <wp:docPr id="2" name="Bildobjekt 1" descr="Profil-Blankpole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Blankpolerad.jpg"/>
                    <pic:cNvPicPr/>
                  </pic:nvPicPr>
                  <pic:blipFill>
                    <a:blip r:embed="rId6" cstate="print"/>
                    <a:srcRect l="19146" r="14957"/>
                    <a:stretch>
                      <a:fillRect/>
                    </a:stretch>
                  </pic:blipFill>
                  <pic:spPr>
                    <a:xfrm rot="10800000" flipH="1">
                      <a:off x="0" y="0"/>
                      <a:ext cx="2333123" cy="2988860"/>
                    </a:xfrm>
                    <a:prstGeom prst="rect">
                      <a:avLst/>
                    </a:prstGeom>
                  </pic:spPr>
                </pic:pic>
              </a:graphicData>
            </a:graphic>
          </wp:anchor>
        </w:drawing>
      </w:r>
      <w:r>
        <w:rPr>
          <w:rFonts w:ascii="Arial" w:hAnsi="Arial" w:cs="Arial"/>
          <w:noProof/>
          <w:color w:val="000000" w:themeColor="text1"/>
          <w:sz w:val="32"/>
          <w:szCs w:val="44"/>
          <w:lang w:val="sv-SE" w:eastAsia="sv-SE" w:bidi="ar-SA"/>
        </w:rPr>
        <w:drawing>
          <wp:inline distT="0" distB="0" distL="0" distR="0">
            <wp:extent cx="3419077" cy="2987749"/>
            <wp:effectExtent l="19050" t="0" r="0" b="0"/>
            <wp:docPr id="1" name="Bildobjekt 0" descr="Borrfri-stilleb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rfri-stilleben-cmyk.jpg"/>
                    <pic:cNvPicPr/>
                  </pic:nvPicPr>
                  <pic:blipFill>
                    <a:blip r:embed="rId7" cstate="print"/>
                    <a:srcRect t="13625" r="40770" b="14139"/>
                    <a:stretch>
                      <a:fillRect/>
                    </a:stretch>
                  </pic:blipFill>
                  <pic:spPr>
                    <a:xfrm>
                      <a:off x="0" y="0"/>
                      <a:ext cx="3419077" cy="2987749"/>
                    </a:xfrm>
                    <a:prstGeom prst="rect">
                      <a:avLst/>
                    </a:prstGeom>
                  </pic:spPr>
                </pic:pic>
              </a:graphicData>
            </a:graphic>
          </wp:inline>
        </w:drawing>
      </w:r>
    </w:p>
    <w:p w:rsidR="00E8594E" w:rsidRDefault="00E8594E" w:rsidP="00E8594E">
      <w:pPr>
        <w:rPr>
          <w:rFonts w:ascii="Arial" w:hAnsi="Arial" w:cs="Arial"/>
          <w:color w:val="000000" w:themeColor="text1"/>
          <w:sz w:val="32"/>
          <w:szCs w:val="44"/>
        </w:rPr>
      </w:pPr>
      <w:r>
        <w:t xml:space="preserve"> </w:t>
      </w:r>
    </w:p>
    <w:p w:rsidR="00E10D59" w:rsidRPr="003F4603" w:rsidRDefault="00CA7C1D" w:rsidP="003F4603">
      <w:pPr>
        <w:rPr>
          <w:rFonts w:ascii="Arial" w:hAnsi="Arial" w:cs="Arial"/>
          <w:caps/>
          <w:color w:val="000000" w:themeColor="text1"/>
          <w:sz w:val="32"/>
          <w:szCs w:val="44"/>
        </w:rPr>
      </w:pPr>
      <w:r>
        <w:rPr>
          <w:rFonts w:ascii="Arial" w:hAnsi="Arial"/>
          <w:caps/>
          <w:color w:val="000000" w:themeColor="text1"/>
          <w:sz w:val="32"/>
        </w:rPr>
        <w:t>LIM OPP DUSJVEGGENE MED INR</w:t>
      </w:r>
      <w:r>
        <w:rPr>
          <w:rFonts w:ascii="Arial" w:hAnsi="Arial"/>
          <w:color w:val="000000" w:themeColor="text1"/>
          <w:sz w:val="32"/>
        </w:rPr>
        <w:t>s</w:t>
      </w:r>
      <w:r>
        <w:rPr>
          <w:rFonts w:ascii="Arial" w:hAnsi="Arial"/>
          <w:caps/>
          <w:color w:val="000000" w:themeColor="text1"/>
          <w:sz w:val="32"/>
        </w:rPr>
        <w:t xml:space="preserve"> bo</w:t>
      </w:r>
      <w:r w:rsidR="004C6738">
        <w:rPr>
          <w:rFonts w:ascii="Arial" w:hAnsi="Arial"/>
          <w:caps/>
          <w:color w:val="000000" w:themeColor="text1"/>
          <w:sz w:val="32"/>
        </w:rPr>
        <w:t>R</w:t>
      </w:r>
      <w:r>
        <w:rPr>
          <w:rFonts w:ascii="Arial" w:hAnsi="Arial"/>
          <w:caps/>
          <w:color w:val="000000" w:themeColor="text1"/>
          <w:sz w:val="32"/>
        </w:rPr>
        <w:t>refrie SETT</w:t>
      </w:r>
    </w:p>
    <w:p w:rsidR="003F4603" w:rsidRDefault="003F4603" w:rsidP="003F4603">
      <w:pPr>
        <w:autoSpaceDE w:val="0"/>
        <w:autoSpaceDN w:val="0"/>
        <w:adjustRightInd w:val="0"/>
        <w:rPr>
          <w:rFonts w:ascii="Arial" w:eastAsiaTheme="minorHAnsi" w:hAnsi="Arial" w:cs="Arial"/>
          <w:b/>
          <w:sz w:val="22"/>
          <w:szCs w:val="20"/>
        </w:rPr>
      </w:pPr>
    </w:p>
    <w:p w:rsidR="006F4D56" w:rsidRPr="00CA7C1D" w:rsidRDefault="00CA7C1D" w:rsidP="003F4603">
      <w:pPr>
        <w:autoSpaceDE w:val="0"/>
        <w:autoSpaceDN w:val="0"/>
        <w:adjustRightInd w:val="0"/>
        <w:rPr>
          <w:rFonts w:ascii="Arial" w:eastAsiaTheme="minorHAnsi" w:hAnsi="Arial" w:cs="Arial"/>
          <w:b/>
          <w:sz w:val="23"/>
          <w:szCs w:val="23"/>
        </w:rPr>
      </w:pPr>
      <w:r>
        <w:rPr>
          <w:rFonts w:ascii="Arial" w:eastAsiaTheme="minorHAnsi" w:hAnsi="Arial"/>
          <w:b/>
          <w:sz w:val="23"/>
        </w:rPr>
        <w:t>Muligheten til å lime opp INRs dusjvegger med aluminiumprofiler i serien LINC har nå vært på markedet i omtrent ett år. Men hvordan fungerer det egentlig å lime opp ca. 20 kg tunge glassdører og hva er fordelen med det?</w:t>
      </w:r>
    </w:p>
    <w:p w:rsidR="00041403" w:rsidRPr="006035D2" w:rsidRDefault="00041403" w:rsidP="001115D6">
      <w:pPr>
        <w:rPr>
          <w:rFonts w:ascii="Arial" w:hAnsi="Arial" w:cs="Arial"/>
          <w:sz w:val="20"/>
          <w:szCs w:val="20"/>
        </w:rPr>
      </w:pPr>
    </w:p>
    <w:p w:rsidR="003F4603" w:rsidRDefault="00A11245" w:rsidP="006035D2">
      <w:pPr>
        <w:autoSpaceDE w:val="0"/>
        <w:autoSpaceDN w:val="0"/>
        <w:adjustRightInd w:val="0"/>
        <w:rPr>
          <w:rFonts w:ascii="Arial" w:eastAsiaTheme="minorHAnsi" w:hAnsi="Arial" w:cs="Arial"/>
          <w:sz w:val="20"/>
          <w:szCs w:val="20"/>
        </w:rPr>
      </w:pPr>
      <w:r>
        <w:rPr>
          <w:rFonts w:ascii="Arial" w:eastAsiaTheme="minorHAnsi" w:hAnsi="Arial"/>
          <w:i/>
          <w:sz w:val="20"/>
        </w:rPr>
        <w:t>"Vi kommer utelukkende til å bruke det bor</w:t>
      </w:r>
      <w:r w:rsidR="004C6738">
        <w:rPr>
          <w:rFonts w:ascii="Arial" w:eastAsiaTheme="minorHAnsi" w:hAnsi="Arial"/>
          <w:i/>
          <w:sz w:val="20"/>
        </w:rPr>
        <w:t>r</w:t>
      </w:r>
      <w:r>
        <w:rPr>
          <w:rFonts w:ascii="Arial" w:eastAsiaTheme="minorHAnsi" w:hAnsi="Arial"/>
          <w:i/>
          <w:sz w:val="20"/>
        </w:rPr>
        <w:t>efrie systemet der det er mulig"</w:t>
      </w:r>
      <w:r>
        <w:rPr>
          <w:rFonts w:ascii="Arial" w:eastAsiaTheme="minorHAnsi" w:hAnsi="Arial"/>
          <w:sz w:val="20"/>
        </w:rPr>
        <w:t xml:space="preserve">, sier Joakim Nyström, prosjektleder for Mint Inredning AB, </w:t>
      </w:r>
      <w:r>
        <w:rPr>
          <w:rFonts w:ascii="Arial" w:hAnsi="Arial"/>
          <w:color w:val="2A2727"/>
          <w:sz w:val="20"/>
        </w:rPr>
        <w:t>en totalleverandør som arbeider med renovering og innredning av kafeer, restauranter og hotell i Norden</w:t>
      </w:r>
      <w:r>
        <w:rPr>
          <w:rFonts w:ascii="Arial" w:eastAsiaTheme="minorHAnsi" w:hAnsi="Arial"/>
          <w:sz w:val="20"/>
        </w:rPr>
        <w:t xml:space="preserve">. </w:t>
      </w:r>
      <w:r>
        <w:rPr>
          <w:rFonts w:ascii="Arial" w:eastAsiaTheme="minorHAnsi" w:hAnsi="Arial"/>
          <w:i/>
          <w:sz w:val="20"/>
        </w:rPr>
        <w:t>"Den største tryggheten er at man slipper å ta hull på membranen, og i tillegg går monteringen på skinner uten søppel eller borestøv. Vi monterte nylig 194 dusjvegger på én gang for Nordic Choice Hotels. Alle sitter helt perfekt. Vi har spart både tid og penger på å lime opp dusjveggene."</w:t>
      </w:r>
    </w:p>
    <w:p w:rsidR="006035D2" w:rsidRDefault="006035D2" w:rsidP="006035D2">
      <w:pPr>
        <w:autoSpaceDE w:val="0"/>
        <w:autoSpaceDN w:val="0"/>
        <w:adjustRightInd w:val="0"/>
        <w:rPr>
          <w:rFonts w:ascii="Arial" w:eastAsiaTheme="minorHAnsi" w:hAnsi="Arial" w:cs="Arial"/>
          <w:sz w:val="20"/>
          <w:szCs w:val="20"/>
        </w:rPr>
      </w:pPr>
    </w:p>
    <w:p w:rsidR="00FF68E6" w:rsidRPr="00FF68E6" w:rsidRDefault="00FF68E6" w:rsidP="006035D2">
      <w:pPr>
        <w:autoSpaceDE w:val="0"/>
        <w:autoSpaceDN w:val="0"/>
        <w:adjustRightInd w:val="0"/>
        <w:rPr>
          <w:rFonts w:ascii="Arial" w:eastAsiaTheme="minorHAnsi" w:hAnsi="Arial" w:cs="Arial"/>
          <w:i/>
          <w:sz w:val="20"/>
          <w:szCs w:val="20"/>
        </w:rPr>
      </w:pPr>
      <w:r>
        <w:rPr>
          <w:rFonts w:ascii="Arial" w:eastAsiaTheme="minorHAnsi" w:hAnsi="Arial"/>
          <w:sz w:val="20"/>
        </w:rPr>
        <w:t>En annen kunde som har erfaring med bor</w:t>
      </w:r>
      <w:r w:rsidR="004C6738">
        <w:rPr>
          <w:rFonts w:ascii="Arial" w:eastAsiaTheme="minorHAnsi" w:hAnsi="Arial"/>
          <w:sz w:val="20"/>
        </w:rPr>
        <w:t>r</w:t>
      </w:r>
      <w:r>
        <w:rPr>
          <w:rFonts w:ascii="Arial" w:eastAsiaTheme="minorHAnsi" w:hAnsi="Arial"/>
          <w:sz w:val="20"/>
        </w:rPr>
        <w:t xml:space="preserve">efri montering er ebo, et selskap som eier, forvalter og utvikler mer enn 2000 hjem i Eslöv kommune. Driftssamordner Benny Karlsson forteller at de for et par år siden tok en avgjørelse som innebærer at all innredning i baderommene må kunne limes opp. </w:t>
      </w:r>
      <w:r>
        <w:rPr>
          <w:rFonts w:ascii="Arial" w:eastAsiaTheme="minorHAnsi" w:hAnsi="Arial"/>
          <w:i/>
          <w:sz w:val="20"/>
        </w:rPr>
        <w:t>"Håndverkerne våre er svært fornøyde med INRs løsning for borefri montering, og har ikke støtt på noen problemer. Nylig var det 94 leiligheter i Kv Valpen som NCC bygde for oss. De var lettet over å slippe å ta hensyn til hvor de bakenforliggende listene befant seg når de skulle montere dusjveggene. Der ville det ikke fungert å bo</w:t>
      </w:r>
      <w:r w:rsidR="004C6738">
        <w:rPr>
          <w:rFonts w:ascii="Arial" w:eastAsiaTheme="minorHAnsi" w:hAnsi="Arial"/>
          <w:i/>
          <w:sz w:val="20"/>
        </w:rPr>
        <w:t>r</w:t>
      </w:r>
      <w:r>
        <w:rPr>
          <w:rFonts w:ascii="Arial" w:eastAsiaTheme="minorHAnsi" w:hAnsi="Arial"/>
          <w:i/>
          <w:sz w:val="20"/>
        </w:rPr>
        <w:t>re dem opp på tradisjonelt vis uten å sette i verk ekstra tiltak."</w:t>
      </w:r>
    </w:p>
    <w:p w:rsidR="00B6318A" w:rsidRDefault="00B6318A" w:rsidP="002E23CD">
      <w:pPr>
        <w:spacing w:before="120"/>
        <w:rPr>
          <w:rFonts w:ascii="Arial" w:hAnsi="Arial" w:cs="Arial"/>
          <w:color w:val="000000" w:themeColor="text1"/>
          <w:sz w:val="16"/>
          <w:szCs w:val="20"/>
        </w:rPr>
      </w:pPr>
      <w:r>
        <w:rPr>
          <w:rFonts w:ascii="Arial" w:hAnsi="Arial"/>
          <w:color w:val="000000" w:themeColor="text1"/>
          <w:sz w:val="20"/>
          <w:shd w:val="clear" w:color="auto" w:fill="FFFFFF"/>
        </w:rPr>
        <w:t>Med bor</w:t>
      </w:r>
      <w:r w:rsidR="004C6738">
        <w:rPr>
          <w:rFonts w:ascii="Arial" w:hAnsi="Arial"/>
          <w:color w:val="000000" w:themeColor="text1"/>
          <w:sz w:val="20"/>
          <w:shd w:val="clear" w:color="auto" w:fill="FFFFFF"/>
        </w:rPr>
        <w:t>r</w:t>
      </w:r>
      <w:r>
        <w:rPr>
          <w:rFonts w:ascii="Arial" w:hAnsi="Arial"/>
          <w:color w:val="000000" w:themeColor="text1"/>
          <w:sz w:val="20"/>
          <w:shd w:val="clear" w:color="auto" w:fill="FFFFFF"/>
        </w:rPr>
        <w:t>efri montering kan du dessuten demontere dusjen uten å etterlate synlige merker. Et sett som koster 490 kroner er beregnet for montering av to dusjprofiler i aluminium og egner seg til liming på flis, naturstein, betong, glass og metall.</w:t>
      </w:r>
    </w:p>
    <w:p w:rsidR="005A4CFB" w:rsidRDefault="00CA7C1D" w:rsidP="002E23CD">
      <w:pPr>
        <w:spacing w:before="120"/>
        <w:rPr>
          <w:rFonts w:ascii="Arial" w:hAnsi="Arial" w:cs="Arial"/>
          <w:i/>
          <w:sz w:val="20"/>
          <w:szCs w:val="20"/>
        </w:rPr>
      </w:pPr>
      <w:r w:rsidRPr="004C6738">
        <w:rPr>
          <w:rFonts w:ascii="Arial" w:hAnsi="Arial" w:cs="Arial"/>
          <w:sz w:val="20"/>
          <w:szCs w:val="20"/>
        </w:rPr>
        <w:t>Les mer og se hvordan bor</w:t>
      </w:r>
      <w:r w:rsidR="004C6738">
        <w:rPr>
          <w:rFonts w:ascii="Arial" w:hAnsi="Arial" w:cs="Arial"/>
          <w:sz w:val="20"/>
          <w:szCs w:val="20"/>
        </w:rPr>
        <w:t>r</w:t>
      </w:r>
      <w:r w:rsidRPr="004C6738">
        <w:rPr>
          <w:rFonts w:ascii="Arial" w:hAnsi="Arial" w:cs="Arial"/>
          <w:sz w:val="20"/>
          <w:szCs w:val="20"/>
        </w:rPr>
        <w:t xml:space="preserve">efri montering fungerer i den nye monteringsfilmen på </w:t>
      </w:r>
      <w:hyperlink r:id="rId8" w:history="1">
        <w:r w:rsidR="005A4CFB" w:rsidRPr="00636E61">
          <w:rPr>
            <w:rStyle w:val="Hyperlnk"/>
            <w:rFonts w:ascii="Arial" w:hAnsi="Arial" w:cs="Arial"/>
            <w:i/>
            <w:sz w:val="20"/>
            <w:szCs w:val="20"/>
          </w:rPr>
          <w:t>http://www.inr.se/no/borrefri</w:t>
        </w:r>
      </w:hyperlink>
      <w:r w:rsidR="005A4CFB">
        <w:rPr>
          <w:rFonts w:ascii="Arial" w:hAnsi="Arial" w:cs="Arial"/>
          <w:i/>
          <w:sz w:val="20"/>
          <w:szCs w:val="20"/>
        </w:rPr>
        <w:t xml:space="preserve"> </w:t>
      </w:r>
    </w:p>
    <w:p w:rsidR="00E8594E" w:rsidRPr="004C6738" w:rsidRDefault="00CA7C1D" w:rsidP="002E23CD">
      <w:pPr>
        <w:spacing w:before="120"/>
        <w:rPr>
          <w:rFonts w:ascii="Arial" w:hAnsi="Arial" w:cs="Arial"/>
          <w:color w:val="000000" w:themeColor="text1"/>
          <w:sz w:val="20"/>
          <w:szCs w:val="20"/>
        </w:rPr>
      </w:pPr>
      <w:r w:rsidRPr="004C6738">
        <w:rPr>
          <w:rFonts w:ascii="Arial" w:hAnsi="Arial" w:cs="Arial"/>
          <w:sz w:val="20"/>
          <w:szCs w:val="20"/>
        </w:rPr>
        <w:br/>
        <w:t xml:space="preserve">Finn din nærmeste INR-forhandler på: </w:t>
      </w:r>
      <w:hyperlink r:id="rId9" w:history="1">
        <w:r w:rsidR="004C6738" w:rsidRPr="00636E61">
          <w:rPr>
            <w:rStyle w:val="Hyperlnk"/>
            <w:rFonts w:ascii="Arial" w:hAnsi="Arial" w:cs="Arial"/>
            <w:sz w:val="20"/>
            <w:szCs w:val="20"/>
          </w:rPr>
          <w:t>www.inr-as.no</w:t>
        </w:r>
      </w:hyperlink>
      <w:r w:rsidR="004C6738">
        <w:rPr>
          <w:rFonts w:ascii="Arial" w:hAnsi="Arial" w:cs="Arial"/>
          <w:sz w:val="20"/>
          <w:szCs w:val="20"/>
        </w:rPr>
        <w:t xml:space="preserve"> </w:t>
      </w:r>
    </w:p>
    <w:p w:rsidR="00AE17D0" w:rsidRPr="004C6738" w:rsidRDefault="00AE17D0" w:rsidP="002E23CD">
      <w:pPr>
        <w:spacing w:before="120"/>
        <w:rPr>
          <w:rFonts w:ascii="Arial" w:hAnsi="Arial" w:cs="Arial"/>
          <w:bCs/>
          <w:color w:val="000000"/>
          <w:sz w:val="20"/>
          <w:szCs w:val="20"/>
        </w:rPr>
      </w:pPr>
    </w:p>
    <w:p w:rsidR="004C6738" w:rsidRPr="004C6738" w:rsidRDefault="004C6738" w:rsidP="004C6738">
      <w:pPr>
        <w:rPr>
          <w:rFonts w:ascii="Arial" w:hAnsi="Arial" w:cs="Arial"/>
          <w:sz w:val="20"/>
          <w:szCs w:val="20"/>
          <w:lang w:val="nn-NO"/>
        </w:rPr>
      </w:pPr>
      <w:r w:rsidRPr="004C6738">
        <w:rPr>
          <w:rFonts w:ascii="Arial" w:hAnsi="Arial" w:cs="Arial"/>
          <w:sz w:val="20"/>
          <w:szCs w:val="20"/>
          <w:lang w:val="nn-NO"/>
        </w:rPr>
        <w:t>For mer informasjon vennligst kontakt:</w:t>
      </w:r>
    </w:p>
    <w:p w:rsidR="00E516E0" w:rsidRPr="005A4CFB" w:rsidRDefault="004C6738" w:rsidP="005A4CFB">
      <w:pPr>
        <w:autoSpaceDE w:val="0"/>
        <w:autoSpaceDN w:val="0"/>
        <w:adjustRightInd w:val="0"/>
        <w:outlineLvl w:val="0"/>
        <w:rPr>
          <w:rFonts w:ascii="Arial" w:hAnsi="Arial" w:cs="Arial"/>
          <w:color w:val="000000"/>
          <w:sz w:val="20"/>
          <w:szCs w:val="20"/>
        </w:rPr>
      </w:pPr>
      <w:r w:rsidRPr="004C6738">
        <w:rPr>
          <w:rFonts w:ascii="Arial" w:hAnsi="Arial" w:cs="Arial"/>
          <w:sz w:val="20"/>
          <w:szCs w:val="20"/>
          <w:lang w:val="nn-NO"/>
        </w:rPr>
        <w:t xml:space="preserve">Petter Kvernstrøm, Adm. dir., Tel. 902 96 020, mail </w:t>
      </w:r>
      <w:hyperlink r:id="rId10" w:history="1">
        <w:r w:rsidRPr="004C6738">
          <w:rPr>
            <w:rStyle w:val="Hyperlnk"/>
            <w:rFonts w:ascii="Arial" w:hAnsi="Arial" w:cs="Arial"/>
            <w:sz w:val="20"/>
            <w:szCs w:val="20"/>
            <w:lang w:val="nn-NO"/>
          </w:rPr>
          <w:t>petter.kvernstrom@inr-as.no</w:t>
        </w:r>
      </w:hyperlink>
      <w:r w:rsidRPr="004C6738">
        <w:rPr>
          <w:rFonts w:ascii="Arial" w:hAnsi="Arial" w:cs="Arial"/>
          <w:sz w:val="20"/>
          <w:szCs w:val="20"/>
        </w:rPr>
        <w:t xml:space="preserve"> </w:t>
      </w:r>
    </w:p>
    <w:sectPr w:rsidR="00E516E0" w:rsidRPr="005A4CFB" w:rsidSect="00090CE7">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E0B" w:rsidRDefault="00874E0B" w:rsidP="00E10D59">
      <w:r>
        <w:separator/>
      </w:r>
    </w:p>
  </w:endnote>
  <w:endnote w:type="continuationSeparator" w:id="0">
    <w:p w:rsidR="00874E0B" w:rsidRDefault="00874E0B" w:rsidP="00E10D5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utigerLTW01-55Roman">
    <w:altName w:val="Times New Roman"/>
    <w:charset w:val="00"/>
    <w:family w:val="auto"/>
    <w:pitch w:val="default"/>
    <w:sig w:usb0="00000000" w:usb1="00000000" w:usb2="00000000" w:usb3="00000000" w:csb0="00000000" w:csb1="00000000"/>
  </w:font>
  <w:font w:name="FrutigerLTW01-45Light">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Frutiger LT 65 Bold">
    <w:panose1 w:val="020B0703030504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738" w:rsidRPr="0099266C" w:rsidRDefault="004C6738" w:rsidP="004C6738">
    <w:pPr>
      <w:pBdr>
        <w:top w:val="single" w:sz="4" w:space="1" w:color="C0C0C0"/>
      </w:pBdr>
      <w:autoSpaceDE w:val="0"/>
      <w:autoSpaceDN w:val="0"/>
      <w:adjustRightInd w:val="0"/>
      <w:rPr>
        <w:rFonts w:ascii="Arial" w:hAnsi="Arial" w:cs="Arial"/>
        <w:b/>
        <w:sz w:val="16"/>
        <w:szCs w:val="16"/>
      </w:rPr>
    </w:pPr>
    <w:r>
      <w:rPr>
        <w:rFonts w:ascii="Arial" w:hAnsi="Arial" w:cs="Arial"/>
        <w:b/>
        <w:sz w:val="16"/>
        <w:szCs w:val="16"/>
      </w:rPr>
      <w:br/>
    </w:r>
    <w:r w:rsidRPr="0099266C">
      <w:rPr>
        <w:rFonts w:ascii="Arial" w:hAnsi="Arial" w:cs="Arial"/>
        <w:b/>
        <w:sz w:val="16"/>
        <w:szCs w:val="16"/>
      </w:rPr>
      <w:t>Om INR</w:t>
    </w:r>
  </w:p>
  <w:p w:rsidR="00874E0B" w:rsidRPr="004C6738" w:rsidRDefault="004C6738" w:rsidP="004C6738">
    <w:pPr>
      <w:rPr>
        <w:sz w:val="16"/>
        <w:szCs w:val="16"/>
      </w:rPr>
    </w:pPr>
    <w:r w:rsidRPr="00484D6D">
      <w:rPr>
        <w:rFonts w:ascii="Arial" w:hAnsi="Arial" w:cs="Arial"/>
        <w:sz w:val="16"/>
        <w:szCs w:val="16"/>
      </w:rPr>
      <w:t>INR har i flere år vært  en av Skandinavias ledende produsent av dusjvegger i glass og utvalgte baderomstilbehør, og er i tillegg et av Skandinavias raskest voksende baderomsfirma. INRs produkter kjøpes av design- og kvalitetsbevisste kunder, først og fremst via fagforhandlere. i Norge, Sverige og Danmark.  Med hovedkontor og produksjon i Malmø kan man tilby både unik måltilpasning av dusjvegger uten ekstra kostnad samt korte leveringstider.</w:t>
    </w:r>
    <w:r>
      <w:rPr>
        <w:rFonts w:ascii="Arial" w:hAnsi="Arial" w:cs="Arial"/>
        <w:sz w:val="16"/>
        <w:szCs w:val="16"/>
      </w:rPr>
      <w:t xml:space="preserve"> </w:t>
    </w:r>
    <w:r w:rsidRPr="00484D6D">
      <w:rPr>
        <w:rFonts w:ascii="Arial" w:hAnsi="Arial" w:cs="Arial"/>
        <w:sz w:val="16"/>
        <w:szCs w:val="16"/>
      </w:rPr>
      <w:t xml:space="preserve">Les mer på </w:t>
    </w:r>
    <w:hyperlink r:id="rId1" w:history="1">
      <w:r w:rsidRPr="00484D6D">
        <w:rPr>
          <w:rStyle w:val="Hyperlnk"/>
          <w:rFonts w:ascii="Arial" w:hAnsi="Arial" w:cs="Arial"/>
          <w:sz w:val="16"/>
          <w:szCs w:val="16"/>
        </w:rPr>
        <w:t>http://www.inr-as.no</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E0B" w:rsidRDefault="00874E0B" w:rsidP="00E10D59">
      <w:r>
        <w:separator/>
      </w:r>
    </w:p>
  </w:footnote>
  <w:footnote w:type="continuationSeparator" w:id="0">
    <w:p w:rsidR="00874E0B" w:rsidRDefault="00874E0B" w:rsidP="00E10D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0B" w:rsidRDefault="00874E0B">
    <w:pPr>
      <w:pStyle w:val="Sidhuvud"/>
    </w:pPr>
    <w:r>
      <w:rPr>
        <w:noProof/>
        <w:lang w:val="sv-SE" w:eastAsia="sv-SE" w:bidi="ar-SA"/>
      </w:rPr>
      <w:drawing>
        <wp:inline distT="0" distB="0" distL="0" distR="0">
          <wp:extent cx="504825" cy="504825"/>
          <wp:effectExtent l="19050" t="0" r="9525" b="0"/>
          <wp:docPr id="6" name="Bild 6" descr="INR-Logotyp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R-Logotype-RGB"/>
                  <pic:cNvPicPr>
                    <a:picLocks noChangeAspect="1" noChangeArrowheads="1"/>
                  </pic:cNvPicPr>
                </pic:nvPicPr>
                <pic:blipFill>
                  <a:blip r:embed="rId1"/>
                  <a:srcRect/>
                  <a:stretch>
                    <a:fillRect/>
                  </a:stretch>
                </pic:blipFill>
                <pic:spPr bwMode="auto">
                  <a:xfrm>
                    <a:off x="0" y="0"/>
                    <a:ext cx="504825" cy="504825"/>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1304"/>
  <w:hyphenationZone w:val="425"/>
  <w:characterSpacingControl w:val="doNotCompress"/>
  <w:footnotePr>
    <w:footnote w:id="-1"/>
    <w:footnote w:id="0"/>
  </w:footnotePr>
  <w:endnotePr>
    <w:endnote w:id="-1"/>
    <w:endnote w:id="0"/>
  </w:endnotePr>
  <w:compat/>
  <w:rsids>
    <w:rsidRoot w:val="009E13ED"/>
    <w:rsid w:val="000264B7"/>
    <w:rsid w:val="00041403"/>
    <w:rsid w:val="00090CE7"/>
    <w:rsid w:val="000A51DC"/>
    <w:rsid w:val="000F71A5"/>
    <w:rsid w:val="001115D6"/>
    <w:rsid w:val="00125DCD"/>
    <w:rsid w:val="0013683B"/>
    <w:rsid w:val="001626C3"/>
    <w:rsid w:val="001C1835"/>
    <w:rsid w:val="001F1AE1"/>
    <w:rsid w:val="0024494E"/>
    <w:rsid w:val="00244F1C"/>
    <w:rsid w:val="00250A9E"/>
    <w:rsid w:val="002B495F"/>
    <w:rsid w:val="002C2101"/>
    <w:rsid w:val="002C675A"/>
    <w:rsid w:val="002E23CD"/>
    <w:rsid w:val="00307519"/>
    <w:rsid w:val="00351B5F"/>
    <w:rsid w:val="003643D3"/>
    <w:rsid w:val="003E70B9"/>
    <w:rsid w:val="003F4603"/>
    <w:rsid w:val="004A3704"/>
    <w:rsid w:val="004C6738"/>
    <w:rsid w:val="005433EE"/>
    <w:rsid w:val="00577506"/>
    <w:rsid w:val="00587A8A"/>
    <w:rsid w:val="00595E99"/>
    <w:rsid w:val="005A4CFB"/>
    <w:rsid w:val="006035D2"/>
    <w:rsid w:val="00605883"/>
    <w:rsid w:val="00611F4B"/>
    <w:rsid w:val="00635BDC"/>
    <w:rsid w:val="00635E7B"/>
    <w:rsid w:val="006665BB"/>
    <w:rsid w:val="006D1E18"/>
    <w:rsid w:val="006F4D56"/>
    <w:rsid w:val="00717578"/>
    <w:rsid w:val="007A0C11"/>
    <w:rsid w:val="007D7A03"/>
    <w:rsid w:val="00810D1C"/>
    <w:rsid w:val="00842701"/>
    <w:rsid w:val="00874E0B"/>
    <w:rsid w:val="00876A24"/>
    <w:rsid w:val="008B3140"/>
    <w:rsid w:val="00935440"/>
    <w:rsid w:val="009749AE"/>
    <w:rsid w:val="009E13ED"/>
    <w:rsid w:val="00A03F1B"/>
    <w:rsid w:val="00A11245"/>
    <w:rsid w:val="00A34D4C"/>
    <w:rsid w:val="00A90D30"/>
    <w:rsid w:val="00AE17D0"/>
    <w:rsid w:val="00B544EF"/>
    <w:rsid w:val="00B603E9"/>
    <w:rsid w:val="00B6318A"/>
    <w:rsid w:val="00B704B9"/>
    <w:rsid w:val="00B76265"/>
    <w:rsid w:val="00B802DB"/>
    <w:rsid w:val="00BB7A44"/>
    <w:rsid w:val="00BD550D"/>
    <w:rsid w:val="00BF7F42"/>
    <w:rsid w:val="00C208D6"/>
    <w:rsid w:val="00C42F0A"/>
    <w:rsid w:val="00C828A6"/>
    <w:rsid w:val="00CA0253"/>
    <w:rsid w:val="00CA7C1D"/>
    <w:rsid w:val="00CB3870"/>
    <w:rsid w:val="00CD72F7"/>
    <w:rsid w:val="00CF3D1D"/>
    <w:rsid w:val="00D643B1"/>
    <w:rsid w:val="00D732E7"/>
    <w:rsid w:val="00D8325F"/>
    <w:rsid w:val="00E10D59"/>
    <w:rsid w:val="00E50BF6"/>
    <w:rsid w:val="00E516E0"/>
    <w:rsid w:val="00E639E6"/>
    <w:rsid w:val="00E8594E"/>
    <w:rsid w:val="00EA5217"/>
    <w:rsid w:val="00F01039"/>
    <w:rsid w:val="00F040F7"/>
    <w:rsid w:val="00F10677"/>
    <w:rsid w:val="00F51F95"/>
    <w:rsid w:val="00F93415"/>
    <w:rsid w:val="00FD5363"/>
    <w:rsid w:val="00FF68E6"/>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nb-NO" w:bidi="nb-NO"/>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3ED"/>
    <w:pPr>
      <w:spacing w:after="0" w:line="240" w:lineRule="auto"/>
    </w:pPr>
    <w:rPr>
      <w:rFonts w:ascii="Times New Roman" w:eastAsia="Times New Roman" w:hAnsi="Times New Roman" w:cs="Times New Roman"/>
      <w:sz w:val="24"/>
      <w:szCs w:val="24"/>
    </w:rPr>
  </w:style>
  <w:style w:type="paragraph" w:styleId="Rubrik1">
    <w:name w:val="heading 1"/>
    <w:basedOn w:val="Normal"/>
    <w:link w:val="Rubrik1Char"/>
    <w:uiPriority w:val="9"/>
    <w:qFormat/>
    <w:rsid w:val="00E10D59"/>
    <w:pPr>
      <w:spacing w:before="204"/>
      <w:outlineLvl w:val="0"/>
    </w:pPr>
    <w:rPr>
      <w:rFonts w:ascii="FrutigerLTW01-55Roman" w:hAnsi="FrutigerLTW01-55Roman"/>
      <w:caps/>
      <w:color w:val="000000"/>
      <w:kern w:val="36"/>
      <w:sz w:val="66"/>
      <w:szCs w:val="66"/>
    </w:rPr>
  </w:style>
  <w:style w:type="paragraph" w:styleId="Rubrik2">
    <w:name w:val="heading 2"/>
    <w:basedOn w:val="Normal"/>
    <w:link w:val="Rubrik2Char"/>
    <w:uiPriority w:val="9"/>
    <w:qFormat/>
    <w:rsid w:val="00E10D59"/>
    <w:pPr>
      <w:spacing w:before="204"/>
      <w:outlineLvl w:val="1"/>
    </w:pPr>
    <w:rPr>
      <w:rFonts w:ascii="FrutigerLTW01-45Light" w:hAnsi="FrutigerLTW01-45Light"/>
      <w:caps/>
      <w:color w:val="000000"/>
      <w:sz w:val="41"/>
      <w:szCs w:val="41"/>
    </w:rPr>
  </w:style>
  <w:style w:type="paragraph" w:styleId="Rubrik3">
    <w:name w:val="heading 3"/>
    <w:basedOn w:val="Normal"/>
    <w:link w:val="Rubrik3Char"/>
    <w:uiPriority w:val="9"/>
    <w:qFormat/>
    <w:rsid w:val="00E10D59"/>
    <w:pPr>
      <w:spacing w:before="204"/>
      <w:outlineLvl w:val="2"/>
    </w:pPr>
    <w:rPr>
      <w:rFonts w:ascii="FrutigerLTW01-45Light" w:hAnsi="FrutigerLTW01-45Light"/>
      <w:caps/>
      <w:color w:val="000000"/>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E13ED"/>
    <w:rPr>
      <w:rFonts w:ascii="Tahoma" w:hAnsi="Tahoma" w:cs="Tahoma"/>
      <w:sz w:val="16"/>
      <w:szCs w:val="16"/>
    </w:rPr>
  </w:style>
  <w:style w:type="character" w:customStyle="1" w:styleId="BallongtextChar">
    <w:name w:val="Ballongtext Char"/>
    <w:basedOn w:val="Standardstycketeckensnitt"/>
    <w:link w:val="Ballongtext"/>
    <w:uiPriority w:val="99"/>
    <w:semiHidden/>
    <w:rsid w:val="009E13ED"/>
    <w:rPr>
      <w:rFonts w:ascii="Tahoma" w:hAnsi="Tahoma" w:cs="Tahoma"/>
      <w:sz w:val="16"/>
      <w:szCs w:val="16"/>
    </w:rPr>
  </w:style>
  <w:style w:type="paragraph" w:customStyle="1" w:styleId="Default">
    <w:name w:val="Default"/>
    <w:rsid w:val="009E13ED"/>
    <w:pPr>
      <w:autoSpaceDE w:val="0"/>
      <w:autoSpaceDN w:val="0"/>
      <w:adjustRightInd w:val="0"/>
      <w:spacing w:after="0" w:line="240" w:lineRule="auto"/>
    </w:pPr>
    <w:rPr>
      <w:rFonts w:ascii="Frutiger LT 65 Bold" w:eastAsia="Times New Roman" w:hAnsi="Frutiger LT 65 Bold" w:cs="Frutiger LT 65 Bold"/>
      <w:color w:val="000000"/>
      <w:sz w:val="24"/>
      <w:szCs w:val="24"/>
    </w:rPr>
  </w:style>
  <w:style w:type="character" w:customStyle="1" w:styleId="Rubrik1Char">
    <w:name w:val="Rubrik 1 Char"/>
    <w:basedOn w:val="Standardstycketeckensnitt"/>
    <w:link w:val="Rubrik1"/>
    <w:uiPriority w:val="9"/>
    <w:rsid w:val="00E10D59"/>
    <w:rPr>
      <w:rFonts w:ascii="FrutigerLTW01-55Roman" w:eastAsia="Times New Roman" w:hAnsi="FrutigerLTW01-55Roman" w:cs="Times New Roman"/>
      <w:caps/>
      <w:color w:val="000000"/>
      <w:kern w:val="36"/>
      <w:sz w:val="66"/>
      <w:szCs w:val="66"/>
      <w:lang w:eastAsia="nb-NO"/>
    </w:rPr>
  </w:style>
  <w:style w:type="character" w:customStyle="1" w:styleId="Rubrik2Char">
    <w:name w:val="Rubrik 2 Char"/>
    <w:basedOn w:val="Standardstycketeckensnitt"/>
    <w:link w:val="Rubrik2"/>
    <w:uiPriority w:val="9"/>
    <w:rsid w:val="00E10D59"/>
    <w:rPr>
      <w:rFonts w:ascii="FrutigerLTW01-45Light" w:eastAsia="Times New Roman" w:hAnsi="FrutigerLTW01-45Light" w:cs="Times New Roman"/>
      <w:caps/>
      <w:color w:val="000000"/>
      <w:sz w:val="41"/>
      <w:szCs w:val="41"/>
      <w:lang w:eastAsia="nb-NO"/>
    </w:rPr>
  </w:style>
  <w:style w:type="character" w:customStyle="1" w:styleId="Rubrik3Char">
    <w:name w:val="Rubrik 3 Char"/>
    <w:basedOn w:val="Standardstycketeckensnitt"/>
    <w:link w:val="Rubrik3"/>
    <w:uiPriority w:val="9"/>
    <w:rsid w:val="00E10D59"/>
    <w:rPr>
      <w:rFonts w:ascii="FrutigerLTW01-45Light" w:eastAsia="Times New Roman" w:hAnsi="FrutigerLTW01-45Light" w:cs="Times New Roman"/>
      <w:caps/>
      <w:color w:val="000000"/>
      <w:sz w:val="28"/>
      <w:szCs w:val="28"/>
      <w:lang w:eastAsia="nb-NO"/>
    </w:rPr>
  </w:style>
  <w:style w:type="character" w:styleId="Hyperlnk">
    <w:name w:val="Hyperlink"/>
    <w:basedOn w:val="Standardstycketeckensnitt"/>
    <w:uiPriority w:val="99"/>
    <w:unhideWhenUsed/>
    <w:rsid w:val="00E10D59"/>
    <w:rPr>
      <w:strike w:val="0"/>
      <w:dstrike w:val="0"/>
      <w:color w:val="E11B22"/>
      <w:u w:val="none"/>
      <w:effect w:val="none"/>
    </w:rPr>
  </w:style>
  <w:style w:type="paragraph" w:styleId="Normalwebb">
    <w:name w:val="Normal (Web)"/>
    <w:basedOn w:val="Normal"/>
    <w:uiPriority w:val="99"/>
    <w:unhideWhenUsed/>
    <w:rsid w:val="00E10D59"/>
    <w:pPr>
      <w:spacing w:before="192"/>
    </w:pPr>
    <w:rPr>
      <w:sz w:val="26"/>
      <w:szCs w:val="26"/>
    </w:rPr>
  </w:style>
  <w:style w:type="paragraph" w:customStyle="1" w:styleId="preamble">
    <w:name w:val="preamble"/>
    <w:basedOn w:val="Normal"/>
    <w:rsid w:val="00E10D59"/>
    <w:pPr>
      <w:spacing w:before="192"/>
    </w:pPr>
    <w:rPr>
      <w:sz w:val="30"/>
      <w:szCs w:val="30"/>
    </w:rPr>
  </w:style>
  <w:style w:type="paragraph" w:styleId="Sidhuvud">
    <w:name w:val="header"/>
    <w:basedOn w:val="Normal"/>
    <w:link w:val="SidhuvudChar"/>
    <w:uiPriority w:val="99"/>
    <w:semiHidden/>
    <w:unhideWhenUsed/>
    <w:rsid w:val="00E10D59"/>
    <w:pPr>
      <w:tabs>
        <w:tab w:val="center" w:pos="4536"/>
        <w:tab w:val="right" w:pos="9072"/>
      </w:tabs>
    </w:pPr>
  </w:style>
  <w:style w:type="character" w:customStyle="1" w:styleId="SidhuvudChar">
    <w:name w:val="Sidhuvud Char"/>
    <w:basedOn w:val="Standardstycketeckensnitt"/>
    <w:link w:val="Sidhuvud"/>
    <w:uiPriority w:val="99"/>
    <w:semiHidden/>
    <w:rsid w:val="00E10D59"/>
    <w:rPr>
      <w:rFonts w:ascii="Times New Roman" w:eastAsia="Times New Roman" w:hAnsi="Times New Roman" w:cs="Times New Roman"/>
      <w:sz w:val="24"/>
      <w:szCs w:val="24"/>
      <w:lang w:eastAsia="nb-NO"/>
    </w:rPr>
  </w:style>
  <w:style w:type="paragraph" w:styleId="Sidfot">
    <w:name w:val="footer"/>
    <w:basedOn w:val="Normal"/>
    <w:link w:val="SidfotChar"/>
    <w:uiPriority w:val="99"/>
    <w:unhideWhenUsed/>
    <w:rsid w:val="00E10D59"/>
    <w:pPr>
      <w:tabs>
        <w:tab w:val="center" w:pos="4536"/>
        <w:tab w:val="right" w:pos="9072"/>
      </w:tabs>
    </w:pPr>
  </w:style>
  <w:style w:type="character" w:customStyle="1" w:styleId="SidfotChar">
    <w:name w:val="Sidfot Char"/>
    <w:basedOn w:val="Standardstycketeckensnitt"/>
    <w:link w:val="Sidfot"/>
    <w:uiPriority w:val="99"/>
    <w:rsid w:val="00E10D59"/>
    <w:rPr>
      <w:rFonts w:ascii="Times New Roman" w:eastAsia="Times New Roman" w:hAnsi="Times New Roman" w:cs="Times New Roman"/>
      <w:sz w:val="24"/>
      <w:szCs w:val="24"/>
      <w:lang w:eastAsia="nb-NO"/>
    </w:rPr>
  </w:style>
  <w:style w:type="character" w:customStyle="1" w:styleId="apple-converted-space">
    <w:name w:val="apple-converted-space"/>
    <w:basedOn w:val="Standardstycketeckensnitt"/>
    <w:rsid w:val="00A90D30"/>
  </w:style>
  <w:style w:type="paragraph" w:styleId="Ingetavstnd">
    <w:name w:val="No Spacing"/>
    <w:uiPriority w:val="1"/>
    <w:qFormat/>
    <w:rsid w:val="00EA5217"/>
    <w:pPr>
      <w:spacing w:after="0" w:line="240" w:lineRule="auto"/>
    </w:pPr>
  </w:style>
</w:styles>
</file>

<file path=word/webSettings.xml><?xml version="1.0" encoding="utf-8"?>
<w:webSettings xmlns:r="http://schemas.openxmlformats.org/officeDocument/2006/relationships" xmlns:w="http://schemas.openxmlformats.org/wordprocessingml/2006/main">
  <w:divs>
    <w:div w:id="2710754">
      <w:bodyDiv w:val="1"/>
      <w:marLeft w:val="0"/>
      <w:marRight w:val="0"/>
      <w:marTop w:val="0"/>
      <w:marBottom w:val="0"/>
      <w:divBdr>
        <w:top w:val="none" w:sz="0" w:space="0" w:color="auto"/>
        <w:left w:val="none" w:sz="0" w:space="0" w:color="auto"/>
        <w:bottom w:val="none" w:sz="0" w:space="0" w:color="auto"/>
        <w:right w:val="none" w:sz="0" w:space="0" w:color="auto"/>
      </w:divBdr>
      <w:divsChild>
        <w:div w:id="1165319571">
          <w:marLeft w:val="0"/>
          <w:marRight w:val="0"/>
          <w:marTop w:val="0"/>
          <w:marBottom w:val="0"/>
          <w:divBdr>
            <w:top w:val="none" w:sz="0" w:space="0" w:color="auto"/>
            <w:left w:val="none" w:sz="0" w:space="0" w:color="auto"/>
            <w:bottom w:val="none" w:sz="0" w:space="0" w:color="auto"/>
            <w:right w:val="none" w:sz="0" w:space="0" w:color="auto"/>
          </w:divBdr>
          <w:divsChild>
            <w:div w:id="609312883">
              <w:marLeft w:val="0"/>
              <w:marRight w:val="0"/>
              <w:marTop w:val="0"/>
              <w:marBottom w:val="0"/>
              <w:divBdr>
                <w:top w:val="none" w:sz="0" w:space="0" w:color="auto"/>
                <w:left w:val="none" w:sz="0" w:space="0" w:color="auto"/>
                <w:bottom w:val="none" w:sz="0" w:space="0" w:color="auto"/>
                <w:right w:val="none" w:sz="0" w:space="0" w:color="auto"/>
              </w:divBdr>
              <w:divsChild>
                <w:div w:id="74517929">
                  <w:marLeft w:val="0"/>
                  <w:marRight w:val="0"/>
                  <w:marTop w:val="0"/>
                  <w:marBottom w:val="0"/>
                  <w:divBdr>
                    <w:top w:val="none" w:sz="0" w:space="0" w:color="auto"/>
                    <w:left w:val="none" w:sz="0" w:space="0" w:color="auto"/>
                    <w:bottom w:val="none" w:sz="0" w:space="0" w:color="auto"/>
                    <w:right w:val="none" w:sz="0" w:space="0" w:color="auto"/>
                  </w:divBdr>
                  <w:divsChild>
                    <w:div w:id="1067066844">
                      <w:marLeft w:val="0"/>
                      <w:marRight w:val="0"/>
                      <w:marTop w:val="0"/>
                      <w:marBottom w:val="0"/>
                      <w:divBdr>
                        <w:top w:val="none" w:sz="0" w:space="0" w:color="auto"/>
                        <w:left w:val="none" w:sz="0" w:space="0" w:color="auto"/>
                        <w:bottom w:val="none" w:sz="0" w:space="0" w:color="auto"/>
                        <w:right w:val="none" w:sz="0" w:space="0" w:color="auto"/>
                      </w:divBdr>
                      <w:divsChild>
                        <w:div w:id="1435662723">
                          <w:marLeft w:val="0"/>
                          <w:marRight w:val="0"/>
                          <w:marTop w:val="0"/>
                          <w:marBottom w:val="0"/>
                          <w:divBdr>
                            <w:top w:val="none" w:sz="0" w:space="0" w:color="auto"/>
                            <w:left w:val="none" w:sz="0" w:space="0" w:color="auto"/>
                            <w:bottom w:val="none" w:sz="0" w:space="0" w:color="auto"/>
                            <w:right w:val="none" w:sz="0" w:space="0" w:color="auto"/>
                          </w:divBdr>
                          <w:divsChild>
                            <w:div w:id="11060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34181">
      <w:bodyDiv w:val="1"/>
      <w:marLeft w:val="0"/>
      <w:marRight w:val="0"/>
      <w:marTop w:val="0"/>
      <w:marBottom w:val="0"/>
      <w:divBdr>
        <w:top w:val="none" w:sz="0" w:space="0" w:color="auto"/>
        <w:left w:val="none" w:sz="0" w:space="0" w:color="auto"/>
        <w:bottom w:val="none" w:sz="0" w:space="0" w:color="auto"/>
        <w:right w:val="none" w:sz="0" w:space="0" w:color="auto"/>
      </w:divBdr>
    </w:div>
    <w:div w:id="427505232">
      <w:bodyDiv w:val="1"/>
      <w:marLeft w:val="0"/>
      <w:marRight w:val="0"/>
      <w:marTop w:val="0"/>
      <w:marBottom w:val="0"/>
      <w:divBdr>
        <w:top w:val="none" w:sz="0" w:space="0" w:color="auto"/>
        <w:left w:val="none" w:sz="0" w:space="0" w:color="auto"/>
        <w:bottom w:val="none" w:sz="0" w:space="0" w:color="auto"/>
        <w:right w:val="none" w:sz="0" w:space="0" w:color="auto"/>
      </w:divBdr>
    </w:div>
    <w:div w:id="1018501665">
      <w:bodyDiv w:val="1"/>
      <w:marLeft w:val="0"/>
      <w:marRight w:val="0"/>
      <w:marTop w:val="0"/>
      <w:marBottom w:val="0"/>
      <w:divBdr>
        <w:top w:val="none" w:sz="0" w:space="0" w:color="auto"/>
        <w:left w:val="none" w:sz="0" w:space="0" w:color="auto"/>
        <w:bottom w:val="none" w:sz="0" w:space="0" w:color="auto"/>
        <w:right w:val="none" w:sz="0" w:space="0" w:color="auto"/>
      </w:divBdr>
    </w:div>
    <w:div w:id="1731885028">
      <w:bodyDiv w:val="1"/>
      <w:marLeft w:val="0"/>
      <w:marRight w:val="0"/>
      <w:marTop w:val="0"/>
      <w:marBottom w:val="0"/>
      <w:divBdr>
        <w:top w:val="none" w:sz="0" w:space="0" w:color="auto"/>
        <w:left w:val="none" w:sz="0" w:space="0" w:color="auto"/>
        <w:bottom w:val="none" w:sz="0" w:space="0" w:color="auto"/>
        <w:right w:val="none" w:sz="0" w:space="0" w:color="auto"/>
      </w:divBdr>
      <w:divsChild>
        <w:div w:id="1518546823">
          <w:marLeft w:val="0"/>
          <w:marRight w:val="0"/>
          <w:marTop w:val="0"/>
          <w:marBottom w:val="0"/>
          <w:divBdr>
            <w:top w:val="none" w:sz="0" w:space="0" w:color="auto"/>
            <w:left w:val="none" w:sz="0" w:space="0" w:color="auto"/>
            <w:bottom w:val="none" w:sz="0" w:space="0" w:color="auto"/>
            <w:right w:val="none" w:sz="0" w:space="0" w:color="auto"/>
          </w:divBdr>
          <w:divsChild>
            <w:div w:id="1041636676">
              <w:marLeft w:val="0"/>
              <w:marRight w:val="0"/>
              <w:marTop w:val="0"/>
              <w:marBottom w:val="0"/>
              <w:divBdr>
                <w:top w:val="none" w:sz="0" w:space="0" w:color="auto"/>
                <w:left w:val="none" w:sz="0" w:space="0" w:color="auto"/>
                <w:bottom w:val="none" w:sz="0" w:space="0" w:color="auto"/>
                <w:right w:val="none" w:sz="0" w:space="0" w:color="auto"/>
              </w:divBdr>
              <w:divsChild>
                <w:div w:id="1741056369">
                  <w:marLeft w:val="0"/>
                  <w:marRight w:val="0"/>
                  <w:marTop w:val="0"/>
                  <w:marBottom w:val="0"/>
                  <w:divBdr>
                    <w:top w:val="none" w:sz="0" w:space="0" w:color="auto"/>
                    <w:left w:val="none" w:sz="0" w:space="0" w:color="auto"/>
                    <w:bottom w:val="none" w:sz="0" w:space="0" w:color="auto"/>
                    <w:right w:val="none" w:sz="0" w:space="0" w:color="auto"/>
                  </w:divBdr>
                  <w:divsChild>
                    <w:div w:id="975911222">
                      <w:marLeft w:val="0"/>
                      <w:marRight w:val="0"/>
                      <w:marTop w:val="0"/>
                      <w:marBottom w:val="0"/>
                      <w:divBdr>
                        <w:top w:val="none" w:sz="0" w:space="0" w:color="auto"/>
                        <w:left w:val="none" w:sz="0" w:space="0" w:color="auto"/>
                        <w:bottom w:val="none" w:sz="0" w:space="0" w:color="auto"/>
                        <w:right w:val="none" w:sz="0" w:space="0" w:color="auto"/>
                      </w:divBdr>
                      <w:divsChild>
                        <w:div w:id="517743837">
                          <w:marLeft w:val="0"/>
                          <w:marRight w:val="0"/>
                          <w:marTop w:val="0"/>
                          <w:marBottom w:val="0"/>
                          <w:divBdr>
                            <w:top w:val="none" w:sz="0" w:space="0" w:color="auto"/>
                            <w:left w:val="none" w:sz="0" w:space="0" w:color="auto"/>
                            <w:bottom w:val="none" w:sz="0" w:space="0" w:color="auto"/>
                            <w:right w:val="none" w:sz="0" w:space="0" w:color="auto"/>
                          </w:divBdr>
                          <w:divsChild>
                            <w:div w:id="12436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r.se/no/borrefri"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petter.kvernstrom@inr-as.no" TargetMode="External"/><Relationship Id="rId4" Type="http://schemas.openxmlformats.org/officeDocument/2006/relationships/footnotes" Target="footnotes.xml"/><Relationship Id="rId9" Type="http://schemas.openxmlformats.org/officeDocument/2006/relationships/hyperlink" Target="http://www.inr-as.n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nr-as.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346</Words>
  <Characters>1835</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2177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Teresia Jensen</dc:creator>
  <cp:lastModifiedBy>Teresia Jensen</cp:lastModifiedBy>
  <cp:revision>3</cp:revision>
  <dcterms:created xsi:type="dcterms:W3CDTF">2014-05-02T11:34:00Z</dcterms:created>
  <dcterms:modified xsi:type="dcterms:W3CDTF">2014-05-02T11:34:00Z</dcterms:modified>
</cp:coreProperties>
</file>