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AE2" w:rsidRDefault="00373193" w:rsidP="00B93E5D">
      <w:pPr>
        <w:jc w:val="right"/>
      </w:pPr>
      <w:r>
        <w:rPr>
          <w:noProof/>
          <w:lang w:eastAsia="da-DK"/>
        </w:rPr>
        <w:drawing>
          <wp:inline distT="0" distB="0" distL="0" distR="0">
            <wp:extent cx="2381250" cy="1341832"/>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Large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4994" cy="1343942"/>
                    </a:xfrm>
                    <a:prstGeom prst="rect">
                      <a:avLst/>
                    </a:prstGeom>
                  </pic:spPr>
                </pic:pic>
              </a:graphicData>
            </a:graphic>
          </wp:inline>
        </w:drawing>
      </w:r>
    </w:p>
    <w:p w:rsidR="00B93E5D" w:rsidRDefault="00FC3462" w:rsidP="00FC3462">
      <w:pPr>
        <w:jc w:val="center"/>
        <w:rPr>
          <w:b/>
          <w:sz w:val="16"/>
          <w:szCs w:val="16"/>
        </w:rPr>
      </w:pPr>
      <w:r>
        <w:rPr>
          <w:b/>
          <w:sz w:val="16"/>
          <w:szCs w:val="16"/>
        </w:rPr>
        <w:t xml:space="preserve">                                                                                                                                                                                                               </w:t>
      </w:r>
      <w:r w:rsidR="006E4ADF">
        <w:rPr>
          <w:b/>
          <w:sz w:val="16"/>
          <w:szCs w:val="16"/>
        </w:rPr>
        <w:t xml:space="preserve">          </w:t>
      </w:r>
      <w:r w:rsidR="00E92BF0">
        <w:rPr>
          <w:b/>
          <w:sz w:val="16"/>
          <w:szCs w:val="16"/>
        </w:rPr>
        <w:t>Marts</w:t>
      </w:r>
      <w:r>
        <w:rPr>
          <w:b/>
          <w:sz w:val="16"/>
          <w:szCs w:val="16"/>
        </w:rPr>
        <w:t xml:space="preserve"> 201</w:t>
      </w:r>
      <w:r w:rsidR="009D57A6">
        <w:rPr>
          <w:b/>
          <w:sz w:val="16"/>
          <w:szCs w:val="16"/>
        </w:rPr>
        <w:t>7</w:t>
      </w:r>
    </w:p>
    <w:p w:rsidR="00E92BF0" w:rsidRPr="00BE631F" w:rsidRDefault="00E92BF0" w:rsidP="00E92BF0">
      <w:pPr>
        <w:rPr>
          <w:rFonts w:ascii="Agita" w:hAnsi="Agita"/>
          <w:b/>
          <w:sz w:val="28"/>
          <w:szCs w:val="28"/>
        </w:rPr>
      </w:pPr>
      <w:r w:rsidRPr="00BE631F">
        <w:rPr>
          <w:rFonts w:ascii="Agita" w:hAnsi="Agita"/>
          <w:b/>
          <w:sz w:val="28"/>
          <w:szCs w:val="28"/>
        </w:rPr>
        <w:t>Familieweekend i havfruens tegn</w:t>
      </w:r>
    </w:p>
    <w:p w:rsidR="00E92BF0" w:rsidRPr="00BE631F" w:rsidRDefault="00E92BF0" w:rsidP="00E92BF0">
      <w:pPr>
        <w:rPr>
          <w:rFonts w:ascii="Agita" w:hAnsi="Agita"/>
          <w:b/>
          <w:sz w:val="24"/>
          <w:szCs w:val="24"/>
        </w:rPr>
      </w:pPr>
      <w:r w:rsidRPr="00BE631F">
        <w:rPr>
          <w:rFonts w:ascii="Agita" w:hAnsi="Agita"/>
          <w:b/>
          <w:sz w:val="24"/>
          <w:szCs w:val="24"/>
        </w:rPr>
        <w:t>Oplev en 100 år gammel ha</w:t>
      </w:r>
      <w:r w:rsidR="00707A7A" w:rsidRPr="00BE631F">
        <w:rPr>
          <w:rFonts w:ascii="Agita" w:hAnsi="Agita"/>
          <w:b/>
          <w:sz w:val="24"/>
          <w:szCs w:val="24"/>
        </w:rPr>
        <w:t>vfrue, hør om</w:t>
      </w:r>
      <w:r w:rsidRPr="00BE631F">
        <w:rPr>
          <w:rFonts w:ascii="Agita" w:hAnsi="Agita"/>
          <w:b/>
          <w:sz w:val="24"/>
          <w:szCs w:val="24"/>
        </w:rPr>
        <w:t xml:space="preserve"> </w:t>
      </w:r>
      <w:r w:rsidR="00707A7A" w:rsidRPr="00BE631F">
        <w:rPr>
          <w:rFonts w:ascii="Agita" w:hAnsi="Agita"/>
          <w:b/>
          <w:sz w:val="24"/>
          <w:szCs w:val="24"/>
        </w:rPr>
        <w:t>havfruens historie og magiske kræfter, f</w:t>
      </w:r>
      <w:r w:rsidR="008550FC" w:rsidRPr="00BE631F">
        <w:rPr>
          <w:rFonts w:ascii="Agita" w:hAnsi="Agita"/>
          <w:b/>
          <w:sz w:val="24"/>
          <w:szCs w:val="24"/>
        </w:rPr>
        <w:t xml:space="preserve">å tegneundervisning og se film </w:t>
      </w:r>
      <w:r w:rsidR="00707A7A" w:rsidRPr="00BE631F">
        <w:rPr>
          <w:rFonts w:ascii="Agita" w:hAnsi="Agita"/>
          <w:b/>
          <w:sz w:val="24"/>
          <w:szCs w:val="24"/>
        </w:rPr>
        <w:t xml:space="preserve">når </w:t>
      </w:r>
      <w:r w:rsidRPr="00BE631F">
        <w:rPr>
          <w:rFonts w:ascii="Agita" w:hAnsi="Agita"/>
          <w:b/>
          <w:sz w:val="24"/>
          <w:szCs w:val="24"/>
        </w:rPr>
        <w:t xml:space="preserve">M/S Museet for Søfart </w:t>
      </w:r>
      <w:r w:rsidR="00707A7A" w:rsidRPr="00BE631F">
        <w:rPr>
          <w:rFonts w:ascii="Agita" w:hAnsi="Agita"/>
          <w:b/>
          <w:sz w:val="24"/>
          <w:szCs w:val="24"/>
        </w:rPr>
        <w:t>tager hele familien med under havets overflade</w:t>
      </w:r>
      <w:r w:rsidRPr="00BE631F">
        <w:rPr>
          <w:rFonts w:ascii="Agita" w:hAnsi="Agita"/>
          <w:b/>
          <w:sz w:val="24"/>
          <w:szCs w:val="24"/>
        </w:rPr>
        <w:t xml:space="preserve"> d. 18. og 19. marts. </w:t>
      </w:r>
    </w:p>
    <w:p w:rsidR="00F51D3E" w:rsidRPr="00BE631F" w:rsidRDefault="00F51D3E" w:rsidP="00E92BF0">
      <w:pPr>
        <w:rPr>
          <w:rFonts w:ascii="Agita" w:hAnsi="Agita"/>
        </w:rPr>
      </w:pPr>
      <w:r w:rsidRPr="00BE631F">
        <w:rPr>
          <w:rFonts w:ascii="Agita" w:hAnsi="Agita"/>
        </w:rPr>
        <w:t>På</w:t>
      </w:r>
      <w:r w:rsidR="00E92BF0" w:rsidRPr="00BE631F">
        <w:rPr>
          <w:rFonts w:ascii="Agita" w:hAnsi="Agita"/>
        </w:rPr>
        <w:t xml:space="preserve"> M/S Museet for Søfart kan hele familien komme en tur med under havets overfla</w:t>
      </w:r>
      <w:r w:rsidR="00707A7A" w:rsidRPr="00BE631F">
        <w:rPr>
          <w:rFonts w:ascii="Agita" w:hAnsi="Agita"/>
        </w:rPr>
        <w:t xml:space="preserve">de og blive klogere på havfruen, der til alle tider har fascineret og forundret os. </w:t>
      </w:r>
      <w:r w:rsidR="00E92BF0" w:rsidRPr="00BE631F">
        <w:rPr>
          <w:rFonts w:ascii="Agita" w:hAnsi="Agita"/>
        </w:rPr>
        <w:t xml:space="preserve">Både lørdag d. 18. </w:t>
      </w:r>
      <w:r w:rsidR="008550FC" w:rsidRPr="00BE631F">
        <w:rPr>
          <w:rFonts w:ascii="Agita" w:hAnsi="Agita"/>
        </w:rPr>
        <w:t xml:space="preserve">marts </w:t>
      </w:r>
      <w:r w:rsidR="00E92BF0" w:rsidRPr="00BE631F">
        <w:rPr>
          <w:rFonts w:ascii="Agita" w:hAnsi="Agita"/>
        </w:rPr>
        <w:t xml:space="preserve">og søndag d. 19. marts er der </w:t>
      </w:r>
      <w:r w:rsidR="008550FC" w:rsidRPr="00BE631F">
        <w:rPr>
          <w:rFonts w:ascii="Agita" w:hAnsi="Agita"/>
        </w:rPr>
        <w:t>masser af aktiviteter</w:t>
      </w:r>
      <w:r w:rsidR="00E92BF0" w:rsidRPr="00BE631F">
        <w:rPr>
          <w:rFonts w:ascii="Agita" w:hAnsi="Agita"/>
        </w:rPr>
        <w:t xml:space="preserve"> at </w:t>
      </w:r>
      <w:r w:rsidR="00707A7A" w:rsidRPr="00BE631F">
        <w:rPr>
          <w:rFonts w:ascii="Agita" w:hAnsi="Agita"/>
        </w:rPr>
        <w:t>dykke ned i</w:t>
      </w:r>
      <w:r w:rsidR="00E92BF0" w:rsidRPr="00BE631F">
        <w:rPr>
          <w:rFonts w:ascii="Agita" w:hAnsi="Agita"/>
        </w:rPr>
        <w:t xml:space="preserve">. </w:t>
      </w:r>
    </w:p>
    <w:p w:rsidR="00F51D3E" w:rsidRPr="00240A4D" w:rsidRDefault="00707A7A" w:rsidP="00F51D3E">
      <w:pPr>
        <w:rPr>
          <w:rFonts w:ascii="Agita" w:hAnsi="Agita"/>
          <w:b/>
        </w:rPr>
      </w:pPr>
      <w:r w:rsidRPr="00BE631F">
        <w:rPr>
          <w:rFonts w:ascii="Agita" w:hAnsi="Agita"/>
          <w:b/>
        </w:rPr>
        <w:t>Havfrueskelet, tegning og fortællinger</w:t>
      </w:r>
      <w:r w:rsidRPr="00BE631F">
        <w:rPr>
          <w:rFonts w:ascii="Agita" w:hAnsi="Agita"/>
          <w:b/>
        </w:rPr>
        <w:br/>
      </w:r>
      <w:r w:rsidR="00240A4D">
        <w:rPr>
          <w:rFonts w:ascii="Agita" w:hAnsi="Agita"/>
        </w:rPr>
        <w:t>Hele familien kan</w:t>
      </w:r>
      <w:r w:rsidRPr="00BE631F">
        <w:rPr>
          <w:rFonts w:ascii="Agita" w:hAnsi="Agita"/>
        </w:rPr>
        <w:t xml:space="preserve"> lytte med når m</w:t>
      </w:r>
      <w:r w:rsidR="00F51D3E" w:rsidRPr="00BE631F">
        <w:rPr>
          <w:rFonts w:ascii="Agita" w:hAnsi="Agita"/>
        </w:rPr>
        <w:t>useumsinspektør Morten Tinning fortæller om havfruens historie. Hør om havfruens magiske kræfter og find ud af hvorfor sømænd var så bange for havfruer. Til foredraget kan man også se en af museets skatte</w:t>
      </w:r>
      <w:r w:rsidR="008550FC" w:rsidRPr="00BE631F">
        <w:rPr>
          <w:rFonts w:ascii="Agita" w:hAnsi="Agita"/>
        </w:rPr>
        <w:t xml:space="preserve"> - </w:t>
      </w:r>
      <w:r w:rsidR="00F51D3E" w:rsidRPr="00BE631F">
        <w:rPr>
          <w:rFonts w:ascii="Agita" w:hAnsi="Agita"/>
        </w:rPr>
        <w:t xml:space="preserve"> et vaskeægte havfrueskelet. </w:t>
      </w:r>
      <w:r w:rsidR="00240A4D">
        <w:rPr>
          <w:rFonts w:ascii="Agita" w:hAnsi="Agita"/>
        </w:rPr>
        <w:br/>
      </w:r>
      <w:r w:rsidR="00240A4D">
        <w:rPr>
          <w:rFonts w:ascii="Agita" w:hAnsi="Agita"/>
        </w:rPr>
        <w:br/>
      </w:r>
      <w:r w:rsidR="00240A4D" w:rsidRPr="00A4644B">
        <w:rPr>
          <w:rFonts w:ascii="Agita" w:hAnsi="Agita"/>
        </w:rPr>
        <w:t xml:space="preserve">Man kan </w:t>
      </w:r>
      <w:r w:rsidR="000D12EE">
        <w:rPr>
          <w:rFonts w:ascii="Agita" w:hAnsi="Agita"/>
        </w:rPr>
        <w:t xml:space="preserve">også </w:t>
      </w:r>
      <w:r w:rsidR="00240A4D" w:rsidRPr="00A4644B">
        <w:rPr>
          <w:rFonts w:ascii="Agita" w:hAnsi="Agita"/>
        </w:rPr>
        <w:t>komme på tegneskole og lære kunsten at tegne havfruer og havmænd af en professionel tegner.</w:t>
      </w:r>
    </w:p>
    <w:p w:rsidR="00E92BF0" w:rsidRPr="00BE631F" w:rsidRDefault="008550FC" w:rsidP="00E92BF0">
      <w:pPr>
        <w:rPr>
          <w:rFonts w:ascii="Agita" w:hAnsi="Agita"/>
          <w:b/>
        </w:rPr>
      </w:pPr>
      <w:r w:rsidRPr="00BE631F">
        <w:rPr>
          <w:rFonts w:ascii="Agita" w:hAnsi="Agita"/>
          <w:b/>
        </w:rPr>
        <w:t>Skattejagt, tegnefilm og udklædning</w:t>
      </w:r>
      <w:r w:rsidRPr="00BE631F">
        <w:rPr>
          <w:rFonts w:ascii="Agita" w:hAnsi="Agita"/>
          <w:b/>
        </w:rPr>
        <w:br/>
      </w:r>
      <w:r w:rsidR="0039244B" w:rsidRPr="0039244B">
        <w:rPr>
          <w:rFonts w:ascii="Agita" w:hAnsi="Agita"/>
        </w:rPr>
        <w:t xml:space="preserve">Begge dage kan man </w:t>
      </w:r>
      <w:r w:rsidR="000D12EE">
        <w:rPr>
          <w:rFonts w:ascii="Agita" w:hAnsi="Agita"/>
        </w:rPr>
        <w:t xml:space="preserve">også </w:t>
      </w:r>
      <w:bookmarkStart w:id="0" w:name="_GoBack"/>
      <w:bookmarkEnd w:id="0"/>
      <w:r w:rsidR="0039244B" w:rsidRPr="0039244B">
        <w:rPr>
          <w:rFonts w:ascii="Agita" w:hAnsi="Agita"/>
        </w:rPr>
        <w:t xml:space="preserve">se tegnefilm – en rigtig </w:t>
      </w:r>
      <w:r w:rsidR="0039244B">
        <w:rPr>
          <w:rFonts w:ascii="Agita" w:hAnsi="Agita"/>
        </w:rPr>
        <w:t>klassiker – på det store lærred</w:t>
      </w:r>
      <w:r w:rsidR="0039244B" w:rsidRPr="0039244B">
        <w:rPr>
          <w:rFonts w:ascii="Agita" w:hAnsi="Agita"/>
        </w:rPr>
        <w:t>, og d</w:t>
      </w:r>
      <w:r w:rsidR="0039244B">
        <w:rPr>
          <w:rFonts w:ascii="Agita" w:hAnsi="Agita"/>
        </w:rPr>
        <w:t>er vil være beskøjter til filmvisningen</w:t>
      </w:r>
      <w:r w:rsidR="0039244B" w:rsidRPr="0039244B">
        <w:rPr>
          <w:rFonts w:ascii="Agita" w:hAnsi="Agita"/>
        </w:rPr>
        <w:t>.</w:t>
      </w:r>
      <w:r w:rsidR="0039244B">
        <w:rPr>
          <w:rFonts w:ascii="Agita" w:hAnsi="Agita"/>
        </w:rPr>
        <w:t xml:space="preserve"> </w:t>
      </w:r>
      <w:r w:rsidR="00971258" w:rsidRPr="00971258">
        <w:rPr>
          <w:rFonts w:ascii="Agita" w:hAnsi="Agita"/>
        </w:rPr>
        <w:t>Man kan også 'opklare havfruemysteriet' på en skattejagt i museets udstillinger, og så kan man selvfølgelig klæde sig ud som havfrue. I museets café vil der være havfrue-smoothies på menuen og i museets butik udvalgte varer med havfruen i fokus.</w:t>
      </w:r>
    </w:p>
    <w:p w:rsidR="00E92BF0" w:rsidRPr="00BE631F" w:rsidRDefault="008550FC" w:rsidP="00E92BF0">
      <w:pPr>
        <w:rPr>
          <w:rFonts w:ascii="Agita" w:hAnsi="Agita"/>
        </w:rPr>
      </w:pPr>
      <w:r w:rsidRPr="00BE631F">
        <w:rPr>
          <w:rFonts w:ascii="Agita" w:hAnsi="Agita"/>
        </w:rPr>
        <w:t>Alle aktiviteter er g</w:t>
      </w:r>
      <w:r w:rsidR="00E92BF0" w:rsidRPr="00BE631F">
        <w:rPr>
          <w:rFonts w:ascii="Agita" w:hAnsi="Agita"/>
        </w:rPr>
        <w:t>ratis, når entréen er betalt. Børn og unge under 18 år har altid gratis adgang til museet.</w:t>
      </w:r>
    </w:p>
    <w:p w:rsidR="00E92BF0" w:rsidRPr="00BE631F" w:rsidRDefault="00E92BF0" w:rsidP="00E92BF0">
      <w:pPr>
        <w:rPr>
          <w:rFonts w:ascii="Agita" w:hAnsi="Agita"/>
          <w:b/>
          <w:bCs/>
        </w:rPr>
      </w:pPr>
      <w:r w:rsidRPr="00BE631F">
        <w:rPr>
          <w:rFonts w:ascii="Agita" w:hAnsi="Agita"/>
          <w:b/>
          <w:bCs/>
        </w:rPr>
        <w:t>Program for begge dage</w:t>
      </w:r>
      <w:r w:rsidR="00BE631F" w:rsidRPr="00BE631F">
        <w:rPr>
          <w:rFonts w:ascii="Agita" w:hAnsi="Agita"/>
          <w:b/>
          <w:bCs/>
        </w:rPr>
        <w:br/>
      </w:r>
      <w:r w:rsidRPr="00BE631F">
        <w:rPr>
          <w:rFonts w:ascii="Agita" w:hAnsi="Agita"/>
          <w:b/>
          <w:bCs/>
        </w:rPr>
        <w:t>Kl. 11-17</w:t>
      </w:r>
      <w:r w:rsidR="00BE631F" w:rsidRPr="00BE631F">
        <w:rPr>
          <w:rFonts w:ascii="Agita" w:hAnsi="Agita"/>
          <w:b/>
          <w:bCs/>
        </w:rPr>
        <w:t xml:space="preserve"> (hele dagen)</w:t>
      </w:r>
      <w:r w:rsidRPr="00BE631F">
        <w:rPr>
          <w:rFonts w:ascii="Agita" w:hAnsi="Agita"/>
          <w:b/>
          <w:bCs/>
        </w:rPr>
        <w:t>:</w:t>
      </w:r>
      <w:r w:rsidRPr="00BE631F">
        <w:rPr>
          <w:rFonts w:ascii="Agita" w:hAnsi="Agita"/>
        </w:rPr>
        <w:t> ”Opklar havfruemysteriet” – en skattejagt rundt i udstillingerne – udleveres i billetsalget (Bedst for børn i alderen 5-12 år)</w:t>
      </w:r>
      <w:r w:rsidR="00BE631F" w:rsidRPr="00BE631F">
        <w:rPr>
          <w:rFonts w:ascii="Agita" w:hAnsi="Agita"/>
        </w:rPr>
        <w:t>.</w:t>
      </w:r>
    </w:p>
    <w:p w:rsidR="00E92BF0" w:rsidRPr="00BE631F" w:rsidRDefault="00E92BF0" w:rsidP="00E92BF0">
      <w:pPr>
        <w:rPr>
          <w:rFonts w:ascii="Agita" w:hAnsi="Agita"/>
        </w:rPr>
      </w:pPr>
      <w:r w:rsidRPr="00BE631F">
        <w:rPr>
          <w:rFonts w:ascii="Agita" w:hAnsi="Agita"/>
          <w:b/>
          <w:bCs/>
        </w:rPr>
        <w:t>Kl. 11-17</w:t>
      </w:r>
      <w:r w:rsidR="00BE631F" w:rsidRPr="00BE631F">
        <w:rPr>
          <w:rFonts w:ascii="Agita" w:hAnsi="Agita"/>
          <w:b/>
          <w:bCs/>
        </w:rPr>
        <w:t xml:space="preserve"> (hele dagen)</w:t>
      </w:r>
      <w:r w:rsidRPr="00BE631F">
        <w:rPr>
          <w:rFonts w:ascii="Agita" w:hAnsi="Agita"/>
          <w:b/>
          <w:bCs/>
        </w:rPr>
        <w:t>:</w:t>
      </w:r>
      <w:r w:rsidRPr="00BE631F">
        <w:rPr>
          <w:rFonts w:ascii="Agita" w:hAnsi="Agita"/>
        </w:rPr>
        <w:t> Klæd dig ud som en havfrue (Bedst for børn i alderen 3-12 år)</w:t>
      </w:r>
      <w:r w:rsidR="00BE631F" w:rsidRPr="00BE631F">
        <w:rPr>
          <w:rFonts w:ascii="Agita" w:hAnsi="Agita"/>
        </w:rPr>
        <w:t>.</w:t>
      </w:r>
    </w:p>
    <w:p w:rsidR="00E92BF0" w:rsidRPr="00BE631F" w:rsidRDefault="00E92BF0" w:rsidP="00E92BF0">
      <w:pPr>
        <w:rPr>
          <w:rFonts w:ascii="Agita" w:hAnsi="Agita"/>
        </w:rPr>
      </w:pPr>
      <w:r w:rsidRPr="00BE631F">
        <w:rPr>
          <w:rFonts w:ascii="Agita" w:hAnsi="Agita"/>
          <w:b/>
          <w:bCs/>
        </w:rPr>
        <w:t>Kl. 11.30-16.30:</w:t>
      </w:r>
      <w:r w:rsidRPr="00BE631F">
        <w:rPr>
          <w:rFonts w:ascii="Agita" w:hAnsi="Agita"/>
        </w:rPr>
        <w:t> Tegneskole med professionel tegner (Bedst for børn i alderen 3-15 år)</w:t>
      </w:r>
    </w:p>
    <w:p w:rsidR="00E92BF0" w:rsidRPr="00BE631F" w:rsidRDefault="00E92BF0" w:rsidP="00E92BF0">
      <w:pPr>
        <w:rPr>
          <w:rFonts w:ascii="Agita" w:hAnsi="Agita"/>
        </w:rPr>
      </w:pPr>
      <w:r w:rsidRPr="00BE631F">
        <w:rPr>
          <w:rFonts w:ascii="Agita" w:hAnsi="Agita"/>
          <w:b/>
          <w:bCs/>
        </w:rPr>
        <w:t>Kl. 12</w:t>
      </w:r>
      <w:r w:rsidR="008550FC" w:rsidRPr="00BE631F">
        <w:rPr>
          <w:rFonts w:ascii="Agita" w:hAnsi="Agita"/>
          <w:b/>
          <w:bCs/>
        </w:rPr>
        <w:t xml:space="preserve"> og kl. 14</w:t>
      </w:r>
      <w:r w:rsidRPr="00BE631F">
        <w:rPr>
          <w:rFonts w:ascii="Agita" w:hAnsi="Agita"/>
          <w:b/>
          <w:bCs/>
        </w:rPr>
        <w:t>:</w:t>
      </w:r>
      <w:r w:rsidRPr="00BE631F">
        <w:rPr>
          <w:rFonts w:ascii="Agita" w:hAnsi="Agita"/>
        </w:rPr>
        <w:t> Tegnefilm: vi viser en god klassisk tegnefilm (For alle, men frarådes børn under 7 år af Medierådet)</w:t>
      </w:r>
      <w:r w:rsidR="00BE631F" w:rsidRPr="00BE631F">
        <w:rPr>
          <w:rFonts w:ascii="Agita" w:hAnsi="Agita"/>
        </w:rPr>
        <w:t>.</w:t>
      </w:r>
    </w:p>
    <w:p w:rsidR="009B0616" w:rsidRPr="00BE631F" w:rsidRDefault="0031324A" w:rsidP="00966112">
      <w:pPr>
        <w:rPr>
          <w:rFonts w:ascii="Agita" w:hAnsi="Agita"/>
        </w:rPr>
      </w:pPr>
      <w:r>
        <w:rPr>
          <w:rFonts w:ascii="Agita" w:hAnsi="Agita"/>
          <w:b/>
          <w:bCs/>
        </w:rPr>
        <w:t>Kl. 13.30</w:t>
      </w:r>
      <w:r w:rsidR="00E92BF0" w:rsidRPr="00BE631F">
        <w:rPr>
          <w:rFonts w:ascii="Agita" w:hAnsi="Agita"/>
          <w:b/>
          <w:bCs/>
        </w:rPr>
        <w:t>:</w:t>
      </w:r>
      <w:r w:rsidR="00E92BF0" w:rsidRPr="00BE631F">
        <w:rPr>
          <w:rFonts w:ascii="Agita" w:hAnsi="Agita"/>
        </w:rPr>
        <w:t> Familieforedrag om havfruens historie – tilmelding i billetsalget på dagen eller på </w:t>
      </w:r>
      <w:hyperlink r:id="rId6" w:history="1">
        <w:r w:rsidR="00E92BF0" w:rsidRPr="00BE631F">
          <w:rPr>
            <w:rStyle w:val="Hyperlink"/>
            <w:rFonts w:ascii="Agita" w:hAnsi="Agita"/>
          </w:rPr>
          <w:t>booking@mfs.dk</w:t>
        </w:r>
      </w:hyperlink>
      <w:r w:rsidR="00E92BF0" w:rsidRPr="00BE631F">
        <w:rPr>
          <w:rFonts w:ascii="Agita" w:hAnsi="Agita"/>
        </w:rPr>
        <w:t> </w:t>
      </w:r>
      <w:r>
        <w:rPr>
          <w:rFonts w:ascii="Agita" w:hAnsi="Agita"/>
        </w:rPr>
        <w:t xml:space="preserve"> Foredraget varer 30 min. </w:t>
      </w:r>
      <w:r w:rsidR="00E92BF0" w:rsidRPr="00BE631F">
        <w:rPr>
          <w:rFonts w:ascii="Agita" w:hAnsi="Agita"/>
        </w:rPr>
        <w:t>(Bedst for børn i alderen 5-12 år)</w:t>
      </w:r>
      <w:r w:rsidR="00BE631F" w:rsidRPr="00BE631F">
        <w:rPr>
          <w:rFonts w:ascii="Agita" w:hAnsi="Agita"/>
        </w:rPr>
        <w:t>.</w:t>
      </w:r>
      <w:r w:rsidR="00BE631F" w:rsidRPr="00BE631F">
        <w:rPr>
          <w:rFonts w:ascii="Agita" w:hAnsi="Agita"/>
        </w:rPr>
        <w:br/>
      </w:r>
      <w:r w:rsidR="00BE631F">
        <w:rPr>
          <w:rFonts w:ascii="Agita" w:hAnsi="Agita"/>
          <w:b/>
        </w:rPr>
        <w:br/>
      </w:r>
      <w:r w:rsidR="00BE631F" w:rsidRPr="00BE631F">
        <w:rPr>
          <w:rFonts w:ascii="Agita" w:hAnsi="Agita"/>
          <w:b/>
        </w:rPr>
        <w:t>Se mere:</w:t>
      </w:r>
      <w:r w:rsidR="00BE631F" w:rsidRPr="00BE631F">
        <w:rPr>
          <w:rFonts w:ascii="Agita" w:hAnsi="Agita"/>
        </w:rPr>
        <w:t xml:space="preserve"> </w:t>
      </w:r>
      <w:hyperlink r:id="rId7" w:history="1">
        <w:r w:rsidR="00BE631F" w:rsidRPr="00BE631F">
          <w:rPr>
            <w:rStyle w:val="Hyperlink"/>
            <w:rFonts w:ascii="Agita" w:hAnsi="Agita"/>
          </w:rPr>
          <w:t>http://mfs.dk/detsker/familieweekend-havfruens-tegn/</w:t>
        </w:r>
      </w:hyperlink>
      <w:r w:rsidR="00BE631F" w:rsidRPr="00BE631F">
        <w:rPr>
          <w:rFonts w:ascii="Agita" w:hAnsi="Agita"/>
        </w:rPr>
        <w:t xml:space="preserve"> </w:t>
      </w:r>
    </w:p>
    <w:sectPr w:rsidR="009B0616" w:rsidRPr="00BE631F" w:rsidSect="00D512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ita">
    <w:panose1 w:val="02000506020000020004"/>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495"/>
    <w:multiLevelType w:val="hybridMultilevel"/>
    <w:tmpl w:val="8D5A46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E70E0B"/>
    <w:multiLevelType w:val="hybridMultilevel"/>
    <w:tmpl w:val="BA18CD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7F461D6"/>
    <w:multiLevelType w:val="hybridMultilevel"/>
    <w:tmpl w:val="3580BDC6"/>
    <w:lvl w:ilvl="0" w:tplc="77964D92">
      <w:start w:val="1"/>
      <w:numFmt w:val="decimal"/>
      <w:lvlText w:val="%1."/>
      <w:lvlJc w:val="left"/>
      <w:pPr>
        <w:ind w:left="8145" w:hanging="360"/>
      </w:pPr>
      <w:rPr>
        <w:rFonts w:hint="default"/>
      </w:rPr>
    </w:lvl>
    <w:lvl w:ilvl="1" w:tplc="04060019" w:tentative="1">
      <w:start w:val="1"/>
      <w:numFmt w:val="lowerLetter"/>
      <w:lvlText w:val="%2."/>
      <w:lvlJc w:val="left"/>
      <w:pPr>
        <w:ind w:left="8865" w:hanging="360"/>
      </w:pPr>
    </w:lvl>
    <w:lvl w:ilvl="2" w:tplc="0406001B" w:tentative="1">
      <w:start w:val="1"/>
      <w:numFmt w:val="lowerRoman"/>
      <w:lvlText w:val="%3."/>
      <w:lvlJc w:val="right"/>
      <w:pPr>
        <w:ind w:left="9585" w:hanging="180"/>
      </w:pPr>
    </w:lvl>
    <w:lvl w:ilvl="3" w:tplc="0406000F" w:tentative="1">
      <w:start w:val="1"/>
      <w:numFmt w:val="decimal"/>
      <w:lvlText w:val="%4."/>
      <w:lvlJc w:val="left"/>
      <w:pPr>
        <w:ind w:left="10305" w:hanging="360"/>
      </w:pPr>
    </w:lvl>
    <w:lvl w:ilvl="4" w:tplc="04060019" w:tentative="1">
      <w:start w:val="1"/>
      <w:numFmt w:val="lowerLetter"/>
      <w:lvlText w:val="%5."/>
      <w:lvlJc w:val="left"/>
      <w:pPr>
        <w:ind w:left="11025" w:hanging="360"/>
      </w:pPr>
    </w:lvl>
    <w:lvl w:ilvl="5" w:tplc="0406001B" w:tentative="1">
      <w:start w:val="1"/>
      <w:numFmt w:val="lowerRoman"/>
      <w:lvlText w:val="%6."/>
      <w:lvlJc w:val="right"/>
      <w:pPr>
        <w:ind w:left="11745" w:hanging="180"/>
      </w:pPr>
    </w:lvl>
    <w:lvl w:ilvl="6" w:tplc="0406000F" w:tentative="1">
      <w:start w:val="1"/>
      <w:numFmt w:val="decimal"/>
      <w:lvlText w:val="%7."/>
      <w:lvlJc w:val="left"/>
      <w:pPr>
        <w:ind w:left="12465" w:hanging="360"/>
      </w:pPr>
    </w:lvl>
    <w:lvl w:ilvl="7" w:tplc="04060019" w:tentative="1">
      <w:start w:val="1"/>
      <w:numFmt w:val="lowerLetter"/>
      <w:lvlText w:val="%8."/>
      <w:lvlJc w:val="left"/>
      <w:pPr>
        <w:ind w:left="13185" w:hanging="360"/>
      </w:pPr>
    </w:lvl>
    <w:lvl w:ilvl="8" w:tplc="0406001B" w:tentative="1">
      <w:start w:val="1"/>
      <w:numFmt w:val="lowerRoman"/>
      <w:lvlText w:val="%9."/>
      <w:lvlJc w:val="right"/>
      <w:pPr>
        <w:ind w:left="13905" w:hanging="180"/>
      </w:pPr>
    </w:lvl>
  </w:abstractNum>
  <w:abstractNum w:abstractNumId="3" w15:restartNumberingAfterBreak="0">
    <w:nsid w:val="5C5D2928"/>
    <w:multiLevelType w:val="hybridMultilevel"/>
    <w:tmpl w:val="2B223D60"/>
    <w:lvl w:ilvl="0" w:tplc="04060001">
      <w:start w:val="1"/>
      <w:numFmt w:val="bullet"/>
      <w:lvlText w:val=""/>
      <w:lvlJc w:val="left"/>
      <w:pPr>
        <w:ind w:left="720" w:hanging="360"/>
      </w:pPr>
      <w:rPr>
        <w:rFonts w:ascii="Symbol" w:hAnsi="Symbol"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E2"/>
    <w:rsid w:val="000D12EE"/>
    <w:rsid w:val="000D3583"/>
    <w:rsid w:val="001D28D0"/>
    <w:rsid w:val="00207879"/>
    <w:rsid w:val="00240A4D"/>
    <w:rsid w:val="00261584"/>
    <w:rsid w:val="00281EC3"/>
    <w:rsid w:val="0031324A"/>
    <w:rsid w:val="003244CD"/>
    <w:rsid w:val="00373193"/>
    <w:rsid w:val="0039244B"/>
    <w:rsid w:val="003E306E"/>
    <w:rsid w:val="003E3CAA"/>
    <w:rsid w:val="003F10F1"/>
    <w:rsid w:val="0042425F"/>
    <w:rsid w:val="00442357"/>
    <w:rsid w:val="00481F0E"/>
    <w:rsid w:val="0048644F"/>
    <w:rsid w:val="00491707"/>
    <w:rsid w:val="00500F2A"/>
    <w:rsid w:val="0050546B"/>
    <w:rsid w:val="005215FF"/>
    <w:rsid w:val="00554041"/>
    <w:rsid w:val="00555D9D"/>
    <w:rsid w:val="005A236B"/>
    <w:rsid w:val="005C3CA4"/>
    <w:rsid w:val="00695AE2"/>
    <w:rsid w:val="006B06AC"/>
    <w:rsid w:val="006D312F"/>
    <w:rsid w:val="006E4ADF"/>
    <w:rsid w:val="00707A7A"/>
    <w:rsid w:val="00771448"/>
    <w:rsid w:val="007F599E"/>
    <w:rsid w:val="008550FC"/>
    <w:rsid w:val="008C1292"/>
    <w:rsid w:val="0096010C"/>
    <w:rsid w:val="00965D1A"/>
    <w:rsid w:val="00966112"/>
    <w:rsid w:val="00971258"/>
    <w:rsid w:val="009A4796"/>
    <w:rsid w:val="009B0616"/>
    <w:rsid w:val="009C0A8A"/>
    <w:rsid w:val="009D57A6"/>
    <w:rsid w:val="009D7C8C"/>
    <w:rsid w:val="00A22679"/>
    <w:rsid w:val="00A4644B"/>
    <w:rsid w:val="00A63FA9"/>
    <w:rsid w:val="00AF1A6A"/>
    <w:rsid w:val="00B30131"/>
    <w:rsid w:val="00B85D5F"/>
    <w:rsid w:val="00B91EE0"/>
    <w:rsid w:val="00B93E5D"/>
    <w:rsid w:val="00BB1DEC"/>
    <w:rsid w:val="00BB725C"/>
    <w:rsid w:val="00BE631F"/>
    <w:rsid w:val="00BF71B7"/>
    <w:rsid w:val="00C12027"/>
    <w:rsid w:val="00C55BB0"/>
    <w:rsid w:val="00CB5B57"/>
    <w:rsid w:val="00CF4872"/>
    <w:rsid w:val="00D51238"/>
    <w:rsid w:val="00D73F1D"/>
    <w:rsid w:val="00DB3DA7"/>
    <w:rsid w:val="00E300F1"/>
    <w:rsid w:val="00E50376"/>
    <w:rsid w:val="00E92BF0"/>
    <w:rsid w:val="00F11904"/>
    <w:rsid w:val="00F302D6"/>
    <w:rsid w:val="00F51D3E"/>
    <w:rsid w:val="00F5789D"/>
    <w:rsid w:val="00F777D8"/>
    <w:rsid w:val="00FB6BA6"/>
    <w:rsid w:val="00FC3462"/>
    <w:rsid w:val="00FD0FCE"/>
    <w:rsid w:val="00FD13A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14DE65"/>
  <w15:docId w15:val="{EA2A2684-1192-4F87-ABE9-9AB9704A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5AE2"/>
  </w:style>
  <w:style w:type="paragraph" w:styleId="Overskrift1">
    <w:name w:val="heading 1"/>
    <w:basedOn w:val="Normal"/>
    <w:link w:val="Overskrift1Tegn"/>
    <w:uiPriority w:val="9"/>
    <w:qFormat/>
    <w:rsid w:val="00695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5AE2"/>
    <w:rPr>
      <w:rFonts w:ascii="Times New Roman" w:eastAsia="Times New Roman" w:hAnsi="Times New Roman" w:cs="Times New Roman"/>
      <w:b/>
      <w:bCs/>
      <w:kern w:val="36"/>
      <w:sz w:val="48"/>
      <w:szCs w:val="48"/>
      <w:lang w:eastAsia="da-DK"/>
    </w:rPr>
  </w:style>
  <w:style w:type="character" w:customStyle="1" w:styleId="apple-converted-space">
    <w:name w:val="apple-converted-space"/>
    <w:basedOn w:val="Standardskrifttypeiafsnit"/>
    <w:rsid w:val="00695AE2"/>
  </w:style>
  <w:style w:type="paragraph" w:styleId="NormalWeb">
    <w:name w:val="Normal (Web)"/>
    <w:basedOn w:val="Normal"/>
    <w:uiPriority w:val="99"/>
    <w:semiHidden/>
    <w:unhideWhenUsed/>
    <w:rsid w:val="00695AE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37319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3193"/>
    <w:rPr>
      <w:rFonts w:ascii="Tahoma" w:hAnsi="Tahoma" w:cs="Tahoma"/>
      <w:sz w:val="16"/>
      <w:szCs w:val="16"/>
    </w:rPr>
  </w:style>
  <w:style w:type="paragraph" w:styleId="Ingenafstand">
    <w:name w:val="No Spacing"/>
    <w:uiPriority w:val="1"/>
    <w:qFormat/>
    <w:rsid w:val="00C12027"/>
    <w:pPr>
      <w:spacing w:after="0" w:line="240" w:lineRule="auto"/>
    </w:pPr>
  </w:style>
  <w:style w:type="character" w:styleId="Hyperlink">
    <w:name w:val="Hyperlink"/>
    <w:basedOn w:val="Standardskrifttypeiafsnit"/>
    <w:uiPriority w:val="99"/>
    <w:unhideWhenUsed/>
    <w:rsid w:val="00B93E5D"/>
    <w:rPr>
      <w:color w:val="0000FF" w:themeColor="hyperlink"/>
      <w:u w:val="single"/>
    </w:rPr>
  </w:style>
  <w:style w:type="paragraph" w:styleId="Listeafsnit">
    <w:name w:val="List Paragraph"/>
    <w:basedOn w:val="Normal"/>
    <w:uiPriority w:val="34"/>
    <w:qFormat/>
    <w:rsid w:val="00481F0E"/>
    <w:pPr>
      <w:ind w:left="720"/>
      <w:contextualSpacing/>
    </w:pPr>
  </w:style>
  <w:style w:type="character" w:styleId="BesgtLink">
    <w:name w:val="FollowedHyperlink"/>
    <w:basedOn w:val="Standardskrifttypeiafsnit"/>
    <w:uiPriority w:val="99"/>
    <w:semiHidden/>
    <w:unhideWhenUsed/>
    <w:rsid w:val="009B06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5693">
      <w:bodyDiv w:val="1"/>
      <w:marLeft w:val="0"/>
      <w:marRight w:val="0"/>
      <w:marTop w:val="0"/>
      <w:marBottom w:val="0"/>
      <w:divBdr>
        <w:top w:val="none" w:sz="0" w:space="0" w:color="auto"/>
        <w:left w:val="none" w:sz="0" w:space="0" w:color="auto"/>
        <w:bottom w:val="none" w:sz="0" w:space="0" w:color="auto"/>
        <w:right w:val="none" w:sz="0" w:space="0" w:color="auto"/>
      </w:divBdr>
      <w:divsChild>
        <w:div w:id="256137922">
          <w:marLeft w:val="0"/>
          <w:marRight w:val="0"/>
          <w:marTop w:val="0"/>
          <w:marBottom w:val="0"/>
          <w:divBdr>
            <w:top w:val="none" w:sz="0" w:space="0" w:color="auto"/>
            <w:left w:val="none" w:sz="0" w:space="0" w:color="auto"/>
            <w:bottom w:val="none" w:sz="0" w:space="0" w:color="auto"/>
            <w:right w:val="none" w:sz="0" w:space="0" w:color="auto"/>
          </w:divBdr>
          <w:divsChild>
            <w:div w:id="1010988718">
              <w:marLeft w:val="0"/>
              <w:marRight w:val="0"/>
              <w:marTop w:val="0"/>
              <w:marBottom w:val="0"/>
              <w:divBdr>
                <w:top w:val="none" w:sz="0" w:space="0" w:color="auto"/>
                <w:left w:val="none" w:sz="0" w:space="0" w:color="auto"/>
                <w:bottom w:val="none" w:sz="0" w:space="0" w:color="auto"/>
                <w:right w:val="none" w:sz="0" w:space="0" w:color="auto"/>
              </w:divBdr>
            </w:div>
          </w:divsChild>
        </w:div>
        <w:div w:id="2025201907">
          <w:marLeft w:val="0"/>
          <w:marRight w:val="0"/>
          <w:marTop w:val="0"/>
          <w:marBottom w:val="0"/>
          <w:divBdr>
            <w:top w:val="none" w:sz="0" w:space="0" w:color="auto"/>
            <w:left w:val="none" w:sz="0" w:space="0" w:color="auto"/>
            <w:bottom w:val="none" w:sz="0" w:space="0" w:color="auto"/>
            <w:right w:val="none" w:sz="0" w:space="0" w:color="auto"/>
          </w:divBdr>
          <w:divsChild>
            <w:div w:id="620456400">
              <w:marLeft w:val="0"/>
              <w:marRight w:val="0"/>
              <w:marTop w:val="0"/>
              <w:marBottom w:val="0"/>
              <w:divBdr>
                <w:top w:val="none" w:sz="0" w:space="0" w:color="auto"/>
                <w:left w:val="none" w:sz="0" w:space="0" w:color="auto"/>
                <w:bottom w:val="none" w:sz="0" w:space="0" w:color="auto"/>
                <w:right w:val="none" w:sz="0" w:space="0" w:color="auto"/>
              </w:divBdr>
              <w:divsChild>
                <w:div w:id="765927777">
                  <w:marLeft w:val="0"/>
                  <w:marRight w:val="0"/>
                  <w:marTop w:val="0"/>
                  <w:marBottom w:val="0"/>
                  <w:divBdr>
                    <w:top w:val="none" w:sz="0" w:space="0" w:color="auto"/>
                    <w:left w:val="none" w:sz="0" w:space="0" w:color="auto"/>
                    <w:bottom w:val="none" w:sz="0" w:space="0" w:color="auto"/>
                    <w:right w:val="none" w:sz="0" w:space="0" w:color="auto"/>
                  </w:divBdr>
                  <w:divsChild>
                    <w:div w:id="15624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fs.dk/detsker/familieweekend-havfruens-te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king@mfs.d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348</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Juul Greisen</dc:creator>
  <cp:lastModifiedBy>Frederikke Møller</cp:lastModifiedBy>
  <cp:revision>9</cp:revision>
  <cp:lastPrinted>2016-01-18T10:07:00Z</cp:lastPrinted>
  <dcterms:created xsi:type="dcterms:W3CDTF">2017-03-09T09:07:00Z</dcterms:created>
  <dcterms:modified xsi:type="dcterms:W3CDTF">2017-03-09T10:09:00Z</dcterms:modified>
</cp:coreProperties>
</file>