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03EF1" w14:textId="77777777" w:rsidR="00CC0FD5" w:rsidRDefault="00CC0FD5" w:rsidP="00553517">
      <w:pPr>
        <w:suppressAutoHyphens w:val="0"/>
        <w:spacing w:after="0"/>
        <w:textAlignment w:val="auto"/>
        <w:rPr>
          <w:rFonts w:eastAsia="Times New Roman"/>
          <w:caps/>
          <w:color w:val="000000"/>
        </w:rPr>
      </w:pPr>
    </w:p>
    <w:p w14:paraId="14E4D377" w14:textId="77777777" w:rsidR="00553517" w:rsidRDefault="00553517" w:rsidP="00553517">
      <w:pPr>
        <w:suppressAutoHyphens w:val="0"/>
        <w:spacing w:after="0"/>
        <w:textAlignment w:val="auto"/>
        <w:rPr>
          <w:rFonts w:eastAsia="Times New Roman"/>
          <w:caps/>
          <w:color w:val="000000"/>
        </w:rPr>
      </w:pPr>
    </w:p>
    <w:p w14:paraId="2E8C676A" w14:textId="77777777" w:rsidR="00313038" w:rsidRDefault="00313038" w:rsidP="00553517">
      <w:pPr>
        <w:suppressAutoHyphens w:val="0"/>
        <w:spacing w:after="0"/>
        <w:textAlignment w:val="auto"/>
        <w:rPr>
          <w:rFonts w:eastAsia="Times New Roman"/>
          <w:caps/>
          <w:color w:val="000000"/>
        </w:rPr>
      </w:pPr>
    </w:p>
    <w:p w14:paraId="42A61E61" w14:textId="3188575B" w:rsidR="00A37978" w:rsidRDefault="00960967" w:rsidP="00553517">
      <w:pPr>
        <w:suppressAutoHyphens w:val="0"/>
        <w:spacing w:after="0"/>
        <w:textAlignment w:val="auto"/>
        <w:rPr>
          <w:rFonts w:eastAsia="Times New Roman"/>
          <w:caps/>
          <w:color w:val="000000"/>
          <w:sz w:val="24"/>
          <w:szCs w:val="24"/>
        </w:rPr>
      </w:pPr>
      <w:r w:rsidRPr="00A37978">
        <w:rPr>
          <w:rFonts w:eastAsia="Times New Roman"/>
          <w:caps/>
          <w:color w:val="000000"/>
        </w:rPr>
        <w:t>PRESSmeddelande</w:t>
      </w:r>
      <w:r>
        <w:rPr>
          <w:rFonts w:eastAsia="Times New Roman"/>
          <w:caps/>
          <w:color w:val="000000"/>
          <w:sz w:val="24"/>
          <w:szCs w:val="24"/>
        </w:rPr>
        <w:t xml:space="preserve"> </w:t>
      </w:r>
      <w:r w:rsidR="00A37978">
        <w:rPr>
          <w:rFonts w:eastAsia="Times New Roman"/>
          <w:caps/>
          <w:color w:val="000000"/>
          <w:sz w:val="24"/>
          <w:szCs w:val="24"/>
        </w:rPr>
        <w:br/>
      </w:r>
      <w:r w:rsidR="00945A69">
        <w:rPr>
          <w:rFonts w:eastAsia="Times New Roman"/>
          <w:caps/>
          <w:color w:val="000000"/>
        </w:rPr>
        <w:t xml:space="preserve">17 </w:t>
      </w:r>
      <w:proofErr w:type="gramStart"/>
      <w:r w:rsidR="00945A69">
        <w:rPr>
          <w:rFonts w:eastAsia="Times New Roman"/>
          <w:caps/>
          <w:color w:val="000000"/>
        </w:rPr>
        <w:t>juni</w:t>
      </w:r>
      <w:proofErr w:type="gramEnd"/>
      <w:r w:rsidR="00945A69">
        <w:rPr>
          <w:rFonts w:eastAsia="Times New Roman"/>
          <w:caps/>
          <w:color w:val="000000"/>
        </w:rPr>
        <w:t xml:space="preserve"> </w:t>
      </w:r>
      <w:r w:rsidR="00A13B3C">
        <w:rPr>
          <w:rFonts w:eastAsia="Times New Roman"/>
          <w:caps/>
          <w:color w:val="000000"/>
        </w:rPr>
        <w:t>2016</w:t>
      </w:r>
    </w:p>
    <w:p w14:paraId="5EEF39F2" w14:textId="77777777" w:rsidR="00A37978" w:rsidRDefault="00A37978" w:rsidP="00553517">
      <w:pPr>
        <w:suppressAutoHyphens w:val="0"/>
        <w:spacing w:after="0"/>
        <w:textAlignment w:val="auto"/>
        <w:rPr>
          <w:rFonts w:eastAsia="Times New Roman"/>
          <w:caps/>
          <w:color w:val="000000"/>
          <w:sz w:val="24"/>
          <w:szCs w:val="24"/>
        </w:rPr>
      </w:pPr>
    </w:p>
    <w:p w14:paraId="346422A4" w14:textId="77777777" w:rsidR="00B31BBD" w:rsidRDefault="00B31BBD" w:rsidP="00B31BBD">
      <w:pPr>
        <w:rPr>
          <w:caps/>
          <w:color w:val="000000"/>
        </w:rPr>
      </w:pPr>
    </w:p>
    <w:p w14:paraId="6DAE7ECE" w14:textId="77777777" w:rsidR="0016526F" w:rsidRDefault="0016526F" w:rsidP="0016526F">
      <w:r>
        <w:rPr>
          <w:b/>
          <w:bCs/>
          <w:color w:val="000000"/>
          <w:sz w:val="36"/>
          <w:szCs w:val="36"/>
        </w:rPr>
        <w:t>Hagainitiativet vill se konkret politik för minskad klimatpåverkan</w:t>
      </w:r>
    </w:p>
    <w:p w14:paraId="5A4393CE" w14:textId="77777777" w:rsidR="0016526F" w:rsidRDefault="0016526F" w:rsidP="0016526F">
      <w:r>
        <w:rPr>
          <w:caps/>
          <w:color w:val="000000"/>
        </w:rPr>
        <w:t> </w:t>
      </w:r>
    </w:p>
    <w:p w14:paraId="66FF40BE" w14:textId="4B4795D4" w:rsidR="0016526F" w:rsidRPr="0016526F" w:rsidRDefault="0016526F" w:rsidP="0016526F">
      <w:pPr>
        <w:rPr>
          <w:b/>
          <w:bCs/>
          <w:color w:val="000000"/>
        </w:rPr>
      </w:pPr>
      <w:r>
        <w:rPr>
          <w:b/>
          <w:bCs/>
          <w:color w:val="000000"/>
        </w:rPr>
        <w:t xml:space="preserve">Miljömålsberedningen lämnade tidigare i våras ett delbetänkande med förslag på en ny klimatlag och nya klimatmål för Sverige. Hagainitiativet välkomnade den breda politiska uppslutningen bakom förslagen, men ansåg att målen borde varit mer ambitiösa. Sedan dess har beredningen fortsatt arbetet med syftet att föreslå etappmål, </w:t>
      </w:r>
      <w:proofErr w:type="spellStart"/>
      <w:r>
        <w:rPr>
          <w:b/>
          <w:bCs/>
          <w:color w:val="000000"/>
        </w:rPr>
        <w:t>sektorsmål</w:t>
      </w:r>
      <w:proofErr w:type="spellEnd"/>
      <w:r>
        <w:rPr>
          <w:b/>
          <w:bCs/>
          <w:color w:val="000000"/>
        </w:rPr>
        <w:t xml:space="preserve">, en utsläppsbana och styrmedel utifrån de övergripande målen. Idag presenterades slutbetänkandet på DN Debatt och vi välkomnar igen den breda uppslutning som finns kring förslaget. </w:t>
      </w:r>
    </w:p>
    <w:p w14:paraId="2DFFE332" w14:textId="09D8FD63" w:rsidR="0016526F" w:rsidRPr="0016526F" w:rsidRDefault="0016526F" w:rsidP="0016526F">
      <w:pPr>
        <w:rPr>
          <w:color w:val="000000"/>
        </w:rPr>
      </w:pPr>
      <w:proofErr w:type="gramStart"/>
      <w:r>
        <w:rPr>
          <w:color w:val="000000"/>
        </w:rPr>
        <w:t>-</w:t>
      </w:r>
      <w:proofErr w:type="gramEnd"/>
      <w:r>
        <w:rPr>
          <w:color w:val="000000"/>
        </w:rPr>
        <w:t xml:space="preserve"> </w:t>
      </w:r>
      <w:r>
        <w:t xml:space="preserve">Å ena sidan beklagar vi att beredningen har sänkt ambitionerna men å andra sidan finns nu ett tydligt mål inom transportsektorn att börja styra mot. Erfarenheterna visar att ambitiösa mål nås med råge, exempelvis nåddes målet om förnybar energi i transportsektorn där vi idag ligger på 23, 4 % trots att målet var 10 % till 2020. Nu är utmaningen att överträffa målen igen och därför behövs skarpa styrmedel som kan bidra till detta. Ska vi lyckas med övergången till ett fossilfritt samhälle så behövs en rejäl tempohöjning med en konkret politik nu, säger </w:t>
      </w:r>
      <w:r>
        <w:rPr>
          <w:color w:val="000000"/>
        </w:rPr>
        <w:t>Nina Ekelund, pr</w:t>
      </w:r>
      <w:r w:rsidR="00930C2D">
        <w:rPr>
          <w:color w:val="000000"/>
        </w:rPr>
        <w:t>ogramdirektör i Hagainitiativet och sakkunnig i Miljömålsberedningen.</w:t>
      </w:r>
    </w:p>
    <w:p w14:paraId="5C79E59A" w14:textId="69958C21" w:rsidR="0016526F" w:rsidRDefault="0016526F" w:rsidP="0016526F">
      <w:pPr>
        <w:pStyle w:val="Default"/>
        <w:rPr>
          <w:sz w:val="22"/>
          <w:szCs w:val="22"/>
        </w:rPr>
      </w:pPr>
      <w:r>
        <w:rPr>
          <w:sz w:val="22"/>
          <w:szCs w:val="22"/>
        </w:rPr>
        <w:t xml:space="preserve">Det som nu föreslås saknar i huvudsak </w:t>
      </w:r>
      <w:proofErr w:type="spellStart"/>
      <w:r>
        <w:rPr>
          <w:sz w:val="22"/>
          <w:szCs w:val="22"/>
        </w:rPr>
        <w:t>sektorsmål</w:t>
      </w:r>
      <w:proofErr w:type="spellEnd"/>
      <w:r>
        <w:rPr>
          <w:sz w:val="22"/>
          <w:szCs w:val="22"/>
        </w:rPr>
        <w:t xml:space="preserve"> och styrmedel. Och på den punkt där ett mål redan finns, för inrikes transporter, lägger man sig på en lägre ambitionsnivå än den dåvarande regeringens mål om </w:t>
      </w:r>
      <w:proofErr w:type="spellStart"/>
      <w:r>
        <w:rPr>
          <w:sz w:val="22"/>
          <w:szCs w:val="22"/>
        </w:rPr>
        <w:t>fossiloberoende</w:t>
      </w:r>
      <w:proofErr w:type="spellEnd"/>
      <w:r>
        <w:rPr>
          <w:sz w:val="22"/>
          <w:szCs w:val="22"/>
        </w:rPr>
        <w:t xml:space="preserve"> fordonsflotta, som riksdagen ställde sig bakom. </w:t>
      </w:r>
      <w:bookmarkStart w:id="0" w:name="_GoBack"/>
      <w:bookmarkEnd w:id="0"/>
    </w:p>
    <w:p w14:paraId="292DBF82" w14:textId="77777777" w:rsidR="0016526F" w:rsidRDefault="0016526F" w:rsidP="0016526F">
      <w:pPr>
        <w:pStyle w:val="Default"/>
      </w:pPr>
    </w:p>
    <w:p w14:paraId="4B6A3111" w14:textId="77777777" w:rsidR="0016526F" w:rsidRDefault="0016526F" w:rsidP="0016526F">
      <w:pPr>
        <w:rPr>
          <w:color w:val="000000"/>
        </w:rPr>
      </w:pPr>
      <w:proofErr w:type="gramStart"/>
      <w:r>
        <w:rPr>
          <w:color w:val="000000"/>
        </w:rPr>
        <w:t>-</w:t>
      </w:r>
      <w:proofErr w:type="gramEnd"/>
      <w:r>
        <w:rPr>
          <w:color w:val="000000"/>
        </w:rPr>
        <w:t xml:space="preserve"> Att föreslå en framtidsinriktad politik när hela världen efter Parisavtalet rör sig framåt innebär är en viktig markering för Sverige. Omställningen sker i våra konkurrentländer som därmed positionerar sig i en värld med låga utsläpp. Miljömålsberedningens hade chansen att lägga förslag som inneburit ökad konkurrenskraft för näringslivet men gick inte hela vägen, avslutar Nina Ekelund.</w:t>
      </w:r>
    </w:p>
    <w:p w14:paraId="43E93723" w14:textId="77777777" w:rsidR="0016526F" w:rsidRDefault="0016526F" w:rsidP="0016526F"/>
    <w:p w14:paraId="64F50B03" w14:textId="77777777" w:rsidR="0016526F" w:rsidRDefault="0016526F" w:rsidP="0016526F">
      <w:pPr>
        <w:rPr>
          <w:color w:val="000000"/>
        </w:rPr>
      </w:pPr>
      <w:r>
        <w:rPr>
          <w:b/>
          <w:bCs/>
        </w:rPr>
        <w:t>Presskontakt</w:t>
      </w:r>
    </w:p>
    <w:p w14:paraId="3084A291" w14:textId="5B1898D2" w:rsidR="009828D0" w:rsidRPr="0016526F" w:rsidRDefault="0016526F" w:rsidP="0016526F">
      <w:r>
        <w:t>Nina Ekelund, programdirektör Hagainitiativet Tel: 0735 022 464</w:t>
      </w:r>
    </w:p>
    <w:sectPr w:rsidR="009828D0" w:rsidRPr="0016526F" w:rsidSect="00CC0FD5">
      <w:headerReference w:type="default" r:id="rId10"/>
      <w:footerReference w:type="default" r:id="rId11"/>
      <w:pgSz w:w="11906" w:h="16838"/>
      <w:pgMar w:top="1418" w:right="1701" w:bottom="1418" w:left="226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186A0" w14:textId="77777777" w:rsidR="00A65C19" w:rsidRDefault="00A65C19">
      <w:pPr>
        <w:spacing w:after="0"/>
      </w:pPr>
      <w:r>
        <w:separator/>
      </w:r>
    </w:p>
  </w:endnote>
  <w:endnote w:type="continuationSeparator" w:id="0">
    <w:p w14:paraId="264CFAFF" w14:textId="77777777" w:rsidR="00A65C19" w:rsidRDefault="00A65C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506B6" w14:textId="62ED3B9C" w:rsidR="001A0B8B" w:rsidRPr="001A0B8B" w:rsidRDefault="00413366" w:rsidP="001A0B8B">
    <w:pPr>
      <w:spacing w:after="0"/>
      <w:jc w:val="center"/>
      <w:rPr>
        <w:rFonts w:asciiTheme="minorHAnsi" w:hAnsiTheme="minorHAnsi" w:cs="Cambria"/>
        <w:i/>
        <w:color w:val="000000"/>
        <w:sz w:val="18"/>
        <w:szCs w:val="18"/>
        <w:lang w:eastAsia="sv-SE"/>
      </w:rPr>
    </w:pPr>
    <w:r>
      <w:rPr>
        <w:rFonts w:eastAsia="Times New Roman" w:cs="Arial"/>
        <w:b/>
        <w:bCs/>
        <w:color w:val="222222"/>
        <w:sz w:val="18"/>
        <w:szCs w:val="18"/>
        <w:lang w:eastAsia="sv-SE"/>
      </w:rPr>
      <w:br/>
    </w:r>
    <w:r w:rsidR="001A0B8B" w:rsidRPr="001A0B8B">
      <w:rPr>
        <w:rFonts w:asciiTheme="minorHAnsi" w:hAnsiTheme="minorHAnsi" w:cs="Cambria"/>
        <w:i/>
        <w:color w:val="000000"/>
        <w:sz w:val="18"/>
        <w:szCs w:val="18"/>
        <w:lang w:eastAsia="sv-SE"/>
      </w:rPr>
      <w:t xml:space="preserve">Hagainitiativet består av </w:t>
    </w:r>
    <w:r w:rsidR="001A0B8B">
      <w:rPr>
        <w:rFonts w:asciiTheme="minorHAnsi" w:hAnsiTheme="minorHAnsi" w:cs="Cambria"/>
        <w:i/>
        <w:color w:val="000000"/>
        <w:sz w:val="18"/>
        <w:szCs w:val="18"/>
        <w:lang w:eastAsia="sv-SE"/>
      </w:rPr>
      <w:t xml:space="preserve">15 </w:t>
    </w:r>
    <w:r w:rsidR="001A0B8B" w:rsidRPr="001A0B8B">
      <w:rPr>
        <w:rFonts w:asciiTheme="minorHAnsi" w:hAnsiTheme="minorHAnsi" w:cs="Cambria"/>
        <w:i/>
        <w:color w:val="000000"/>
        <w:sz w:val="18"/>
        <w:szCs w:val="18"/>
        <w:lang w:eastAsia="sv-SE"/>
      </w:rPr>
      <w:t>företag från olika branscher som verkar för et</w:t>
    </w:r>
    <w:r w:rsidR="001A0B8B" w:rsidRPr="001A0B8B">
      <w:rPr>
        <w:rFonts w:asciiTheme="minorHAnsi" w:hAnsiTheme="minorHAnsi"/>
        <w:i/>
        <w:sz w:val="18"/>
        <w:szCs w:val="18"/>
      </w:rPr>
      <w:t xml:space="preserve">t lönsamt näringsliv utan klimatpåverkan. </w:t>
    </w:r>
    <w:r w:rsidR="001A0B8B" w:rsidRPr="001A0B8B">
      <w:rPr>
        <w:rFonts w:asciiTheme="minorHAnsi" w:hAnsiTheme="minorHAnsi" w:cs="Cambria"/>
        <w:i/>
        <w:color w:val="000000"/>
        <w:sz w:val="18"/>
        <w:szCs w:val="18"/>
        <w:lang w:eastAsia="sv-SE"/>
      </w:rPr>
      <w:t xml:space="preserve">I nätverket ingår </w:t>
    </w:r>
    <w:proofErr w:type="spellStart"/>
    <w:r w:rsidR="001A0B8B" w:rsidRPr="001A0B8B">
      <w:rPr>
        <w:rFonts w:asciiTheme="minorHAnsi" w:hAnsiTheme="minorHAnsi" w:cs="Cambria"/>
        <w:i/>
        <w:color w:val="000000"/>
        <w:sz w:val="18"/>
        <w:szCs w:val="18"/>
        <w:lang w:eastAsia="sv-SE"/>
      </w:rPr>
      <w:t>AkzoNobel</w:t>
    </w:r>
    <w:proofErr w:type="spellEnd"/>
    <w:r w:rsidR="001A0B8B" w:rsidRPr="001A0B8B">
      <w:rPr>
        <w:rFonts w:asciiTheme="minorHAnsi" w:hAnsiTheme="minorHAnsi" w:cs="Cambria"/>
        <w:i/>
        <w:color w:val="000000"/>
        <w:sz w:val="18"/>
        <w:szCs w:val="18"/>
        <w:lang w:eastAsia="sv-SE"/>
      </w:rPr>
      <w:t xml:space="preserve">, Axfood, Coca-Cola Enterprises Sverige, Folksam, Fortum Värme, Green Cargo, HKScan Sweden, JM, Lantmännen, Löfbergs, McDonald’s, Preem, </w:t>
    </w:r>
    <w:r w:rsidR="001A0B8B">
      <w:rPr>
        <w:rFonts w:asciiTheme="minorHAnsi" w:hAnsiTheme="minorHAnsi" w:cs="Cambria"/>
        <w:i/>
        <w:color w:val="000000"/>
        <w:sz w:val="18"/>
        <w:szCs w:val="18"/>
        <w:lang w:eastAsia="sv-SE"/>
      </w:rPr>
      <w:t xml:space="preserve">Siemens, </w:t>
    </w:r>
    <w:r w:rsidR="001A0B8B" w:rsidRPr="001A0B8B">
      <w:rPr>
        <w:rFonts w:asciiTheme="minorHAnsi" w:hAnsiTheme="minorHAnsi" w:cs="Cambria"/>
        <w:i/>
        <w:color w:val="000000"/>
        <w:sz w:val="18"/>
        <w:szCs w:val="18"/>
        <w:lang w:eastAsia="sv-SE"/>
      </w:rPr>
      <w:t>Stena Recycling och Sveaskog.</w:t>
    </w:r>
  </w:p>
  <w:p w14:paraId="6F802DE1" w14:textId="08330C21" w:rsidR="00E61704" w:rsidRDefault="00A65C19">
    <w:pPr>
      <w:spacing w:after="0"/>
      <w:jc w:val="center"/>
    </w:pPr>
  </w:p>
  <w:p w14:paraId="236D01BB" w14:textId="77777777" w:rsidR="00E61704" w:rsidRDefault="00A65C19">
    <w:pPr>
      <w:spacing w:after="240"/>
      <w:jc w:val="center"/>
    </w:pPr>
  </w:p>
  <w:p w14:paraId="27E8397A" w14:textId="77777777" w:rsidR="00E61704" w:rsidRDefault="00A65C1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A1068" w14:textId="77777777" w:rsidR="00A65C19" w:rsidRDefault="00A65C19">
      <w:pPr>
        <w:spacing w:after="0"/>
      </w:pPr>
      <w:r>
        <w:rPr>
          <w:color w:val="000000"/>
        </w:rPr>
        <w:separator/>
      </w:r>
    </w:p>
  </w:footnote>
  <w:footnote w:type="continuationSeparator" w:id="0">
    <w:p w14:paraId="4BE8B6EF" w14:textId="77777777" w:rsidR="00A65C19" w:rsidRDefault="00A65C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66BC7" w14:textId="77777777" w:rsidR="00E61704" w:rsidRDefault="00413366">
    <w:pPr>
      <w:pStyle w:val="Sidhuvud"/>
      <w:jc w:val="right"/>
    </w:pPr>
    <w:r>
      <w:rPr>
        <w:noProof/>
        <w:lang w:eastAsia="sv-SE"/>
      </w:rPr>
      <w:drawing>
        <wp:inline distT="0" distB="0" distL="0" distR="0" wp14:anchorId="5B45528B" wp14:editId="0D7C921D">
          <wp:extent cx="2467389" cy="768992"/>
          <wp:effectExtent l="0" t="0" r="9111" b="0"/>
          <wp:docPr id="3" name="Bildobjekt 1" descr="C:\Users\Emma\Desktop\Dropbox\Hagainitiativet (1)\logga\Hagaintiativets logga\Haga_logo_940x31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67389" cy="76899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6312"/>
    <w:multiLevelType w:val="hybridMultilevel"/>
    <w:tmpl w:val="F4FC0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630254"/>
    <w:multiLevelType w:val="hybridMultilevel"/>
    <w:tmpl w:val="3294B4D4"/>
    <w:lvl w:ilvl="0" w:tplc="20F4AEA2">
      <w:numFmt w:val="bullet"/>
      <w:lvlText w:val="-"/>
      <w:lvlJc w:val="left"/>
      <w:pPr>
        <w:ind w:left="1440" w:hanging="360"/>
      </w:pPr>
      <w:rPr>
        <w:rFonts w:ascii="Calibri" w:eastAsia="Times New Roman" w:hAnsi="Calibri"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8B35FF7"/>
    <w:multiLevelType w:val="hybridMultilevel"/>
    <w:tmpl w:val="EDBE318C"/>
    <w:lvl w:ilvl="0" w:tplc="F0E659C2">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ED019E"/>
    <w:multiLevelType w:val="hybridMultilevel"/>
    <w:tmpl w:val="9592AE3E"/>
    <w:lvl w:ilvl="0" w:tplc="2C7281CA">
      <w:numFmt w:val="bullet"/>
      <w:lvlText w:val="–"/>
      <w:lvlJc w:val="left"/>
      <w:pPr>
        <w:ind w:left="76" w:hanging="360"/>
      </w:pPr>
      <w:rPr>
        <w:rFonts w:ascii="Calibri" w:eastAsia="Times New Roman" w:hAnsi="Calibri" w:cs="Times New Roman" w:hint="default"/>
      </w:rPr>
    </w:lvl>
    <w:lvl w:ilvl="1" w:tplc="041D0003" w:tentative="1">
      <w:start w:val="1"/>
      <w:numFmt w:val="bullet"/>
      <w:lvlText w:val="o"/>
      <w:lvlJc w:val="left"/>
      <w:pPr>
        <w:ind w:left="796" w:hanging="360"/>
      </w:pPr>
      <w:rPr>
        <w:rFonts w:ascii="Courier New" w:hAnsi="Courier New" w:cs="Courier New" w:hint="default"/>
      </w:rPr>
    </w:lvl>
    <w:lvl w:ilvl="2" w:tplc="041D0005" w:tentative="1">
      <w:start w:val="1"/>
      <w:numFmt w:val="bullet"/>
      <w:lvlText w:val=""/>
      <w:lvlJc w:val="left"/>
      <w:pPr>
        <w:ind w:left="1516" w:hanging="360"/>
      </w:pPr>
      <w:rPr>
        <w:rFonts w:ascii="Wingdings" w:hAnsi="Wingdings" w:hint="default"/>
      </w:rPr>
    </w:lvl>
    <w:lvl w:ilvl="3" w:tplc="041D0001" w:tentative="1">
      <w:start w:val="1"/>
      <w:numFmt w:val="bullet"/>
      <w:lvlText w:val=""/>
      <w:lvlJc w:val="left"/>
      <w:pPr>
        <w:ind w:left="2236" w:hanging="360"/>
      </w:pPr>
      <w:rPr>
        <w:rFonts w:ascii="Symbol" w:hAnsi="Symbol" w:hint="default"/>
      </w:rPr>
    </w:lvl>
    <w:lvl w:ilvl="4" w:tplc="041D0003" w:tentative="1">
      <w:start w:val="1"/>
      <w:numFmt w:val="bullet"/>
      <w:lvlText w:val="o"/>
      <w:lvlJc w:val="left"/>
      <w:pPr>
        <w:ind w:left="2956" w:hanging="360"/>
      </w:pPr>
      <w:rPr>
        <w:rFonts w:ascii="Courier New" w:hAnsi="Courier New" w:cs="Courier New" w:hint="default"/>
      </w:rPr>
    </w:lvl>
    <w:lvl w:ilvl="5" w:tplc="041D0005" w:tentative="1">
      <w:start w:val="1"/>
      <w:numFmt w:val="bullet"/>
      <w:lvlText w:val=""/>
      <w:lvlJc w:val="left"/>
      <w:pPr>
        <w:ind w:left="3676" w:hanging="360"/>
      </w:pPr>
      <w:rPr>
        <w:rFonts w:ascii="Wingdings" w:hAnsi="Wingdings" w:hint="default"/>
      </w:rPr>
    </w:lvl>
    <w:lvl w:ilvl="6" w:tplc="041D0001" w:tentative="1">
      <w:start w:val="1"/>
      <w:numFmt w:val="bullet"/>
      <w:lvlText w:val=""/>
      <w:lvlJc w:val="left"/>
      <w:pPr>
        <w:ind w:left="4396" w:hanging="360"/>
      </w:pPr>
      <w:rPr>
        <w:rFonts w:ascii="Symbol" w:hAnsi="Symbol" w:hint="default"/>
      </w:rPr>
    </w:lvl>
    <w:lvl w:ilvl="7" w:tplc="041D0003" w:tentative="1">
      <w:start w:val="1"/>
      <w:numFmt w:val="bullet"/>
      <w:lvlText w:val="o"/>
      <w:lvlJc w:val="left"/>
      <w:pPr>
        <w:ind w:left="5116" w:hanging="360"/>
      </w:pPr>
      <w:rPr>
        <w:rFonts w:ascii="Courier New" w:hAnsi="Courier New" w:cs="Courier New" w:hint="default"/>
      </w:rPr>
    </w:lvl>
    <w:lvl w:ilvl="8" w:tplc="041D0005" w:tentative="1">
      <w:start w:val="1"/>
      <w:numFmt w:val="bullet"/>
      <w:lvlText w:val=""/>
      <w:lvlJc w:val="left"/>
      <w:pPr>
        <w:ind w:left="5836" w:hanging="360"/>
      </w:pPr>
      <w:rPr>
        <w:rFonts w:ascii="Wingdings" w:hAnsi="Wingdings" w:hint="default"/>
      </w:rPr>
    </w:lvl>
  </w:abstractNum>
  <w:abstractNum w:abstractNumId="4" w15:restartNumberingAfterBreak="0">
    <w:nsid w:val="322F763A"/>
    <w:multiLevelType w:val="hybridMultilevel"/>
    <w:tmpl w:val="DEB8E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EE2252E"/>
    <w:multiLevelType w:val="hybridMultilevel"/>
    <w:tmpl w:val="41CC9F56"/>
    <w:lvl w:ilvl="0" w:tplc="041D0001">
      <w:start w:val="1"/>
      <w:numFmt w:val="bullet"/>
      <w:lvlText w:val=""/>
      <w:lvlJc w:val="left"/>
      <w:pPr>
        <w:tabs>
          <w:tab w:val="num" w:pos="360"/>
        </w:tabs>
        <w:ind w:left="360" w:hanging="360"/>
      </w:pPr>
      <w:rPr>
        <w:rFonts w:ascii="Symbol" w:hAnsi="Symbol" w:hint="default"/>
      </w:rPr>
    </w:lvl>
    <w:lvl w:ilvl="1" w:tplc="08200636">
      <w:start w:val="1"/>
      <w:numFmt w:val="bullet"/>
      <w:lvlText w:val="•"/>
      <w:lvlJc w:val="left"/>
      <w:pPr>
        <w:tabs>
          <w:tab w:val="num" w:pos="1080"/>
        </w:tabs>
        <w:ind w:left="1080" w:hanging="360"/>
      </w:pPr>
      <w:rPr>
        <w:rFonts w:ascii="Arial" w:hAnsi="Arial" w:hint="default"/>
      </w:rPr>
    </w:lvl>
    <w:lvl w:ilvl="2" w:tplc="99AA8E86" w:tentative="1">
      <w:start w:val="1"/>
      <w:numFmt w:val="bullet"/>
      <w:lvlText w:val="•"/>
      <w:lvlJc w:val="left"/>
      <w:pPr>
        <w:tabs>
          <w:tab w:val="num" w:pos="1800"/>
        </w:tabs>
        <w:ind w:left="1800" w:hanging="360"/>
      </w:pPr>
      <w:rPr>
        <w:rFonts w:ascii="Arial" w:hAnsi="Arial" w:hint="default"/>
      </w:rPr>
    </w:lvl>
    <w:lvl w:ilvl="3" w:tplc="2146DDF2" w:tentative="1">
      <w:start w:val="1"/>
      <w:numFmt w:val="bullet"/>
      <w:lvlText w:val="•"/>
      <w:lvlJc w:val="left"/>
      <w:pPr>
        <w:tabs>
          <w:tab w:val="num" w:pos="2520"/>
        </w:tabs>
        <w:ind w:left="2520" w:hanging="360"/>
      </w:pPr>
      <w:rPr>
        <w:rFonts w:ascii="Arial" w:hAnsi="Arial" w:hint="default"/>
      </w:rPr>
    </w:lvl>
    <w:lvl w:ilvl="4" w:tplc="3614F504" w:tentative="1">
      <w:start w:val="1"/>
      <w:numFmt w:val="bullet"/>
      <w:lvlText w:val="•"/>
      <w:lvlJc w:val="left"/>
      <w:pPr>
        <w:tabs>
          <w:tab w:val="num" w:pos="3240"/>
        </w:tabs>
        <w:ind w:left="3240" w:hanging="360"/>
      </w:pPr>
      <w:rPr>
        <w:rFonts w:ascii="Arial" w:hAnsi="Arial" w:hint="default"/>
      </w:rPr>
    </w:lvl>
    <w:lvl w:ilvl="5" w:tplc="288E540A" w:tentative="1">
      <w:start w:val="1"/>
      <w:numFmt w:val="bullet"/>
      <w:lvlText w:val="•"/>
      <w:lvlJc w:val="left"/>
      <w:pPr>
        <w:tabs>
          <w:tab w:val="num" w:pos="3960"/>
        </w:tabs>
        <w:ind w:left="3960" w:hanging="360"/>
      </w:pPr>
      <w:rPr>
        <w:rFonts w:ascii="Arial" w:hAnsi="Arial" w:hint="default"/>
      </w:rPr>
    </w:lvl>
    <w:lvl w:ilvl="6" w:tplc="8F32DBAE" w:tentative="1">
      <w:start w:val="1"/>
      <w:numFmt w:val="bullet"/>
      <w:lvlText w:val="•"/>
      <w:lvlJc w:val="left"/>
      <w:pPr>
        <w:tabs>
          <w:tab w:val="num" w:pos="4680"/>
        </w:tabs>
        <w:ind w:left="4680" w:hanging="360"/>
      </w:pPr>
      <w:rPr>
        <w:rFonts w:ascii="Arial" w:hAnsi="Arial" w:hint="default"/>
      </w:rPr>
    </w:lvl>
    <w:lvl w:ilvl="7" w:tplc="43663626" w:tentative="1">
      <w:start w:val="1"/>
      <w:numFmt w:val="bullet"/>
      <w:lvlText w:val="•"/>
      <w:lvlJc w:val="left"/>
      <w:pPr>
        <w:tabs>
          <w:tab w:val="num" w:pos="5400"/>
        </w:tabs>
        <w:ind w:left="5400" w:hanging="360"/>
      </w:pPr>
      <w:rPr>
        <w:rFonts w:ascii="Arial" w:hAnsi="Arial" w:hint="default"/>
      </w:rPr>
    </w:lvl>
    <w:lvl w:ilvl="8" w:tplc="B4C099B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4D307216"/>
    <w:multiLevelType w:val="hybridMultilevel"/>
    <w:tmpl w:val="A9AA86D0"/>
    <w:lvl w:ilvl="0" w:tplc="822EBF12">
      <w:start w:val="5"/>
      <w:numFmt w:val="bullet"/>
      <w:lvlText w:val="-"/>
      <w:lvlJc w:val="left"/>
      <w:pPr>
        <w:ind w:left="76" w:hanging="360"/>
      </w:pPr>
      <w:rPr>
        <w:rFonts w:ascii="Calibri" w:eastAsia="Times New Roman" w:hAnsi="Calibri" w:cs="Times New Roman" w:hint="default"/>
      </w:rPr>
    </w:lvl>
    <w:lvl w:ilvl="1" w:tplc="041D0003" w:tentative="1">
      <w:start w:val="1"/>
      <w:numFmt w:val="bullet"/>
      <w:lvlText w:val="o"/>
      <w:lvlJc w:val="left"/>
      <w:pPr>
        <w:ind w:left="796" w:hanging="360"/>
      </w:pPr>
      <w:rPr>
        <w:rFonts w:ascii="Courier New" w:hAnsi="Courier New" w:cs="Courier New" w:hint="default"/>
      </w:rPr>
    </w:lvl>
    <w:lvl w:ilvl="2" w:tplc="041D0005" w:tentative="1">
      <w:start w:val="1"/>
      <w:numFmt w:val="bullet"/>
      <w:lvlText w:val=""/>
      <w:lvlJc w:val="left"/>
      <w:pPr>
        <w:ind w:left="1516" w:hanging="360"/>
      </w:pPr>
      <w:rPr>
        <w:rFonts w:ascii="Wingdings" w:hAnsi="Wingdings" w:hint="default"/>
      </w:rPr>
    </w:lvl>
    <w:lvl w:ilvl="3" w:tplc="041D0001" w:tentative="1">
      <w:start w:val="1"/>
      <w:numFmt w:val="bullet"/>
      <w:lvlText w:val=""/>
      <w:lvlJc w:val="left"/>
      <w:pPr>
        <w:ind w:left="2236" w:hanging="360"/>
      </w:pPr>
      <w:rPr>
        <w:rFonts w:ascii="Symbol" w:hAnsi="Symbol" w:hint="default"/>
      </w:rPr>
    </w:lvl>
    <w:lvl w:ilvl="4" w:tplc="041D0003" w:tentative="1">
      <w:start w:val="1"/>
      <w:numFmt w:val="bullet"/>
      <w:lvlText w:val="o"/>
      <w:lvlJc w:val="left"/>
      <w:pPr>
        <w:ind w:left="2956" w:hanging="360"/>
      </w:pPr>
      <w:rPr>
        <w:rFonts w:ascii="Courier New" w:hAnsi="Courier New" w:cs="Courier New" w:hint="default"/>
      </w:rPr>
    </w:lvl>
    <w:lvl w:ilvl="5" w:tplc="041D0005" w:tentative="1">
      <w:start w:val="1"/>
      <w:numFmt w:val="bullet"/>
      <w:lvlText w:val=""/>
      <w:lvlJc w:val="left"/>
      <w:pPr>
        <w:ind w:left="3676" w:hanging="360"/>
      </w:pPr>
      <w:rPr>
        <w:rFonts w:ascii="Wingdings" w:hAnsi="Wingdings" w:hint="default"/>
      </w:rPr>
    </w:lvl>
    <w:lvl w:ilvl="6" w:tplc="041D0001" w:tentative="1">
      <w:start w:val="1"/>
      <w:numFmt w:val="bullet"/>
      <w:lvlText w:val=""/>
      <w:lvlJc w:val="left"/>
      <w:pPr>
        <w:ind w:left="4396" w:hanging="360"/>
      </w:pPr>
      <w:rPr>
        <w:rFonts w:ascii="Symbol" w:hAnsi="Symbol" w:hint="default"/>
      </w:rPr>
    </w:lvl>
    <w:lvl w:ilvl="7" w:tplc="041D0003" w:tentative="1">
      <w:start w:val="1"/>
      <w:numFmt w:val="bullet"/>
      <w:lvlText w:val="o"/>
      <w:lvlJc w:val="left"/>
      <w:pPr>
        <w:ind w:left="5116" w:hanging="360"/>
      </w:pPr>
      <w:rPr>
        <w:rFonts w:ascii="Courier New" w:hAnsi="Courier New" w:cs="Courier New" w:hint="default"/>
      </w:rPr>
    </w:lvl>
    <w:lvl w:ilvl="8" w:tplc="041D0005" w:tentative="1">
      <w:start w:val="1"/>
      <w:numFmt w:val="bullet"/>
      <w:lvlText w:val=""/>
      <w:lvlJc w:val="left"/>
      <w:pPr>
        <w:ind w:left="5836" w:hanging="360"/>
      </w:pPr>
      <w:rPr>
        <w:rFonts w:ascii="Wingdings" w:hAnsi="Wingdings" w:hint="default"/>
      </w:rPr>
    </w:lvl>
  </w:abstractNum>
  <w:abstractNum w:abstractNumId="7" w15:restartNumberingAfterBreak="0">
    <w:nsid w:val="51420545"/>
    <w:multiLevelType w:val="hybridMultilevel"/>
    <w:tmpl w:val="C9CA01F8"/>
    <w:lvl w:ilvl="0" w:tplc="644087E4">
      <w:numFmt w:val="bullet"/>
      <w:lvlText w:val="-"/>
      <w:lvlJc w:val="left"/>
      <w:pPr>
        <w:ind w:left="76" w:hanging="360"/>
      </w:pPr>
      <w:rPr>
        <w:rFonts w:ascii="Calibri" w:eastAsia="Times New Roman" w:hAnsi="Calibri" w:cs="Times New Roman" w:hint="default"/>
      </w:rPr>
    </w:lvl>
    <w:lvl w:ilvl="1" w:tplc="041D0003" w:tentative="1">
      <w:start w:val="1"/>
      <w:numFmt w:val="bullet"/>
      <w:lvlText w:val="o"/>
      <w:lvlJc w:val="left"/>
      <w:pPr>
        <w:ind w:left="796" w:hanging="360"/>
      </w:pPr>
      <w:rPr>
        <w:rFonts w:ascii="Courier New" w:hAnsi="Courier New" w:cs="Courier New" w:hint="default"/>
      </w:rPr>
    </w:lvl>
    <w:lvl w:ilvl="2" w:tplc="041D0005" w:tentative="1">
      <w:start w:val="1"/>
      <w:numFmt w:val="bullet"/>
      <w:lvlText w:val=""/>
      <w:lvlJc w:val="left"/>
      <w:pPr>
        <w:ind w:left="1516" w:hanging="360"/>
      </w:pPr>
      <w:rPr>
        <w:rFonts w:ascii="Wingdings" w:hAnsi="Wingdings" w:hint="default"/>
      </w:rPr>
    </w:lvl>
    <w:lvl w:ilvl="3" w:tplc="041D0001" w:tentative="1">
      <w:start w:val="1"/>
      <w:numFmt w:val="bullet"/>
      <w:lvlText w:val=""/>
      <w:lvlJc w:val="left"/>
      <w:pPr>
        <w:ind w:left="2236" w:hanging="360"/>
      </w:pPr>
      <w:rPr>
        <w:rFonts w:ascii="Symbol" w:hAnsi="Symbol" w:hint="default"/>
      </w:rPr>
    </w:lvl>
    <w:lvl w:ilvl="4" w:tplc="041D0003" w:tentative="1">
      <w:start w:val="1"/>
      <w:numFmt w:val="bullet"/>
      <w:lvlText w:val="o"/>
      <w:lvlJc w:val="left"/>
      <w:pPr>
        <w:ind w:left="2956" w:hanging="360"/>
      </w:pPr>
      <w:rPr>
        <w:rFonts w:ascii="Courier New" w:hAnsi="Courier New" w:cs="Courier New" w:hint="default"/>
      </w:rPr>
    </w:lvl>
    <w:lvl w:ilvl="5" w:tplc="041D0005" w:tentative="1">
      <w:start w:val="1"/>
      <w:numFmt w:val="bullet"/>
      <w:lvlText w:val=""/>
      <w:lvlJc w:val="left"/>
      <w:pPr>
        <w:ind w:left="3676" w:hanging="360"/>
      </w:pPr>
      <w:rPr>
        <w:rFonts w:ascii="Wingdings" w:hAnsi="Wingdings" w:hint="default"/>
      </w:rPr>
    </w:lvl>
    <w:lvl w:ilvl="6" w:tplc="041D0001" w:tentative="1">
      <w:start w:val="1"/>
      <w:numFmt w:val="bullet"/>
      <w:lvlText w:val=""/>
      <w:lvlJc w:val="left"/>
      <w:pPr>
        <w:ind w:left="4396" w:hanging="360"/>
      </w:pPr>
      <w:rPr>
        <w:rFonts w:ascii="Symbol" w:hAnsi="Symbol" w:hint="default"/>
      </w:rPr>
    </w:lvl>
    <w:lvl w:ilvl="7" w:tplc="041D0003" w:tentative="1">
      <w:start w:val="1"/>
      <w:numFmt w:val="bullet"/>
      <w:lvlText w:val="o"/>
      <w:lvlJc w:val="left"/>
      <w:pPr>
        <w:ind w:left="5116" w:hanging="360"/>
      </w:pPr>
      <w:rPr>
        <w:rFonts w:ascii="Courier New" w:hAnsi="Courier New" w:cs="Courier New" w:hint="default"/>
      </w:rPr>
    </w:lvl>
    <w:lvl w:ilvl="8" w:tplc="041D0005" w:tentative="1">
      <w:start w:val="1"/>
      <w:numFmt w:val="bullet"/>
      <w:lvlText w:val=""/>
      <w:lvlJc w:val="left"/>
      <w:pPr>
        <w:ind w:left="5836" w:hanging="360"/>
      </w:pPr>
      <w:rPr>
        <w:rFonts w:ascii="Wingdings" w:hAnsi="Wingdings" w:hint="default"/>
      </w:rPr>
    </w:lvl>
  </w:abstractNum>
  <w:abstractNum w:abstractNumId="8" w15:restartNumberingAfterBreak="0">
    <w:nsid w:val="58D529A0"/>
    <w:multiLevelType w:val="hybridMultilevel"/>
    <w:tmpl w:val="3EFE1680"/>
    <w:lvl w:ilvl="0" w:tplc="C50842C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8E22AA8"/>
    <w:multiLevelType w:val="hybridMultilevel"/>
    <w:tmpl w:val="0298C48E"/>
    <w:lvl w:ilvl="0" w:tplc="8110BE60">
      <w:numFmt w:val="bullet"/>
      <w:lvlText w:val="-"/>
      <w:lvlJc w:val="left"/>
      <w:pPr>
        <w:ind w:left="1080" w:hanging="360"/>
      </w:pPr>
      <w:rPr>
        <w:rFonts w:ascii="Calibri" w:eastAsia="Times New Roman"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5AE96DDD"/>
    <w:multiLevelType w:val="hybridMultilevel"/>
    <w:tmpl w:val="152C95E8"/>
    <w:lvl w:ilvl="0" w:tplc="EED636F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61691C"/>
    <w:multiLevelType w:val="hybridMultilevel"/>
    <w:tmpl w:val="555035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DF143D5"/>
    <w:multiLevelType w:val="hybridMultilevel"/>
    <w:tmpl w:val="E3F602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05F5EA1"/>
    <w:multiLevelType w:val="hybridMultilevel"/>
    <w:tmpl w:val="F036F8D6"/>
    <w:lvl w:ilvl="0" w:tplc="F12EFD88">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15955F6"/>
    <w:multiLevelType w:val="hybridMultilevel"/>
    <w:tmpl w:val="D2C2EC40"/>
    <w:lvl w:ilvl="0" w:tplc="19BA5F70">
      <w:numFmt w:val="bullet"/>
      <w:lvlText w:val="–"/>
      <w:lvlJc w:val="left"/>
      <w:pPr>
        <w:ind w:left="76" w:hanging="360"/>
      </w:pPr>
      <w:rPr>
        <w:rFonts w:ascii="Calibri" w:eastAsia="Times New Roman" w:hAnsi="Calibri" w:cs="Times New Roman" w:hint="default"/>
      </w:rPr>
    </w:lvl>
    <w:lvl w:ilvl="1" w:tplc="041D0003" w:tentative="1">
      <w:start w:val="1"/>
      <w:numFmt w:val="bullet"/>
      <w:lvlText w:val="o"/>
      <w:lvlJc w:val="left"/>
      <w:pPr>
        <w:ind w:left="796" w:hanging="360"/>
      </w:pPr>
      <w:rPr>
        <w:rFonts w:ascii="Courier New" w:hAnsi="Courier New" w:cs="Courier New" w:hint="default"/>
      </w:rPr>
    </w:lvl>
    <w:lvl w:ilvl="2" w:tplc="041D0005" w:tentative="1">
      <w:start w:val="1"/>
      <w:numFmt w:val="bullet"/>
      <w:lvlText w:val=""/>
      <w:lvlJc w:val="left"/>
      <w:pPr>
        <w:ind w:left="1516" w:hanging="360"/>
      </w:pPr>
      <w:rPr>
        <w:rFonts w:ascii="Wingdings" w:hAnsi="Wingdings" w:hint="default"/>
      </w:rPr>
    </w:lvl>
    <w:lvl w:ilvl="3" w:tplc="041D0001" w:tentative="1">
      <w:start w:val="1"/>
      <w:numFmt w:val="bullet"/>
      <w:lvlText w:val=""/>
      <w:lvlJc w:val="left"/>
      <w:pPr>
        <w:ind w:left="2236" w:hanging="360"/>
      </w:pPr>
      <w:rPr>
        <w:rFonts w:ascii="Symbol" w:hAnsi="Symbol" w:hint="default"/>
      </w:rPr>
    </w:lvl>
    <w:lvl w:ilvl="4" w:tplc="041D0003" w:tentative="1">
      <w:start w:val="1"/>
      <w:numFmt w:val="bullet"/>
      <w:lvlText w:val="o"/>
      <w:lvlJc w:val="left"/>
      <w:pPr>
        <w:ind w:left="2956" w:hanging="360"/>
      </w:pPr>
      <w:rPr>
        <w:rFonts w:ascii="Courier New" w:hAnsi="Courier New" w:cs="Courier New" w:hint="default"/>
      </w:rPr>
    </w:lvl>
    <w:lvl w:ilvl="5" w:tplc="041D0005" w:tentative="1">
      <w:start w:val="1"/>
      <w:numFmt w:val="bullet"/>
      <w:lvlText w:val=""/>
      <w:lvlJc w:val="left"/>
      <w:pPr>
        <w:ind w:left="3676" w:hanging="360"/>
      </w:pPr>
      <w:rPr>
        <w:rFonts w:ascii="Wingdings" w:hAnsi="Wingdings" w:hint="default"/>
      </w:rPr>
    </w:lvl>
    <w:lvl w:ilvl="6" w:tplc="041D0001" w:tentative="1">
      <w:start w:val="1"/>
      <w:numFmt w:val="bullet"/>
      <w:lvlText w:val=""/>
      <w:lvlJc w:val="left"/>
      <w:pPr>
        <w:ind w:left="4396" w:hanging="360"/>
      </w:pPr>
      <w:rPr>
        <w:rFonts w:ascii="Symbol" w:hAnsi="Symbol" w:hint="default"/>
      </w:rPr>
    </w:lvl>
    <w:lvl w:ilvl="7" w:tplc="041D0003" w:tentative="1">
      <w:start w:val="1"/>
      <w:numFmt w:val="bullet"/>
      <w:lvlText w:val="o"/>
      <w:lvlJc w:val="left"/>
      <w:pPr>
        <w:ind w:left="5116" w:hanging="360"/>
      </w:pPr>
      <w:rPr>
        <w:rFonts w:ascii="Courier New" w:hAnsi="Courier New" w:cs="Courier New" w:hint="default"/>
      </w:rPr>
    </w:lvl>
    <w:lvl w:ilvl="8" w:tplc="041D0005" w:tentative="1">
      <w:start w:val="1"/>
      <w:numFmt w:val="bullet"/>
      <w:lvlText w:val=""/>
      <w:lvlJc w:val="left"/>
      <w:pPr>
        <w:ind w:left="5836" w:hanging="360"/>
      </w:pPr>
      <w:rPr>
        <w:rFonts w:ascii="Wingdings" w:hAnsi="Wingdings" w:hint="default"/>
      </w:rPr>
    </w:lvl>
  </w:abstractNum>
  <w:abstractNum w:abstractNumId="15" w15:restartNumberingAfterBreak="0">
    <w:nsid w:val="62A04EAD"/>
    <w:multiLevelType w:val="hybridMultilevel"/>
    <w:tmpl w:val="EC02CC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3FF7D84"/>
    <w:multiLevelType w:val="hybridMultilevel"/>
    <w:tmpl w:val="73526CA4"/>
    <w:lvl w:ilvl="0" w:tplc="AED6CEA0">
      <w:numFmt w:val="bullet"/>
      <w:lvlText w:val="-"/>
      <w:lvlJc w:val="left"/>
      <w:pPr>
        <w:ind w:left="76" w:hanging="360"/>
      </w:pPr>
      <w:rPr>
        <w:rFonts w:ascii="Calibri" w:eastAsia="Times New Roman" w:hAnsi="Calibri" w:cs="Times New Roman" w:hint="default"/>
      </w:rPr>
    </w:lvl>
    <w:lvl w:ilvl="1" w:tplc="041D0003" w:tentative="1">
      <w:start w:val="1"/>
      <w:numFmt w:val="bullet"/>
      <w:lvlText w:val="o"/>
      <w:lvlJc w:val="left"/>
      <w:pPr>
        <w:ind w:left="796" w:hanging="360"/>
      </w:pPr>
      <w:rPr>
        <w:rFonts w:ascii="Courier New" w:hAnsi="Courier New" w:cs="Courier New" w:hint="default"/>
      </w:rPr>
    </w:lvl>
    <w:lvl w:ilvl="2" w:tplc="041D0005" w:tentative="1">
      <w:start w:val="1"/>
      <w:numFmt w:val="bullet"/>
      <w:lvlText w:val=""/>
      <w:lvlJc w:val="left"/>
      <w:pPr>
        <w:ind w:left="1516" w:hanging="360"/>
      </w:pPr>
      <w:rPr>
        <w:rFonts w:ascii="Wingdings" w:hAnsi="Wingdings" w:hint="default"/>
      </w:rPr>
    </w:lvl>
    <w:lvl w:ilvl="3" w:tplc="041D0001" w:tentative="1">
      <w:start w:val="1"/>
      <w:numFmt w:val="bullet"/>
      <w:lvlText w:val=""/>
      <w:lvlJc w:val="left"/>
      <w:pPr>
        <w:ind w:left="2236" w:hanging="360"/>
      </w:pPr>
      <w:rPr>
        <w:rFonts w:ascii="Symbol" w:hAnsi="Symbol" w:hint="default"/>
      </w:rPr>
    </w:lvl>
    <w:lvl w:ilvl="4" w:tplc="041D0003" w:tentative="1">
      <w:start w:val="1"/>
      <w:numFmt w:val="bullet"/>
      <w:lvlText w:val="o"/>
      <w:lvlJc w:val="left"/>
      <w:pPr>
        <w:ind w:left="2956" w:hanging="360"/>
      </w:pPr>
      <w:rPr>
        <w:rFonts w:ascii="Courier New" w:hAnsi="Courier New" w:cs="Courier New" w:hint="default"/>
      </w:rPr>
    </w:lvl>
    <w:lvl w:ilvl="5" w:tplc="041D0005" w:tentative="1">
      <w:start w:val="1"/>
      <w:numFmt w:val="bullet"/>
      <w:lvlText w:val=""/>
      <w:lvlJc w:val="left"/>
      <w:pPr>
        <w:ind w:left="3676" w:hanging="360"/>
      </w:pPr>
      <w:rPr>
        <w:rFonts w:ascii="Wingdings" w:hAnsi="Wingdings" w:hint="default"/>
      </w:rPr>
    </w:lvl>
    <w:lvl w:ilvl="6" w:tplc="041D0001" w:tentative="1">
      <w:start w:val="1"/>
      <w:numFmt w:val="bullet"/>
      <w:lvlText w:val=""/>
      <w:lvlJc w:val="left"/>
      <w:pPr>
        <w:ind w:left="4396" w:hanging="360"/>
      </w:pPr>
      <w:rPr>
        <w:rFonts w:ascii="Symbol" w:hAnsi="Symbol" w:hint="default"/>
      </w:rPr>
    </w:lvl>
    <w:lvl w:ilvl="7" w:tplc="041D0003" w:tentative="1">
      <w:start w:val="1"/>
      <w:numFmt w:val="bullet"/>
      <w:lvlText w:val="o"/>
      <w:lvlJc w:val="left"/>
      <w:pPr>
        <w:ind w:left="5116" w:hanging="360"/>
      </w:pPr>
      <w:rPr>
        <w:rFonts w:ascii="Courier New" w:hAnsi="Courier New" w:cs="Courier New" w:hint="default"/>
      </w:rPr>
    </w:lvl>
    <w:lvl w:ilvl="8" w:tplc="041D0005" w:tentative="1">
      <w:start w:val="1"/>
      <w:numFmt w:val="bullet"/>
      <w:lvlText w:val=""/>
      <w:lvlJc w:val="left"/>
      <w:pPr>
        <w:ind w:left="5836" w:hanging="360"/>
      </w:pPr>
      <w:rPr>
        <w:rFonts w:ascii="Wingdings" w:hAnsi="Wingdings" w:hint="default"/>
      </w:rPr>
    </w:lvl>
  </w:abstractNum>
  <w:abstractNum w:abstractNumId="17" w15:restartNumberingAfterBreak="0">
    <w:nsid w:val="645F4B22"/>
    <w:multiLevelType w:val="hybridMultilevel"/>
    <w:tmpl w:val="D0225A22"/>
    <w:lvl w:ilvl="0" w:tplc="E0EA0FA0">
      <w:numFmt w:val="bullet"/>
      <w:lvlText w:val="-"/>
      <w:lvlJc w:val="left"/>
      <w:pPr>
        <w:ind w:left="1800" w:hanging="360"/>
      </w:pPr>
      <w:rPr>
        <w:rFonts w:ascii="Calibri" w:eastAsia="Times New Roman" w:hAnsi="Calibri"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8" w15:restartNumberingAfterBreak="0">
    <w:nsid w:val="6AEB7926"/>
    <w:multiLevelType w:val="hybridMultilevel"/>
    <w:tmpl w:val="3E48E0D0"/>
    <w:lvl w:ilvl="0" w:tplc="BE94BEC6">
      <w:start w:val="5"/>
      <w:numFmt w:val="bullet"/>
      <w:lvlText w:val="-"/>
      <w:lvlJc w:val="left"/>
      <w:pPr>
        <w:ind w:left="720" w:hanging="360"/>
      </w:pPr>
      <w:rPr>
        <w:rFonts w:ascii="Calibri" w:eastAsia="Times New Roman" w:hAnsi="Calibri"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1C84AEF"/>
    <w:multiLevelType w:val="hybridMultilevel"/>
    <w:tmpl w:val="5AD4075E"/>
    <w:lvl w:ilvl="0" w:tplc="2018B89A">
      <w:start w:val="40"/>
      <w:numFmt w:val="bullet"/>
      <w:lvlText w:val="-"/>
      <w:lvlJc w:val="left"/>
      <w:pPr>
        <w:ind w:left="720" w:hanging="360"/>
      </w:pPr>
      <w:rPr>
        <w:rFonts w:ascii="Calibri" w:eastAsia="Calibr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971388C"/>
    <w:multiLevelType w:val="hybridMultilevel"/>
    <w:tmpl w:val="64FC6E1E"/>
    <w:lvl w:ilvl="0" w:tplc="69380814">
      <w:start w:val="4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C911287"/>
    <w:multiLevelType w:val="hybridMultilevel"/>
    <w:tmpl w:val="F724CEBE"/>
    <w:lvl w:ilvl="0" w:tplc="BEF66E40">
      <w:numFmt w:val="bullet"/>
      <w:lvlText w:val="-"/>
      <w:lvlJc w:val="left"/>
      <w:pPr>
        <w:ind w:left="76" w:hanging="360"/>
      </w:pPr>
      <w:rPr>
        <w:rFonts w:ascii="Calibri" w:eastAsia="Times New Roman" w:hAnsi="Calibri" w:cs="Times New Roman" w:hint="default"/>
      </w:rPr>
    </w:lvl>
    <w:lvl w:ilvl="1" w:tplc="041D0003" w:tentative="1">
      <w:start w:val="1"/>
      <w:numFmt w:val="bullet"/>
      <w:lvlText w:val="o"/>
      <w:lvlJc w:val="left"/>
      <w:pPr>
        <w:ind w:left="796" w:hanging="360"/>
      </w:pPr>
      <w:rPr>
        <w:rFonts w:ascii="Courier New" w:hAnsi="Courier New" w:cs="Courier New" w:hint="default"/>
      </w:rPr>
    </w:lvl>
    <w:lvl w:ilvl="2" w:tplc="041D0005" w:tentative="1">
      <w:start w:val="1"/>
      <w:numFmt w:val="bullet"/>
      <w:lvlText w:val=""/>
      <w:lvlJc w:val="left"/>
      <w:pPr>
        <w:ind w:left="1516" w:hanging="360"/>
      </w:pPr>
      <w:rPr>
        <w:rFonts w:ascii="Wingdings" w:hAnsi="Wingdings" w:hint="default"/>
      </w:rPr>
    </w:lvl>
    <w:lvl w:ilvl="3" w:tplc="041D0001" w:tentative="1">
      <w:start w:val="1"/>
      <w:numFmt w:val="bullet"/>
      <w:lvlText w:val=""/>
      <w:lvlJc w:val="left"/>
      <w:pPr>
        <w:ind w:left="2236" w:hanging="360"/>
      </w:pPr>
      <w:rPr>
        <w:rFonts w:ascii="Symbol" w:hAnsi="Symbol" w:hint="default"/>
      </w:rPr>
    </w:lvl>
    <w:lvl w:ilvl="4" w:tplc="041D0003" w:tentative="1">
      <w:start w:val="1"/>
      <w:numFmt w:val="bullet"/>
      <w:lvlText w:val="o"/>
      <w:lvlJc w:val="left"/>
      <w:pPr>
        <w:ind w:left="2956" w:hanging="360"/>
      </w:pPr>
      <w:rPr>
        <w:rFonts w:ascii="Courier New" w:hAnsi="Courier New" w:cs="Courier New" w:hint="default"/>
      </w:rPr>
    </w:lvl>
    <w:lvl w:ilvl="5" w:tplc="041D0005" w:tentative="1">
      <w:start w:val="1"/>
      <w:numFmt w:val="bullet"/>
      <w:lvlText w:val=""/>
      <w:lvlJc w:val="left"/>
      <w:pPr>
        <w:ind w:left="3676" w:hanging="360"/>
      </w:pPr>
      <w:rPr>
        <w:rFonts w:ascii="Wingdings" w:hAnsi="Wingdings" w:hint="default"/>
      </w:rPr>
    </w:lvl>
    <w:lvl w:ilvl="6" w:tplc="041D0001" w:tentative="1">
      <w:start w:val="1"/>
      <w:numFmt w:val="bullet"/>
      <w:lvlText w:val=""/>
      <w:lvlJc w:val="left"/>
      <w:pPr>
        <w:ind w:left="4396" w:hanging="360"/>
      </w:pPr>
      <w:rPr>
        <w:rFonts w:ascii="Symbol" w:hAnsi="Symbol" w:hint="default"/>
      </w:rPr>
    </w:lvl>
    <w:lvl w:ilvl="7" w:tplc="041D0003" w:tentative="1">
      <w:start w:val="1"/>
      <w:numFmt w:val="bullet"/>
      <w:lvlText w:val="o"/>
      <w:lvlJc w:val="left"/>
      <w:pPr>
        <w:ind w:left="5116" w:hanging="360"/>
      </w:pPr>
      <w:rPr>
        <w:rFonts w:ascii="Courier New" w:hAnsi="Courier New" w:cs="Courier New" w:hint="default"/>
      </w:rPr>
    </w:lvl>
    <w:lvl w:ilvl="8" w:tplc="041D0005" w:tentative="1">
      <w:start w:val="1"/>
      <w:numFmt w:val="bullet"/>
      <w:lvlText w:val=""/>
      <w:lvlJc w:val="left"/>
      <w:pPr>
        <w:ind w:left="5836" w:hanging="360"/>
      </w:pPr>
      <w:rPr>
        <w:rFonts w:ascii="Wingdings" w:hAnsi="Wingdings" w:hint="default"/>
      </w:rPr>
    </w:lvl>
  </w:abstractNum>
  <w:num w:numId="1">
    <w:abstractNumId w:val="18"/>
  </w:num>
  <w:num w:numId="2">
    <w:abstractNumId w:val="8"/>
  </w:num>
  <w:num w:numId="3">
    <w:abstractNumId w:val="9"/>
  </w:num>
  <w:num w:numId="4">
    <w:abstractNumId w:val="1"/>
  </w:num>
  <w:num w:numId="5">
    <w:abstractNumId w:val="17"/>
  </w:num>
  <w:num w:numId="6">
    <w:abstractNumId w:val="2"/>
  </w:num>
  <w:num w:numId="7">
    <w:abstractNumId w:val="15"/>
  </w:num>
  <w:num w:numId="8">
    <w:abstractNumId w:val="4"/>
  </w:num>
  <w:num w:numId="9">
    <w:abstractNumId w:val="11"/>
  </w:num>
  <w:num w:numId="10">
    <w:abstractNumId w:val="12"/>
  </w:num>
  <w:num w:numId="11">
    <w:abstractNumId w:val="0"/>
  </w:num>
  <w:num w:numId="12">
    <w:abstractNumId w:val="21"/>
  </w:num>
  <w:num w:numId="13">
    <w:abstractNumId w:val="3"/>
  </w:num>
  <w:num w:numId="14">
    <w:abstractNumId w:val="5"/>
  </w:num>
  <w:num w:numId="15">
    <w:abstractNumId w:val="14"/>
  </w:num>
  <w:num w:numId="16">
    <w:abstractNumId w:val="13"/>
  </w:num>
  <w:num w:numId="17">
    <w:abstractNumId w:val="16"/>
  </w:num>
  <w:num w:numId="18">
    <w:abstractNumId w:val="10"/>
  </w:num>
  <w:num w:numId="19">
    <w:abstractNumId w:val="10"/>
  </w:num>
  <w:num w:numId="20">
    <w:abstractNumId w:val="7"/>
  </w:num>
  <w:num w:numId="21">
    <w:abstractNumId w:val="6"/>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89"/>
    <w:rsid w:val="00010FFE"/>
    <w:rsid w:val="00032CD5"/>
    <w:rsid w:val="00053D1B"/>
    <w:rsid w:val="00056770"/>
    <w:rsid w:val="00061A43"/>
    <w:rsid w:val="00067BD0"/>
    <w:rsid w:val="000717BC"/>
    <w:rsid w:val="00076152"/>
    <w:rsid w:val="00082B4A"/>
    <w:rsid w:val="000A16B2"/>
    <w:rsid w:val="000B164B"/>
    <w:rsid w:val="000B365C"/>
    <w:rsid w:val="000D1058"/>
    <w:rsid w:val="000E151B"/>
    <w:rsid w:val="000F4AC4"/>
    <w:rsid w:val="0011502C"/>
    <w:rsid w:val="00135B31"/>
    <w:rsid w:val="0014496C"/>
    <w:rsid w:val="00153487"/>
    <w:rsid w:val="00162B77"/>
    <w:rsid w:val="0016526F"/>
    <w:rsid w:val="00180F53"/>
    <w:rsid w:val="001A0B8B"/>
    <w:rsid w:val="001C11A5"/>
    <w:rsid w:val="001D00E6"/>
    <w:rsid w:val="001D688B"/>
    <w:rsid w:val="002140E2"/>
    <w:rsid w:val="00217F6D"/>
    <w:rsid w:val="0022159A"/>
    <w:rsid w:val="00222314"/>
    <w:rsid w:val="0024091E"/>
    <w:rsid w:val="0024772D"/>
    <w:rsid w:val="002921EC"/>
    <w:rsid w:val="002937C5"/>
    <w:rsid w:val="002A2FA9"/>
    <w:rsid w:val="002A4482"/>
    <w:rsid w:val="002A503F"/>
    <w:rsid w:val="002B6F96"/>
    <w:rsid w:val="002C2742"/>
    <w:rsid w:val="002D1289"/>
    <w:rsid w:val="002D185E"/>
    <w:rsid w:val="002D6E4A"/>
    <w:rsid w:val="00307823"/>
    <w:rsid w:val="00313038"/>
    <w:rsid w:val="00317A58"/>
    <w:rsid w:val="00332738"/>
    <w:rsid w:val="0035454F"/>
    <w:rsid w:val="00354668"/>
    <w:rsid w:val="003719B6"/>
    <w:rsid w:val="00380919"/>
    <w:rsid w:val="00382886"/>
    <w:rsid w:val="0038414B"/>
    <w:rsid w:val="003862C0"/>
    <w:rsid w:val="003870C7"/>
    <w:rsid w:val="00394A5A"/>
    <w:rsid w:val="0039636F"/>
    <w:rsid w:val="003B7471"/>
    <w:rsid w:val="003C4BF8"/>
    <w:rsid w:val="003D78DB"/>
    <w:rsid w:val="003D7A4C"/>
    <w:rsid w:val="003E183C"/>
    <w:rsid w:val="00413366"/>
    <w:rsid w:val="004175BF"/>
    <w:rsid w:val="00444F1B"/>
    <w:rsid w:val="00485B3E"/>
    <w:rsid w:val="00497F78"/>
    <w:rsid w:val="004B4F54"/>
    <w:rsid w:val="004B5813"/>
    <w:rsid w:val="004C14C8"/>
    <w:rsid w:val="004C16E3"/>
    <w:rsid w:val="004C789C"/>
    <w:rsid w:val="004D3131"/>
    <w:rsid w:val="004D6B1E"/>
    <w:rsid w:val="004E116B"/>
    <w:rsid w:val="005010F4"/>
    <w:rsid w:val="0051225B"/>
    <w:rsid w:val="00512C06"/>
    <w:rsid w:val="00537369"/>
    <w:rsid w:val="00553517"/>
    <w:rsid w:val="005A63B4"/>
    <w:rsid w:val="005C0DFE"/>
    <w:rsid w:val="005D3AAC"/>
    <w:rsid w:val="005E4580"/>
    <w:rsid w:val="005F1ADC"/>
    <w:rsid w:val="005F640D"/>
    <w:rsid w:val="005F6AEA"/>
    <w:rsid w:val="0063405C"/>
    <w:rsid w:val="0063425B"/>
    <w:rsid w:val="00652A07"/>
    <w:rsid w:val="00652DBE"/>
    <w:rsid w:val="00670604"/>
    <w:rsid w:val="00682AB1"/>
    <w:rsid w:val="006861F5"/>
    <w:rsid w:val="006A19A1"/>
    <w:rsid w:val="006C48D5"/>
    <w:rsid w:val="006E12BD"/>
    <w:rsid w:val="006F0B24"/>
    <w:rsid w:val="006F38EA"/>
    <w:rsid w:val="006F4386"/>
    <w:rsid w:val="006F4AB7"/>
    <w:rsid w:val="006F56D6"/>
    <w:rsid w:val="0071593C"/>
    <w:rsid w:val="0071763E"/>
    <w:rsid w:val="00755ACD"/>
    <w:rsid w:val="0077335B"/>
    <w:rsid w:val="00780920"/>
    <w:rsid w:val="007963D5"/>
    <w:rsid w:val="007A6589"/>
    <w:rsid w:val="007B514C"/>
    <w:rsid w:val="007C1879"/>
    <w:rsid w:val="007C4AB3"/>
    <w:rsid w:val="007D19BF"/>
    <w:rsid w:val="007E348E"/>
    <w:rsid w:val="007F18DE"/>
    <w:rsid w:val="00802014"/>
    <w:rsid w:val="00807556"/>
    <w:rsid w:val="00810164"/>
    <w:rsid w:val="00813862"/>
    <w:rsid w:val="00814330"/>
    <w:rsid w:val="00822AC6"/>
    <w:rsid w:val="00822B59"/>
    <w:rsid w:val="008255AF"/>
    <w:rsid w:val="00836437"/>
    <w:rsid w:val="00837A47"/>
    <w:rsid w:val="00857083"/>
    <w:rsid w:val="00870198"/>
    <w:rsid w:val="008745E7"/>
    <w:rsid w:val="008A328D"/>
    <w:rsid w:val="008B09B6"/>
    <w:rsid w:val="008B6D64"/>
    <w:rsid w:val="009054E1"/>
    <w:rsid w:val="00917A87"/>
    <w:rsid w:val="00930C2D"/>
    <w:rsid w:val="00943FE9"/>
    <w:rsid w:val="00945A69"/>
    <w:rsid w:val="0094667D"/>
    <w:rsid w:val="00960967"/>
    <w:rsid w:val="0098016F"/>
    <w:rsid w:val="009828D0"/>
    <w:rsid w:val="00985799"/>
    <w:rsid w:val="00985E28"/>
    <w:rsid w:val="009B2FB5"/>
    <w:rsid w:val="009E1F19"/>
    <w:rsid w:val="009E3F8F"/>
    <w:rsid w:val="009E70D9"/>
    <w:rsid w:val="009F1FFC"/>
    <w:rsid w:val="009F53F2"/>
    <w:rsid w:val="009F621F"/>
    <w:rsid w:val="00A04478"/>
    <w:rsid w:val="00A13B3C"/>
    <w:rsid w:val="00A141D8"/>
    <w:rsid w:val="00A37978"/>
    <w:rsid w:val="00A424E0"/>
    <w:rsid w:val="00A45256"/>
    <w:rsid w:val="00A54B39"/>
    <w:rsid w:val="00A65C19"/>
    <w:rsid w:val="00A73250"/>
    <w:rsid w:val="00AC7FFE"/>
    <w:rsid w:val="00AD5858"/>
    <w:rsid w:val="00AF5241"/>
    <w:rsid w:val="00B100E1"/>
    <w:rsid w:val="00B20ED7"/>
    <w:rsid w:val="00B31BBD"/>
    <w:rsid w:val="00B31CEB"/>
    <w:rsid w:val="00B93E9B"/>
    <w:rsid w:val="00B9542A"/>
    <w:rsid w:val="00BA5639"/>
    <w:rsid w:val="00BA7C7D"/>
    <w:rsid w:val="00BC3CB3"/>
    <w:rsid w:val="00BD618F"/>
    <w:rsid w:val="00BE11A9"/>
    <w:rsid w:val="00BE2EC0"/>
    <w:rsid w:val="00C17989"/>
    <w:rsid w:val="00C2724F"/>
    <w:rsid w:val="00C31127"/>
    <w:rsid w:val="00C41377"/>
    <w:rsid w:val="00C41837"/>
    <w:rsid w:val="00C57EF2"/>
    <w:rsid w:val="00C766E1"/>
    <w:rsid w:val="00CB5461"/>
    <w:rsid w:val="00CC0FD5"/>
    <w:rsid w:val="00CD20AA"/>
    <w:rsid w:val="00CD40FC"/>
    <w:rsid w:val="00CE55B3"/>
    <w:rsid w:val="00CE7D77"/>
    <w:rsid w:val="00CF35EB"/>
    <w:rsid w:val="00CF6195"/>
    <w:rsid w:val="00D06195"/>
    <w:rsid w:val="00D27B5C"/>
    <w:rsid w:val="00D409B7"/>
    <w:rsid w:val="00D65178"/>
    <w:rsid w:val="00D76005"/>
    <w:rsid w:val="00DC60CD"/>
    <w:rsid w:val="00DE14FC"/>
    <w:rsid w:val="00E14BB8"/>
    <w:rsid w:val="00E3536A"/>
    <w:rsid w:val="00E475C5"/>
    <w:rsid w:val="00E53161"/>
    <w:rsid w:val="00E62504"/>
    <w:rsid w:val="00E77432"/>
    <w:rsid w:val="00E81286"/>
    <w:rsid w:val="00E96539"/>
    <w:rsid w:val="00EB350E"/>
    <w:rsid w:val="00EB67E4"/>
    <w:rsid w:val="00EC1BF5"/>
    <w:rsid w:val="00EC61E7"/>
    <w:rsid w:val="00EC7D5C"/>
    <w:rsid w:val="00ED01E0"/>
    <w:rsid w:val="00ED6B6B"/>
    <w:rsid w:val="00EE4FE7"/>
    <w:rsid w:val="00EF445A"/>
    <w:rsid w:val="00EF504D"/>
    <w:rsid w:val="00F40961"/>
    <w:rsid w:val="00F53138"/>
    <w:rsid w:val="00F560F9"/>
    <w:rsid w:val="00F7001C"/>
    <w:rsid w:val="00F76368"/>
    <w:rsid w:val="00F842FD"/>
    <w:rsid w:val="00FA5FFB"/>
    <w:rsid w:val="00FB03EF"/>
    <w:rsid w:val="00FB1B64"/>
    <w:rsid w:val="00FE65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D0C8"/>
  <w15:docId w15:val="{4D2BDF03-04C0-4E87-91FA-56657496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spacing w:after="0"/>
    </w:pPr>
  </w:style>
  <w:style w:type="character" w:customStyle="1" w:styleId="SidhuvudChar">
    <w:name w:val="Sidhuvud Char"/>
    <w:basedOn w:val="Standardstycketeckensnitt"/>
  </w:style>
  <w:style w:type="paragraph" w:styleId="Sidfot">
    <w:name w:val="footer"/>
    <w:basedOn w:val="Normal"/>
    <w:pPr>
      <w:tabs>
        <w:tab w:val="center" w:pos="4536"/>
        <w:tab w:val="right" w:pos="9072"/>
      </w:tabs>
      <w:spacing w:after="0"/>
    </w:pPr>
  </w:style>
  <w:style w:type="character" w:customStyle="1" w:styleId="SidfotChar">
    <w:name w:val="Sidfot Char"/>
    <w:basedOn w:val="Standardstycketeckensnitt"/>
  </w:style>
  <w:style w:type="character" w:styleId="Stark">
    <w:name w:val="Strong"/>
    <w:basedOn w:val="Standardstycketeckensnitt"/>
    <w:uiPriority w:val="22"/>
    <w:qFormat/>
    <w:rPr>
      <w:b/>
      <w:bCs/>
    </w:rPr>
  </w:style>
  <w:style w:type="character" w:styleId="Betoning">
    <w:name w:val="Emphasis"/>
    <w:basedOn w:val="Standardstycketeckensnitt"/>
    <w:rPr>
      <w:i/>
      <w:iCs/>
    </w:rPr>
  </w:style>
  <w:style w:type="character" w:styleId="Hyperlnk">
    <w:name w:val="Hyperlink"/>
    <w:basedOn w:val="Standardstycketeckensnitt"/>
    <w:rPr>
      <w:color w:val="0563C1"/>
      <w:u w:val="single"/>
    </w:rPr>
  </w:style>
  <w:style w:type="paragraph" w:styleId="Liststycke">
    <w:name w:val="List Paragraph"/>
    <w:basedOn w:val="Normal"/>
    <w:uiPriority w:val="34"/>
    <w:qFormat/>
    <w:pPr>
      <w:ind w:left="720"/>
    </w:pPr>
  </w:style>
  <w:style w:type="paragraph" w:styleId="Ballongtext">
    <w:name w:val="Balloon Text"/>
    <w:basedOn w:val="Normal"/>
    <w:pPr>
      <w:spacing w:after="0"/>
    </w:pPr>
    <w:rPr>
      <w:rFonts w:ascii="Tahoma" w:hAnsi="Tahoma" w:cs="Tahoma"/>
      <w:sz w:val="16"/>
      <w:szCs w:val="16"/>
    </w:rPr>
  </w:style>
  <w:style w:type="character" w:customStyle="1" w:styleId="BallongtextChar">
    <w:name w:val="Ballongtext Char"/>
    <w:basedOn w:val="Standardstycketeckensnitt"/>
    <w:rPr>
      <w:rFonts w:ascii="Tahoma" w:hAnsi="Tahoma" w:cs="Tahoma"/>
      <w:sz w:val="16"/>
      <w:szCs w:val="16"/>
    </w:rPr>
  </w:style>
  <w:style w:type="paragraph" w:styleId="Normalwebb">
    <w:name w:val="Normal (Web)"/>
    <w:basedOn w:val="Normal"/>
    <w:pPr>
      <w:suppressAutoHyphens w:val="0"/>
      <w:spacing w:after="150"/>
      <w:textAlignment w:val="auto"/>
    </w:pPr>
    <w:rPr>
      <w:rFonts w:ascii="Times New Roman" w:eastAsia="Times New Roman" w:hAnsi="Times New Roman"/>
      <w:sz w:val="24"/>
      <w:szCs w:val="24"/>
      <w:lang w:eastAsia="sv-SE"/>
    </w:rPr>
  </w:style>
  <w:style w:type="character" w:styleId="AnvndHyperlnk">
    <w:name w:val="FollowedHyperlink"/>
    <w:basedOn w:val="Standardstycketeckensnitt"/>
    <w:rPr>
      <w:color w:val="954F72"/>
      <w:u w:val="single"/>
    </w:rPr>
  </w:style>
  <w:style w:type="character" w:customStyle="1" w:styleId="hps">
    <w:name w:val="hps"/>
    <w:basedOn w:val="Standardstycketeckensnitt"/>
  </w:style>
  <w:style w:type="character" w:customStyle="1" w:styleId="atn">
    <w:name w:val="atn"/>
    <w:basedOn w:val="Standardstycketeckensnitt"/>
  </w:style>
  <w:style w:type="character" w:styleId="Kommentarsreferens">
    <w:name w:val="annotation reference"/>
    <w:basedOn w:val="Standardstycketeckensnitt"/>
    <w:uiPriority w:val="99"/>
    <w:semiHidden/>
    <w:unhideWhenUsed/>
    <w:rsid w:val="000E151B"/>
    <w:rPr>
      <w:sz w:val="16"/>
      <w:szCs w:val="16"/>
    </w:rPr>
  </w:style>
  <w:style w:type="paragraph" w:styleId="Kommentarer">
    <w:name w:val="annotation text"/>
    <w:basedOn w:val="Normal"/>
    <w:link w:val="KommentarerChar"/>
    <w:uiPriority w:val="99"/>
    <w:semiHidden/>
    <w:unhideWhenUsed/>
    <w:rsid w:val="000E151B"/>
    <w:rPr>
      <w:sz w:val="20"/>
      <w:szCs w:val="20"/>
    </w:rPr>
  </w:style>
  <w:style w:type="character" w:customStyle="1" w:styleId="KommentarerChar">
    <w:name w:val="Kommentarer Char"/>
    <w:basedOn w:val="Standardstycketeckensnitt"/>
    <w:link w:val="Kommentarer"/>
    <w:uiPriority w:val="99"/>
    <w:semiHidden/>
    <w:rsid w:val="000E151B"/>
    <w:rPr>
      <w:sz w:val="20"/>
      <w:szCs w:val="20"/>
    </w:rPr>
  </w:style>
  <w:style w:type="paragraph" w:styleId="Kommentarsmne">
    <w:name w:val="annotation subject"/>
    <w:basedOn w:val="Kommentarer"/>
    <w:next w:val="Kommentarer"/>
    <w:link w:val="KommentarsmneChar"/>
    <w:uiPriority w:val="99"/>
    <w:semiHidden/>
    <w:unhideWhenUsed/>
    <w:rsid w:val="000E151B"/>
    <w:rPr>
      <w:b/>
      <w:bCs/>
    </w:rPr>
  </w:style>
  <w:style w:type="character" w:customStyle="1" w:styleId="KommentarsmneChar">
    <w:name w:val="Kommentarsämne Char"/>
    <w:basedOn w:val="KommentarerChar"/>
    <w:link w:val="Kommentarsmne"/>
    <w:uiPriority w:val="99"/>
    <w:semiHidden/>
    <w:rsid w:val="000E151B"/>
    <w:rPr>
      <w:b/>
      <w:bCs/>
      <w:sz w:val="20"/>
      <w:szCs w:val="20"/>
    </w:rPr>
  </w:style>
  <w:style w:type="character" w:customStyle="1" w:styleId="apple-converted-space">
    <w:name w:val="apple-converted-space"/>
    <w:basedOn w:val="Standardstycketeckensnitt"/>
    <w:rsid w:val="002D1289"/>
  </w:style>
  <w:style w:type="paragraph" w:customStyle="1" w:styleId="Default">
    <w:name w:val="Default"/>
    <w:rsid w:val="00CE55B3"/>
    <w:pPr>
      <w:autoSpaceDE w:val="0"/>
      <w:adjustRightInd w:val="0"/>
      <w:spacing w:after="0"/>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606">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382293486">
      <w:bodyDiv w:val="1"/>
      <w:marLeft w:val="0"/>
      <w:marRight w:val="0"/>
      <w:marTop w:val="0"/>
      <w:marBottom w:val="0"/>
      <w:divBdr>
        <w:top w:val="none" w:sz="0" w:space="0" w:color="auto"/>
        <w:left w:val="none" w:sz="0" w:space="0" w:color="auto"/>
        <w:bottom w:val="none" w:sz="0" w:space="0" w:color="auto"/>
        <w:right w:val="none" w:sz="0" w:space="0" w:color="auto"/>
      </w:divBdr>
    </w:div>
    <w:div w:id="518541804">
      <w:bodyDiv w:val="1"/>
      <w:marLeft w:val="0"/>
      <w:marRight w:val="0"/>
      <w:marTop w:val="0"/>
      <w:marBottom w:val="0"/>
      <w:divBdr>
        <w:top w:val="none" w:sz="0" w:space="0" w:color="auto"/>
        <w:left w:val="none" w:sz="0" w:space="0" w:color="auto"/>
        <w:bottom w:val="none" w:sz="0" w:space="0" w:color="auto"/>
        <w:right w:val="none" w:sz="0" w:space="0" w:color="auto"/>
      </w:divBdr>
    </w:div>
    <w:div w:id="617371407">
      <w:bodyDiv w:val="1"/>
      <w:marLeft w:val="0"/>
      <w:marRight w:val="0"/>
      <w:marTop w:val="0"/>
      <w:marBottom w:val="0"/>
      <w:divBdr>
        <w:top w:val="none" w:sz="0" w:space="0" w:color="auto"/>
        <w:left w:val="none" w:sz="0" w:space="0" w:color="auto"/>
        <w:bottom w:val="none" w:sz="0" w:space="0" w:color="auto"/>
        <w:right w:val="none" w:sz="0" w:space="0" w:color="auto"/>
      </w:divBdr>
    </w:div>
    <w:div w:id="913323781">
      <w:bodyDiv w:val="1"/>
      <w:marLeft w:val="0"/>
      <w:marRight w:val="0"/>
      <w:marTop w:val="0"/>
      <w:marBottom w:val="0"/>
      <w:divBdr>
        <w:top w:val="none" w:sz="0" w:space="0" w:color="auto"/>
        <w:left w:val="none" w:sz="0" w:space="0" w:color="auto"/>
        <w:bottom w:val="none" w:sz="0" w:space="0" w:color="auto"/>
        <w:right w:val="none" w:sz="0" w:space="0" w:color="auto"/>
      </w:divBdr>
    </w:div>
    <w:div w:id="1590650743">
      <w:bodyDiv w:val="1"/>
      <w:marLeft w:val="0"/>
      <w:marRight w:val="0"/>
      <w:marTop w:val="0"/>
      <w:marBottom w:val="0"/>
      <w:divBdr>
        <w:top w:val="none" w:sz="0" w:space="0" w:color="auto"/>
        <w:left w:val="none" w:sz="0" w:space="0" w:color="auto"/>
        <w:bottom w:val="none" w:sz="0" w:space="0" w:color="auto"/>
        <w:right w:val="none" w:sz="0" w:space="0" w:color="auto"/>
      </w:divBdr>
    </w:div>
    <w:div w:id="1636179391">
      <w:bodyDiv w:val="1"/>
      <w:marLeft w:val="0"/>
      <w:marRight w:val="0"/>
      <w:marTop w:val="0"/>
      <w:marBottom w:val="0"/>
      <w:divBdr>
        <w:top w:val="none" w:sz="0" w:space="0" w:color="auto"/>
        <w:left w:val="none" w:sz="0" w:space="0" w:color="auto"/>
        <w:bottom w:val="none" w:sz="0" w:space="0" w:color="auto"/>
        <w:right w:val="none" w:sz="0" w:space="0" w:color="auto"/>
      </w:divBdr>
    </w:div>
    <w:div w:id="1843203502">
      <w:bodyDiv w:val="1"/>
      <w:marLeft w:val="0"/>
      <w:marRight w:val="0"/>
      <w:marTop w:val="0"/>
      <w:marBottom w:val="0"/>
      <w:divBdr>
        <w:top w:val="none" w:sz="0" w:space="0" w:color="auto"/>
        <w:left w:val="none" w:sz="0" w:space="0" w:color="auto"/>
        <w:bottom w:val="none" w:sz="0" w:space="0" w:color="auto"/>
        <w:right w:val="none" w:sz="0" w:space="0" w:color="auto"/>
      </w:divBdr>
    </w:div>
    <w:div w:id="1858078397">
      <w:bodyDiv w:val="1"/>
      <w:marLeft w:val="0"/>
      <w:marRight w:val="0"/>
      <w:marTop w:val="0"/>
      <w:marBottom w:val="0"/>
      <w:divBdr>
        <w:top w:val="none" w:sz="0" w:space="0" w:color="auto"/>
        <w:left w:val="none" w:sz="0" w:space="0" w:color="auto"/>
        <w:bottom w:val="none" w:sz="0" w:space="0" w:color="auto"/>
        <w:right w:val="none" w:sz="0" w:space="0" w:color="auto"/>
      </w:divBdr>
    </w:div>
    <w:div w:id="1957179711">
      <w:bodyDiv w:val="1"/>
      <w:marLeft w:val="0"/>
      <w:marRight w:val="0"/>
      <w:marTop w:val="0"/>
      <w:marBottom w:val="0"/>
      <w:divBdr>
        <w:top w:val="none" w:sz="0" w:space="0" w:color="auto"/>
        <w:left w:val="none" w:sz="0" w:space="0" w:color="auto"/>
        <w:bottom w:val="none" w:sz="0" w:space="0" w:color="auto"/>
        <w:right w:val="none" w:sz="0" w:space="0" w:color="auto"/>
      </w:divBdr>
    </w:div>
    <w:div w:id="1960792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8DEEEF1D7BE4444A3A2989F723DC7BB" ma:contentTypeVersion="1" ma:contentTypeDescription="Skapa ett nytt dokument." ma:contentTypeScope="" ma:versionID="ad4a95c8822a15abc2a78e53739603ed">
  <xsd:schema xmlns:xsd="http://www.w3.org/2001/XMLSchema" xmlns:xs="http://www.w3.org/2001/XMLSchema" xmlns:p="http://schemas.microsoft.com/office/2006/metadata/properties" xmlns:ns2="3f44a075-5b7e-44ec-81cb-fa680c3738b0" targetNamespace="http://schemas.microsoft.com/office/2006/metadata/properties" ma:root="true" ma:fieldsID="13d178cd715dd01f2486cf6bdec84694" ns2:_="">
    <xsd:import namespace="3f44a075-5b7e-44ec-81cb-fa680c3738b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4a075-5b7e-44ec-81cb-fa680c3738b0"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A3971-0B0B-47DB-A515-BBB1BB9673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32AF62-1BE9-4BDB-BBC8-456FAA1DD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4a075-5b7e-44ec-81cb-fa680c373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CE9E6-D1C9-4AC2-A0D6-A3BE78684B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319</Words>
  <Characters>1695</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Fortum</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Ekelund</dc:creator>
  <cp:lastModifiedBy>Linnéa Haeggström</cp:lastModifiedBy>
  <cp:revision>3</cp:revision>
  <cp:lastPrinted>2016-06-17T07:56:00Z</cp:lastPrinted>
  <dcterms:created xsi:type="dcterms:W3CDTF">2016-06-17T07:54:00Z</dcterms:created>
  <dcterms:modified xsi:type="dcterms:W3CDTF">2016-06-17T08:05:00Z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0x010100E8DEEEF1D7BE4444A3A2989F723DC7BB</vt:lpwstr>
  </property>
  <property fmtid="{D5CDD505-2E9C-101B-9397-08002B2CF9AE}" pid="3" name="_NewReviewCycle">
    <vt:lpwstr/>
  </property>
</Properties>
</file>