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73" w:rsidRPr="00A13FFA" w:rsidRDefault="00A13FFA" w:rsidP="00DC5CD4">
      <w:pPr>
        <w:pStyle w:val="BodyTextFirstIndent"/>
        <w:ind w:firstLine="0"/>
        <w:rPr>
          <w:rFonts w:ascii="Calibri" w:hAnsi="Calibri" w:cs="Calibri"/>
          <w:sz w:val="22"/>
          <w:szCs w:val="22"/>
        </w:rPr>
      </w:pP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r w:rsidRPr="00A13FFA">
        <w:rPr>
          <w:rFonts w:ascii="Calibri" w:hAnsi="Calibri" w:cs="Calibri"/>
          <w:sz w:val="22"/>
          <w:szCs w:val="22"/>
        </w:rPr>
        <w:tab/>
      </w:r>
      <w:proofErr w:type="spellStart"/>
      <w:r w:rsidRPr="00A13FFA">
        <w:rPr>
          <w:rFonts w:ascii="Calibri" w:hAnsi="Calibri" w:cs="Calibri"/>
          <w:sz w:val="22"/>
          <w:szCs w:val="22"/>
        </w:rPr>
        <w:t>Februar</w:t>
      </w:r>
      <w:proofErr w:type="spellEnd"/>
      <w:r w:rsidRPr="00A13FFA">
        <w:rPr>
          <w:rFonts w:ascii="Calibri" w:hAnsi="Calibri" w:cs="Calibri"/>
          <w:sz w:val="22"/>
          <w:szCs w:val="22"/>
        </w:rPr>
        <w:t xml:space="preserve"> 2018</w:t>
      </w:r>
    </w:p>
    <w:p w:rsidR="005A2B73" w:rsidRPr="001E534E" w:rsidRDefault="005A2B73" w:rsidP="00DC5CD4">
      <w:pPr>
        <w:pStyle w:val="BodyTextFirstIndent"/>
        <w:ind w:firstLine="0"/>
        <w:rPr>
          <w:rFonts w:ascii="Calibri" w:hAnsi="Calibri" w:cs="Calibri"/>
          <w:b/>
          <w:sz w:val="22"/>
          <w:szCs w:val="22"/>
          <w:u w:val="single"/>
        </w:rPr>
      </w:pPr>
    </w:p>
    <w:p w:rsidR="007349EA" w:rsidRPr="001E534E" w:rsidRDefault="007349EA" w:rsidP="00DC5CD4">
      <w:pPr>
        <w:pStyle w:val="BodyTextFirstIndent"/>
        <w:ind w:firstLine="0"/>
        <w:rPr>
          <w:rFonts w:ascii="Calibri" w:hAnsi="Calibri" w:cs="Calibri"/>
          <w:b/>
          <w:sz w:val="22"/>
          <w:szCs w:val="22"/>
          <w:lang w:val="da-DK"/>
        </w:rPr>
      </w:pPr>
      <w:r w:rsidRPr="001E534E">
        <w:rPr>
          <w:rFonts w:ascii="Calibri" w:hAnsi="Calibri" w:cs="Calibri"/>
          <w:b/>
          <w:sz w:val="22"/>
          <w:szCs w:val="22"/>
          <w:lang w:val="da-DK"/>
        </w:rPr>
        <w:t xml:space="preserve">Geneve Motorshow 2018 </w:t>
      </w:r>
    </w:p>
    <w:p w:rsidR="00874EC7" w:rsidRPr="001E534E" w:rsidRDefault="00874EC7" w:rsidP="00DC5CD4">
      <w:pPr>
        <w:pStyle w:val="BodyTextFirstIndent"/>
        <w:rPr>
          <w:rFonts w:ascii="Calibri" w:hAnsi="Calibri" w:cs="Calibri"/>
          <w:b/>
          <w:sz w:val="22"/>
          <w:szCs w:val="22"/>
          <w:lang w:val="da-DK"/>
        </w:rPr>
      </w:pPr>
    </w:p>
    <w:p w:rsidR="00874EC7" w:rsidRPr="001E534E" w:rsidRDefault="007349EA" w:rsidP="00DC5CD4">
      <w:pPr>
        <w:pStyle w:val="BodyTextFirstIndent"/>
        <w:ind w:firstLine="0"/>
        <w:rPr>
          <w:rFonts w:ascii="Calibri" w:hAnsi="Calibri" w:cs="Calibri"/>
          <w:b/>
          <w:sz w:val="22"/>
          <w:szCs w:val="22"/>
          <w:lang w:val="da-DK"/>
        </w:rPr>
      </w:pPr>
      <w:r w:rsidRPr="001E534E">
        <w:rPr>
          <w:rFonts w:ascii="Calibri" w:hAnsi="Calibri" w:cs="Calibri"/>
          <w:b/>
          <w:sz w:val="22"/>
          <w:szCs w:val="22"/>
          <w:lang w:val="da-DK"/>
        </w:rPr>
        <w:t>Verdenspremiere på den nye 2</w:t>
      </w:r>
      <w:r w:rsidR="008A60BD" w:rsidRPr="001E534E">
        <w:rPr>
          <w:rFonts w:ascii="Calibri" w:hAnsi="Calibri" w:cs="Calibri"/>
          <w:b/>
          <w:sz w:val="22"/>
          <w:szCs w:val="22"/>
          <w:lang w:val="da-DK"/>
        </w:rPr>
        <w:t xml:space="preserve">019 </w:t>
      </w:r>
      <w:r w:rsidRPr="001E534E">
        <w:rPr>
          <w:rFonts w:ascii="Calibri" w:hAnsi="Calibri" w:cs="Calibri"/>
          <w:b/>
          <w:sz w:val="22"/>
          <w:szCs w:val="22"/>
          <w:lang w:val="da-DK"/>
        </w:rPr>
        <w:t xml:space="preserve">Mitsubishi </w:t>
      </w:r>
      <w:r w:rsidR="008A60BD" w:rsidRPr="001E534E">
        <w:rPr>
          <w:rFonts w:ascii="Calibri" w:hAnsi="Calibri" w:cs="Calibri"/>
          <w:b/>
          <w:sz w:val="22"/>
          <w:szCs w:val="22"/>
          <w:lang w:val="da-DK"/>
        </w:rPr>
        <w:t>Outlander</w:t>
      </w:r>
      <w:r w:rsidRPr="001E534E">
        <w:rPr>
          <w:rFonts w:ascii="Calibri" w:hAnsi="Calibri" w:cs="Calibri"/>
          <w:b/>
          <w:sz w:val="22"/>
          <w:szCs w:val="22"/>
          <w:lang w:val="da-DK"/>
        </w:rPr>
        <w:t xml:space="preserve"> PHEV</w:t>
      </w:r>
    </w:p>
    <w:p w:rsidR="00113D1D" w:rsidRPr="001E534E" w:rsidRDefault="00874EC7" w:rsidP="00DC5CD4">
      <w:pPr>
        <w:pStyle w:val="BodyTextFirstIndent"/>
        <w:ind w:firstLine="0"/>
        <w:rPr>
          <w:rFonts w:ascii="Calibri" w:hAnsi="Calibri" w:cs="Calibri"/>
          <w:b/>
          <w:sz w:val="22"/>
          <w:szCs w:val="22"/>
          <w:lang w:val="da-DK"/>
        </w:rPr>
      </w:pPr>
      <w:r w:rsidRPr="001E534E">
        <w:rPr>
          <w:rFonts w:ascii="Calibri" w:hAnsi="Calibri" w:cs="Calibri"/>
          <w:b/>
          <w:sz w:val="22"/>
          <w:szCs w:val="22"/>
          <w:lang w:val="da-DK"/>
        </w:rPr>
        <w:t>Europæisk</w:t>
      </w:r>
      <w:r w:rsidR="0006378A" w:rsidRPr="001E534E">
        <w:rPr>
          <w:rFonts w:ascii="Calibri" w:hAnsi="Calibri" w:cs="Calibri"/>
          <w:b/>
          <w:sz w:val="22"/>
          <w:szCs w:val="22"/>
          <w:lang w:val="da-DK"/>
        </w:rPr>
        <w:t xml:space="preserve"> premiere på e-Evolution </w:t>
      </w:r>
      <w:proofErr w:type="spellStart"/>
      <w:r w:rsidR="0006378A" w:rsidRPr="001E534E">
        <w:rPr>
          <w:rFonts w:ascii="Calibri" w:hAnsi="Calibri" w:cs="Calibri"/>
          <w:b/>
          <w:sz w:val="22"/>
          <w:szCs w:val="22"/>
          <w:lang w:val="da-DK"/>
        </w:rPr>
        <w:t>Concept</w:t>
      </w:r>
      <w:proofErr w:type="spellEnd"/>
    </w:p>
    <w:p w:rsidR="0006378A" w:rsidRPr="001E534E" w:rsidRDefault="0006378A" w:rsidP="00DC5CD4">
      <w:pPr>
        <w:pStyle w:val="BodyTextFirstIndent"/>
        <w:rPr>
          <w:rFonts w:ascii="Calibri" w:hAnsi="Calibri" w:cs="Calibri"/>
          <w:sz w:val="22"/>
          <w:szCs w:val="22"/>
          <w:lang w:val="da-DK"/>
        </w:rPr>
      </w:pPr>
    </w:p>
    <w:p w:rsidR="001B43C5" w:rsidRPr="001E534E" w:rsidRDefault="007349EA" w:rsidP="008D0F9E">
      <w:pPr>
        <w:jc w:val="left"/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>På det 88. Geneve Motorshow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 xml:space="preserve">, 6. - 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18. marts 2018, 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>løfter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 Mitsubishi</w:t>
      </w:r>
      <w:r w:rsidR="00DC5CD4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 xml:space="preserve">sløret for </w:t>
      </w:r>
      <w:r w:rsidR="003E2CE7" w:rsidRPr="001E534E">
        <w:rPr>
          <w:rFonts w:ascii="Calibri" w:hAnsi="Calibri" w:cs="Calibri"/>
          <w:sz w:val="22"/>
          <w:szCs w:val="22"/>
          <w:lang w:val="da-DK"/>
        </w:rPr>
        <w:t xml:space="preserve">2 debuter: Europæisk premiere på e-Evolution </w:t>
      </w:r>
      <w:proofErr w:type="spellStart"/>
      <w:r w:rsidR="003E2CE7" w:rsidRPr="001E534E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="003E2CE7" w:rsidRPr="001E534E">
        <w:rPr>
          <w:rFonts w:ascii="Calibri" w:hAnsi="Calibri" w:cs="Calibri"/>
          <w:sz w:val="22"/>
          <w:szCs w:val="22"/>
          <w:lang w:val="da-DK"/>
        </w:rPr>
        <w:t xml:space="preserve"> og </w:t>
      </w:r>
      <w:r w:rsidRPr="001E534E">
        <w:rPr>
          <w:rFonts w:ascii="Calibri" w:hAnsi="Calibri" w:cs="Calibri"/>
          <w:sz w:val="22"/>
          <w:szCs w:val="22"/>
          <w:lang w:val="da-DK"/>
        </w:rPr>
        <w:t>verdenspremiere på den nye 2019 Outlander PHE</w:t>
      </w:r>
      <w:r w:rsidR="003E2CE7" w:rsidRPr="001E534E">
        <w:rPr>
          <w:rFonts w:ascii="Calibri" w:hAnsi="Calibri" w:cs="Calibri"/>
          <w:sz w:val="22"/>
          <w:szCs w:val="22"/>
          <w:lang w:val="da-DK"/>
        </w:rPr>
        <w:t>V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>, som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3E2CE7" w:rsidRPr="001E534E">
        <w:rPr>
          <w:rFonts w:ascii="Calibri" w:hAnsi="Calibri" w:cs="Calibri"/>
          <w:sz w:val="22"/>
          <w:szCs w:val="22"/>
          <w:lang w:val="da-DK"/>
        </w:rPr>
        <w:t xml:space="preserve">introduceres på det europæiske marked </w:t>
      </w:r>
      <w:r w:rsidR="000169ED">
        <w:rPr>
          <w:rFonts w:ascii="Calibri" w:hAnsi="Calibri" w:cs="Calibri"/>
          <w:sz w:val="22"/>
          <w:szCs w:val="22"/>
          <w:lang w:val="da-DK"/>
        </w:rPr>
        <w:t>til efteråret</w:t>
      </w:r>
      <w:r w:rsidR="003E2CE7" w:rsidRPr="001E534E">
        <w:rPr>
          <w:rFonts w:ascii="Calibri" w:hAnsi="Calibri" w:cs="Calibri"/>
          <w:sz w:val="22"/>
          <w:szCs w:val="22"/>
          <w:lang w:val="da-DK"/>
        </w:rPr>
        <w:t xml:space="preserve">. Både </w:t>
      </w:r>
      <w:proofErr w:type="spellStart"/>
      <w:r w:rsidR="003E2CE7" w:rsidRPr="001E534E">
        <w:rPr>
          <w:rFonts w:ascii="Calibri" w:hAnsi="Calibri" w:cs="Calibri"/>
          <w:sz w:val="22"/>
          <w:szCs w:val="22"/>
          <w:lang w:val="da-DK"/>
        </w:rPr>
        <w:t>Outlander</w:t>
      </w:r>
      <w:proofErr w:type="spellEnd"/>
      <w:r w:rsidR="003E2CE7" w:rsidRPr="001E534E">
        <w:rPr>
          <w:rFonts w:ascii="Calibri" w:hAnsi="Calibri" w:cs="Calibri"/>
          <w:sz w:val="22"/>
          <w:szCs w:val="22"/>
          <w:lang w:val="da-DK"/>
        </w:rPr>
        <w:t xml:space="preserve"> P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>HEV og e</w:t>
      </w:r>
      <w:r w:rsidR="001E3454">
        <w:rPr>
          <w:rFonts w:ascii="Calibri" w:hAnsi="Calibri" w:cs="Calibri"/>
          <w:sz w:val="22"/>
          <w:szCs w:val="22"/>
          <w:lang w:val="da-DK"/>
        </w:rPr>
        <w:t>-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Evolution </w:t>
      </w:r>
      <w:proofErr w:type="spellStart"/>
      <w:r w:rsidR="00A83AC4" w:rsidRPr="001E534E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 viser 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>på hver deres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 måde Mitsubishi</w:t>
      </w:r>
      <w:r w:rsidR="000169ED">
        <w:rPr>
          <w:rFonts w:ascii="Calibri" w:hAnsi="Calibri" w:cs="Calibri"/>
          <w:sz w:val="22"/>
          <w:szCs w:val="22"/>
          <w:lang w:val="da-DK"/>
        </w:rPr>
        <w:t>s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 nye </w:t>
      </w:r>
      <w:r w:rsidR="007E7C5A">
        <w:rPr>
          <w:rFonts w:ascii="Calibri" w:hAnsi="Calibri" w:cs="Calibri"/>
          <w:sz w:val="22"/>
          <w:szCs w:val="22"/>
          <w:lang w:val="da-DK"/>
        </w:rPr>
        <w:t>brand strategi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>: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>SUV-ekspertise i kombination med nyeste mobilitetsteknologi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7E7C5A">
        <w:rPr>
          <w:rFonts w:ascii="Calibri" w:hAnsi="Calibri" w:cs="Calibri"/>
          <w:sz w:val="22"/>
          <w:szCs w:val="22"/>
          <w:lang w:val="da-DK"/>
        </w:rPr>
        <w:t>inden for el/hybrid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samt </w:t>
      </w:r>
      <w:proofErr w:type="spellStart"/>
      <w:r w:rsidR="00A83AC4" w:rsidRPr="001E534E">
        <w:rPr>
          <w:rFonts w:ascii="Calibri" w:hAnsi="Calibri" w:cs="Calibri"/>
          <w:sz w:val="22"/>
          <w:szCs w:val="22"/>
          <w:lang w:val="da-DK"/>
        </w:rPr>
        <w:t>state</w:t>
      </w:r>
      <w:proofErr w:type="spellEnd"/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-of-the-art </w:t>
      </w:r>
      <w:r w:rsidR="000169ED">
        <w:rPr>
          <w:rFonts w:ascii="Calibri" w:hAnsi="Calibri" w:cs="Calibri"/>
          <w:sz w:val="22"/>
          <w:szCs w:val="22"/>
          <w:lang w:val="da-DK"/>
        </w:rPr>
        <w:t>teknologi</w:t>
      </w:r>
      <w:r w:rsidR="004F10A7">
        <w:rPr>
          <w:rFonts w:ascii="Calibri" w:hAnsi="Calibri" w:cs="Calibri"/>
          <w:sz w:val="22"/>
          <w:szCs w:val="22"/>
          <w:lang w:val="da-DK"/>
        </w:rPr>
        <w:t>er</w:t>
      </w:r>
      <w:r w:rsidR="000169ED">
        <w:rPr>
          <w:rFonts w:ascii="Calibri" w:hAnsi="Calibri" w:cs="Calibri"/>
          <w:sz w:val="22"/>
          <w:szCs w:val="22"/>
          <w:lang w:val="da-DK"/>
        </w:rPr>
        <w:t xml:space="preserve"> inden</w:t>
      </w:r>
      <w:r w:rsidR="003C42E0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0169ED">
        <w:rPr>
          <w:rFonts w:ascii="Calibri" w:hAnsi="Calibri" w:cs="Calibri"/>
          <w:sz w:val="22"/>
          <w:szCs w:val="22"/>
          <w:lang w:val="da-DK"/>
        </w:rPr>
        <w:t xml:space="preserve">for </w:t>
      </w:r>
      <w:r w:rsidR="00A83AC4" w:rsidRPr="001E534E">
        <w:rPr>
          <w:rFonts w:ascii="Calibri" w:hAnsi="Calibri" w:cs="Calibri"/>
          <w:sz w:val="22"/>
          <w:szCs w:val="22"/>
          <w:lang w:val="da-DK"/>
        </w:rPr>
        <w:t xml:space="preserve">systemintegration. </w:t>
      </w:r>
    </w:p>
    <w:p w:rsidR="009A0F2E" w:rsidRPr="001E534E" w:rsidRDefault="009A0F2E" w:rsidP="009A0F2E">
      <w:pPr>
        <w:rPr>
          <w:rFonts w:ascii="Calibri" w:hAnsi="Calibri" w:cs="Calibri"/>
          <w:sz w:val="22"/>
          <w:szCs w:val="22"/>
          <w:lang w:val="da-DK"/>
        </w:rPr>
      </w:pPr>
    </w:p>
    <w:p w:rsidR="009A0F2E" w:rsidRPr="001E534E" w:rsidRDefault="00AA6E44" w:rsidP="009A0F2E">
      <w:pPr>
        <w:jc w:val="center"/>
        <w:rPr>
          <w:rFonts w:ascii="Calibri" w:hAnsi="Calibri" w:cs="Calibri"/>
          <w:b/>
          <w:sz w:val="22"/>
          <w:szCs w:val="22"/>
        </w:rPr>
      </w:pPr>
      <w:r w:rsidRPr="001E534E">
        <w:rPr>
          <w:rFonts w:ascii="Calibri" w:hAnsi="Calibri" w:cs="Calibri"/>
          <w:b/>
          <w:noProof/>
          <w:sz w:val="22"/>
          <w:szCs w:val="22"/>
          <w:lang w:val="da-DK" w:eastAsia="da-DK"/>
        </w:rPr>
        <w:drawing>
          <wp:inline distT="0" distB="0" distL="0" distR="0" wp14:anchorId="0C1F6B19" wp14:editId="2C5C62F1">
            <wp:extent cx="2708910" cy="1647825"/>
            <wp:effectExtent l="0" t="0" r="0" b="9525"/>
            <wp:docPr id="3" name="図 10" descr="C:\Users\0H18MYSW\AppData\Local\Microsoft\Windows\Temporary Internet Files\Content.Outlook\KPKZJ5KK\e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C:\Users\0H18MYSW\AppData\Local\Microsoft\Windows\Temporary Internet Files\Content.Outlook\KPKZJ5KK\eE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F2E" w:rsidRPr="001E534E">
        <w:rPr>
          <w:rFonts w:ascii="Calibri" w:hAnsi="Calibri" w:cs="Calibri"/>
          <w:b/>
          <w:sz w:val="22"/>
          <w:szCs w:val="22"/>
        </w:rPr>
        <w:t xml:space="preserve">　　</w:t>
      </w:r>
      <w:r w:rsidRPr="001E534E">
        <w:rPr>
          <w:rFonts w:ascii="Calibri" w:hAnsi="Calibri" w:cs="Calibri"/>
          <w:b/>
          <w:noProof/>
          <w:sz w:val="22"/>
          <w:szCs w:val="22"/>
          <w:lang w:val="da-DK" w:eastAsia="da-DK"/>
        </w:rPr>
        <w:drawing>
          <wp:inline distT="0" distB="0" distL="0" distR="0" wp14:anchorId="6F4C8E9D" wp14:editId="67081FC8">
            <wp:extent cx="2700020" cy="1647825"/>
            <wp:effectExtent l="0" t="0" r="5080" b="9525"/>
            <wp:docPr id="1" name="図 6" descr="C:\Users\0H18MYSW\AppData\Local\Microsoft\Windows\Temporary Internet Files\Content.Outlook\KPKZJ5KK\19P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0H18MYSW\AppData\Local\Microsoft\Windows\Temporary Internet Files\Content.Outlook\KPKZJ5KK\19PH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F2E" w:rsidRPr="001E534E" w:rsidRDefault="009A0F2E" w:rsidP="009A0F2E">
      <w:pPr>
        <w:rPr>
          <w:rFonts w:ascii="Calibri" w:hAnsi="Calibri" w:cs="Calibri"/>
          <w:b/>
          <w:i/>
          <w:sz w:val="22"/>
          <w:szCs w:val="22"/>
        </w:rPr>
      </w:pPr>
      <w:r w:rsidRPr="001E534E">
        <w:rPr>
          <w:rFonts w:ascii="Calibri" w:hAnsi="Calibri" w:cs="Calibri"/>
          <w:b/>
          <w:sz w:val="22"/>
          <w:szCs w:val="22"/>
        </w:rPr>
        <w:t xml:space="preserve"> </w:t>
      </w:r>
      <w:r w:rsidR="005A2B73" w:rsidRPr="001E534E">
        <w:rPr>
          <w:rFonts w:ascii="Calibri" w:hAnsi="Calibri" w:cs="Calibri"/>
          <w:b/>
          <w:sz w:val="22"/>
          <w:szCs w:val="22"/>
        </w:rPr>
        <w:t>Mitsubishi e-Evolution Concept</w:t>
      </w:r>
      <w:r w:rsidR="005A2B73" w:rsidRPr="001E534E">
        <w:rPr>
          <w:rFonts w:ascii="Calibri" w:hAnsi="Calibri" w:cs="Calibri"/>
          <w:b/>
          <w:i/>
          <w:sz w:val="22"/>
          <w:szCs w:val="22"/>
        </w:rPr>
        <w:tab/>
      </w:r>
      <w:r w:rsidR="005A2B73" w:rsidRPr="001E534E">
        <w:rPr>
          <w:rFonts w:ascii="Calibri" w:hAnsi="Calibri" w:cs="Calibri"/>
          <w:b/>
          <w:i/>
          <w:sz w:val="22"/>
          <w:szCs w:val="22"/>
        </w:rPr>
        <w:tab/>
      </w:r>
      <w:r w:rsidRPr="001E534E">
        <w:rPr>
          <w:rFonts w:ascii="Calibri" w:hAnsi="Calibri" w:cs="Calibri"/>
          <w:b/>
          <w:i/>
          <w:sz w:val="22"/>
          <w:szCs w:val="22"/>
        </w:rPr>
        <w:t xml:space="preserve">    </w:t>
      </w:r>
      <w:r w:rsidR="005A2B73" w:rsidRPr="001E534E">
        <w:rPr>
          <w:rFonts w:ascii="Calibri" w:hAnsi="Calibri" w:cs="Calibri"/>
          <w:b/>
          <w:sz w:val="22"/>
          <w:szCs w:val="22"/>
        </w:rPr>
        <w:t>Outlander PHEV</w:t>
      </w:r>
    </w:p>
    <w:p w:rsidR="009A0F2E" w:rsidRPr="001E534E" w:rsidRDefault="009A0F2E" w:rsidP="009A0F2E">
      <w:pPr>
        <w:rPr>
          <w:rFonts w:ascii="Calibri" w:hAnsi="Calibri" w:cs="Calibri"/>
          <w:sz w:val="22"/>
          <w:szCs w:val="22"/>
        </w:rPr>
      </w:pPr>
    </w:p>
    <w:p w:rsidR="005A2B73" w:rsidRPr="001E534E" w:rsidRDefault="005A2B73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  <w:r w:rsidRPr="001E534E">
        <w:rPr>
          <w:rFonts w:ascii="Calibri" w:hAnsi="Calibri" w:cs="Calibri"/>
          <w:b/>
          <w:sz w:val="22"/>
          <w:szCs w:val="22"/>
          <w:lang w:val="da-DK"/>
        </w:rPr>
        <w:t>Den nye Outlander PHEV</w:t>
      </w:r>
    </w:p>
    <w:p w:rsidR="005A2B73" w:rsidRPr="001E534E" w:rsidRDefault="005A2B73" w:rsidP="00DC5CD4">
      <w:pPr>
        <w:pStyle w:val="BodyTextFirstIndent"/>
        <w:rPr>
          <w:rFonts w:ascii="Calibri" w:hAnsi="Calibri" w:cs="Calibri"/>
          <w:sz w:val="22"/>
          <w:szCs w:val="22"/>
          <w:lang w:val="da-DK"/>
        </w:rPr>
      </w:pPr>
    </w:p>
    <w:p w:rsidR="005A2B73" w:rsidRPr="001E534E" w:rsidRDefault="00874EC7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 xml:space="preserve">Med en baggrund på 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80 års 4x4 ekspertise, 50 års </w:t>
      </w:r>
      <w:r w:rsidR="000169ED">
        <w:rPr>
          <w:rFonts w:ascii="Calibri" w:hAnsi="Calibri" w:cs="Calibri"/>
          <w:sz w:val="22"/>
          <w:szCs w:val="22"/>
          <w:lang w:val="da-DK"/>
        </w:rPr>
        <w:t>udvikling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 med elektrisk mobilitet og 30 år med rally vindende </w:t>
      </w:r>
      <w:r w:rsidR="000169ED">
        <w:rPr>
          <w:rFonts w:ascii="Calibri" w:hAnsi="Calibri" w:cs="Calibri"/>
          <w:sz w:val="22"/>
          <w:szCs w:val="22"/>
          <w:lang w:val="da-DK"/>
        </w:rPr>
        <w:t>køreegenskaber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>, lancerede Mitsubishi</w:t>
      </w:r>
      <w:r w:rsidR="004125C8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i 2013 </w:t>
      </w:r>
      <w:proofErr w:type="spellStart"/>
      <w:r w:rsidR="004125C8" w:rsidRPr="001E534E">
        <w:rPr>
          <w:rFonts w:ascii="Calibri" w:hAnsi="Calibri" w:cs="Calibri"/>
          <w:sz w:val="22"/>
          <w:szCs w:val="22"/>
          <w:lang w:val="da-DK"/>
        </w:rPr>
        <w:t>SUV’en</w:t>
      </w:r>
      <w:proofErr w:type="spellEnd"/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 w:rsidR="005A2B73" w:rsidRPr="001E534E">
        <w:rPr>
          <w:rFonts w:ascii="Calibri" w:hAnsi="Calibri" w:cs="Calibri"/>
          <w:sz w:val="22"/>
          <w:szCs w:val="22"/>
          <w:lang w:val="da-DK"/>
        </w:rPr>
        <w:t>Outlander</w:t>
      </w:r>
      <w:proofErr w:type="spellEnd"/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 PHEV </w:t>
      </w:r>
      <w:r w:rsidR="004125C8" w:rsidRPr="001E534E">
        <w:rPr>
          <w:rFonts w:ascii="Calibri" w:hAnsi="Calibri" w:cs="Calibri"/>
          <w:sz w:val="22"/>
          <w:szCs w:val="22"/>
          <w:lang w:val="da-DK"/>
        </w:rPr>
        <w:t xml:space="preserve">(Plug-in Hybrid </w:t>
      </w:r>
      <w:r w:rsidR="000169ED" w:rsidRPr="001E534E">
        <w:rPr>
          <w:rFonts w:ascii="Calibri" w:hAnsi="Calibri" w:cs="Calibri"/>
          <w:sz w:val="22"/>
          <w:szCs w:val="22"/>
          <w:lang w:val="da-DK"/>
        </w:rPr>
        <w:t>Elec</w:t>
      </w:r>
      <w:r w:rsidR="000169ED">
        <w:rPr>
          <w:rFonts w:ascii="Calibri" w:hAnsi="Calibri" w:cs="Calibri"/>
          <w:sz w:val="22"/>
          <w:szCs w:val="22"/>
          <w:lang w:val="da-DK"/>
        </w:rPr>
        <w:t>tric</w:t>
      </w:r>
      <w:r w:rsidR="000169ED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 w:rsidR="004125C8" w:rsidRPr="001E534E">
        <w:rPr>
          <w:rFonts w:ascii="Calibri" w:hAnsi="Calibri" w:cs="Calibri"/>
          <w:sz w:val="22"/>
          <w:szCs w:val="22"/>
          <w:lang w:val="da-DK"/>
        </w:rPr>
        <w:t>Vehichle</w:t>
      </w:r>
      <w:proofErr w:type="spellEnd"/>
      <w:r w:rsidR="004125C8" w:rsidRPr="001E534E">
        <w:rPr>
          <w:rFonts w:ascii="Calibri" w:hAnsi="Calibri" w:cs="Calibri"/>
          <w:sz w:val="22"/>
          <w:szCs w:val="22"/>
          <w:lang w:val="da-DK"/>
        </w:rPr>
        <w:t xml:space="preserve">) med </w:t>
      </w:r>
      <w:r w:rsidR="000169ED">
        <w:rPr>
          <w:rFonts w:ascii="Calibri" w:hAnsi="Calibri" w:cs="Calibri"/>
          <w:sz w:val="22"/>
          <w:szCs w:val="22"/>
          <w:lang w:val="da-DK"/>
        </w:rPr>
        <w:t>dobbelt</w:t>
      </w:r>
      <w:r w:rsidR="003C42E0">
        <w:rPr>
          <w:rFonts w:ascii="Calibri" w:hAnsi="Calibri" w:cs="Calibri"/>
          <w:sz w:val="22"/>
          <w:szCs w:val="22"/>
          <w:lang w:val="da-DK"/>
        </w:rPr>
        <w:t>e</w:t>
      </w:r>
      <w:r w:rsidR="000169ED">
        <w:rPr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 w:rsidR="000169ED">
        <w:rPr>
          <w:rFonts w:ascii="Calibri" w:hAnsi="Calibri" w:cs="Calibri"/>
          <w:sz w:val="22"/>
          <w:szCs w:val="22"/>
          <w:lang w:val="da-DK"/>
        </w:rPr>
        <w:t>el-m</w:t>
      </w:r>
      <w:r w:rsidR="004125C8" w:rsidRPr="001E534E">
        <w:rPr>
          <w:rFonts w:ascii="Calibri" w:hAnsi="Calibri" w:cs="Calibri"/>
          <w:sz w:val="22"/>
          <w:szCs w:val="22"/>
          <w:lang w:val="da-DK"/>
        </w:rPr>
        <w:t>otor</w:t>
      </w:r>
      <w:r w:rsidR="003C42E0">
        <w:rPr>
          <w:rFonts w:ascii="Calibri" w:hAnsi="Calibri" w:cs="Calibri"/>
          <w:sz w:val="22"/>
          <w:szCs w:val="22"/>
          <w:lang w:val="da-DK"/>
        </w:rPr>
        <w:t>er</w:t>
      </w:r>
      <w:proofErr w:type="spellEnd"/>
      <w:r w:rsidR="004125C8" w:rsidRPr="001E534E">
        <w:rPr>
          <w:rFonts w:ascii="Calibri" w:hAnsi="Calibri" w:cs="Calibri"/>
          <w:sz w:val="22"/>
          <w:szCs w:val="22"/>
          <w:lang w:val="da-DK"/>
        </w:rPr>
        <w:t xml:space="preserve">. </w:t>
      </w:r>
    </w:p>
    <w:p w:rsidR="004125C8" w:rsidRPr="001E534E" w:rsidRDefault="004125C8" w:rsidP="00F4097B">
      <w:pPr>
        <w:pStyle w:val="BodyTextFirstIndent"/>
        <w:ind w:firstLine="0"/>
        <w:rPr>
          <w:rFonts w:ascii="Calibri" w:hAnsi="Calibri" w:cs="Calibri"/>
          <w:sz w:val="22"/>
          <w:szCs w:val="22"/>
          <w:lang w:val="da-DK"/>
        </w:rPr>
      </w:pPr>
    </w:p>
    <w:p w:rsidR="00016C84" w:rsidRPr="001E534E" w:rsidRDefault="004125C8" w:rsidP="009D1280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>Siden er det gået stærkt. Den positive respons fra kunderne</w:t>
      </w:r>
      <w:r w:rsidR="00874EC7" w:rsidRPr="001E534E">
        <w:rPr>
          <w:rFonts w:ascii="Calibri" w:hAnsi="Calibri" w:cs="Calibri"/>
          <w:sz w:val="22"/>
          <w:szCs w:val="22"/>
          <w:lang w:val="da-DK"/>
        </w:rPr>
        <w:t xml:space="preserve"> og den løbende udvikling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 har vendt Outlander PHEV fra at være en bil for </w:t>
      </w:r>
      <w:r w:rsidR="000169ED">
        <w:rPr>
          <w:rFonts w:ascii="Calibri" w:hAnsi="Calibri" w:cs="Calibri"/>
          <w:sz w:val="22"/>
          <w:szCs w:val="22"/>
          <w:lang w:val="da-DK"/>
        </w:rPr>
        <w:t>trendsættere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 til en bil, der i dag udgør Mitsubishis kerneforretning</w:t>
      </w:r>
      <w:r w:rsidR="000169ED">
        <w:rPr>
          <w:rFonts w:ascii="Calibri" w:hAnsi="Calibri" w:cs="Calibri"/>
          <w:sz w:val="22"/>
          <w:szCs w:val="22"/>
          <w:lang w:val="da-DK"/>
        </w:rPr>
        <w:t xml:space="preserve"> på verdensplan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. </w:t>
      </w:r>
      <w:r w:rsidR="009D1280" w:rsidRPr="001E534E">
        <w:rPr>
          <w:rFonts w:ascii="Calibri" w:hAnsi="Calibri" w:cs="Calibri"/>
          <w:sz w:val="22"/>
          <w:szCs w:val="22"/>
          <w:lang w:val="da-DK"/>
        </w:rPr>
        <w:t>Outlander PHEV var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 Europas mest solgte plug-in hybridbil i 2015</w:t>
      </w:r>
      <w:r w:rsidRPr="001E534E">
        <w:rPr>
          <w:rFonts w:ascii="Calibri" w:hAnsi="Calibri" w:cs="Calibri"/>
          <w:sz w:val="22"/>
          <w:szCs w:val="22"/>
          <w:lang w:val="da-DK"/>
        </w:rPr>
        <w:t>, 2016 og 2017</w:t>
      </w:r>
      <w:r w:rsidR="001E534E">
        <w:rPr>
          <w:rFonts w:ascii="Calibri" w:hAnsi="Calibri" w:cs="Calibri"/>
          <w:sz w:val="22"/>
          <w:szCs w:val="22"/>
          <w:lang w:val="da-DK"/>
        </w:rPr>
        <w:t xml:space="preserve"> (kilde: JATO)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 xml:space="preserve">. Mere end 100.000 enheder er solgt i Europa hidtil. Med et 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akkumuleret </w:t>
      </w:r>
      <w:r w:rsidR="005A2B73" w:rsidRPr="001E534E">
        <w:rPr>
          <w:rFonts w:ascii="Calibri" w:hAnsi="Calibri" w:cs="Calibri"/>
          <w:sz w:val="22"/>
          <w:szCs w:val="22"/>
          <w:lang w:val="da-DK"/>
        </w:rPr>
        <w:t>salg på over 140.000 enheder verden over, er Outlander PHEV klassificeret som verdens mest solgte plug-in hybrid SUV.</w:t>
      </w:r>
    </w:p>
    <w:p w:rsidR="00016C84" w:rsidRPr="001E534E" w:rsidRDefault="00016C84" w:rsidP="009D1280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</w:p>
    <w:p w:rsidR="005A2B73" w:rsidRPr="001E534E" w:rsidRDefault="00016C84" w:rsidP="009D1280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  <w:proofErr w:type="spellStart"/>
      <w:r w:rsidRPr="001E534E">
        <w:rPr>
          <w:rFonts w:ascii="Calibri" w:hAnsi="Calibri" w:cs="Calibri"/>
          <w:sz w:val="22"/>
          <w:szCs w:val="22"/>
          <w:lang w:val="da-DK"/>
        </w:rPr>
        <w:t>Ou</w:t>
      </w:r>
      <w:r w:rsidR="00DC5CD4" w:rsidRPr="001E534E">
        <w:rPr>
          <w:rFonts w:ascii="Calibri" w:hAnsi="Calibri" w:cs="Calibri"/>
          <w:sz w:val="22"/>
          <w:szCs w:val="22"/>
          <w:lang w:val="da-DK"/>
        </w:rPr>
        <w:t>tlander</w:t>
      </w:r>
      <w:proofErr w:type="spellEnd"/>
      <w:r w:rsidR="00DC5CD4" w:rsidRPr="001E534E">
        <w:rPr>
          <w:rFonts w:ascii="Calibri" w:hAnsi="Calibri" w:cs="Calibri"/>
          <w:sz w:val="22"/>
          <w:szCs w:val="22"/>
          <w:lang w:val="da-DK"/>
        </w:rPr>
        <w:t xml:space="preserve"> PHEV er </w:t>
      </w:r>
      <w:r w:rsidR="003340E7">
        <w:rPr>
          <w:rFonts w:ascii="Calibri" w:hAnsi="Calibri" w:cs="Calibri"/>
          <w:sz w:val="22"/>
          <w:szCs w:val="22"/>
          <w:lang w:val="da-DK"/>
        </w:rPr>
        <w:t>Mitsubishis</w:t>
      </w:r>
      <w:r w:rsidR="003340E7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DC5CD4" w:rsidRPr="001E534E">
        <w:rPr>
          <w:rFonts w:ascii="Calibri" w:hAnsi="Calibri" w:cs="Calibri"/>
          <w:sz w:val="22"/>
          <w:szCs w:val="22"/>
          <w:lang w:val="da-DK"/>
        </w:rPr>
        <w:t xml:space="preserve">flagskib. Med det allerbedste </w:t>
      </w:r>
      <w:r w:rsidR="003340E7">
        <w:rPr>
          <w:rFonts w:ascii="Calibri" w:hAnsi="Calibri" w:cs="Calibri"/>
          <w:sz w:val="22"/>
          <w:szCs w:val="22"/>
          <w:lang w:val="da-DK"/>
        </w:rPr>
        <w:t>Mitsubishi</w:t>
      </w:r>
      <w:r w:rsidR="00DC5CD4" w:rsidRPr="001E534E">
        <w:rPr>
          <w:rFonts w:ascii="Calibri" w:hAnsi="Calibri" w:cs="Calibri"/>
          <w:sz w:val="22"/>
          <w:szCs w:val="22"/>
          <w:lang w:val="da-DK"/>
        </w:rPr>
        <w:t xml:space="preserve">-teknologi har </w:t>
      </w:r>
      <w:proofErr w:type="spellStart"/>
      <w:r w:rsidR="00DC5CD4" w:rsidRPr="001E534E">
        <w:rPr>
          <w:rFonts w:ascii="Calibri" w:hAnsi="Calibri" w:cs="Calibri"/>
          <w:sz w:val="22"/>
          <w:szCs w:val="22"/>
          <w:lang w:val="da-DK"/>
        </w:rPr>
        <w:t>Outlander</w:t>
      </w:r>
      <w:proofErr w:type="spellEnd"/>
      <w:r w:rsidR="00DC5CD4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9D1280" w:rsidRPr="001E534E">
        <w:rPr>
          <w:rFonts w:ascii="Calibri" w:hAnsi="Calibri" w:cs="Calibri"/>
          <w:sz w:val="22"/>
          <w:szCs w:val="22"/>
          <w:lang w:val="da-DK"/>
        </w:rPr>
        <w:t xml:space="preserve">opnået et vigtigt gennembrud i </w:t>
      </w:r>
      <w:r w:rsidR="00DC5CD4" w:rsidRPr="001E534E">
        <w:rPr>
          <w:rFonts w:ascii="Calibri" w:hAnsi="Calibri" w:cs="Calibri"/>
          <w:sz w:val="22"/>
          <w:szCs w:val="22"/>
          <w:lang w:val="da-DK"/>
        </w:rPr>
        <w:t>rækkevidde, hvilket</w:t>
      </w:r>
      <w:r w:rsidR="008D0F9E">
        <w:rPr>
          <w:rFonts w:ascii="Calibri" w:hAnsi="Calibri" w:cs="Calibri"/>
          <w:sz w:val="22"/>
          <w:szCs w:val="22"/>
          <w:lang w:val="da-DK"/>
        </w:rPr>
        <w:t xml:space="preserve"> generelt er elbilernes udfordring</w:t>
      </w:r>
      <w:r w:rsidR="009D1280" w:rsidRPr="001E534E">
        <w:rPr>
          <w:rFonts w:ascii="Calibri" w:hAnsi="Calibri" w:cs="Calibri"/>
          <w:sz w:val="22"/>
          <w:szCs w:val="22"/>
          <w:lang w:val="da-DK"/>
        </w:rPr>
        <w:t>. Outlander PHEV er svar</w:t>
      </w:r>
      <w:r w:rsidR="00D25CEC" w:rsidRPr="001E534E">
        <w:rPr>
          <w:rFonts w:ascii="Calibri" w:hAnsi="Calibri" w:cs="Calibri"/>
          <w:sz w:val="22"/>
          <w:szCs w:val="22"/>
          <w:lang w:val="da-DK"/>
        </w:rPr>
        <w:t xml:space="preserve">et til de </w:t>
      </w:r>
      <w:proofErr w:type="spellStart"/>
      <w:r w:rsidR="008D0F9E">
        <w:rPr>
          <w:rFonts w:ascii="Calibri" w:hAnsi="Calibri" w:cs="Calibri"/>
          <w:sz w:val="22"/>
          <w:szCs w:val="22"/>
          <w:lang w:val="da-DK"/>
        </w:rPr>
        <w:t>elbils</w:t>
      </w:r>
      <w:r w:rsidR="00D25CEC" w:rsidRPr="001E534E">
        <w:rPr>
          <w:rFonts w:ascii="Calibri" w:hAnsi="Calibri" w:cs="Calibri"/>
          <w:sz w:val="22"/>
          <w:szCs w:val="22"/>
          <w:lang w:val="da-DK"/>
        </w:rPr>
        <w:t>kunder</w:t>
      </w:r>
      <w:proofErr w:type="spellEnd"/>
      <w:r w:rsidR="00D25CEC" w:rsidRPr="001E534E">
        <w:rPr>
          <w:rFonts w:ascii="Calibri" w:hAnsi="Calibri" w:cs="Calibri"/>
          <w:sz w:val="22"/>
          <w:szCs w:val="22"/>
          <w:lang w:val="da-DK"/>
        </w:rPr>
        <w:t>, der ønsker en længere rækkevidde så de tidsforlængende stop til at oplade b</w:t>
      </w:r>
      <w:r w:rsidR="008D0F9E">
        <w:rPr>
          <w:rFonts w:ascii="Calibri" w:hAnsi="Calibri" w:cs="Calibri"/>
          <w:sz w:val="22"/>
          <w:szCs w:val="22"/>
          <w:lang w:val="da-DK"/>
        </w:rPr>
        <w:t>ilen ikke længere er nødvendigt.</w:t>
      </w:r>
      <w:r w:rsidR="009D1280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</w:p>
    <w:p w:rsidR="005A2B73" w:rsidRPr="001E534E" w:rsidRDefault="005A2B73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</w:p>
    <w:p w:rsidR="001E534E" w:rsidRDefault="001E534E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</w:p>
    <w:p w:rsidR="001E534E" w:rsidRDefault="001E534E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</w:p>
    <w:p w:rsidR="008D0F9E" w:rsidRDefault="008D0F9E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</w:p>
    <w:p w:rsidR="005A2B73" w:rsidRPr="001E534E" w:rsidRDefault="00AC782B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lastRenderedPageBreak/>
        <w:t xml:space="preserve">Den nye 2019 version har skubbet yderligere til grænserne blandt andet med </w:t>
      </w:r>
      <w:r w:rsidR="00016C84" w:rsidRPr="001E534E">
        <w:rPr>
          <w:rFonts w:ascii="Calibri" w:hAnsi="Calibri" w:cs="Calibri"/>
          <w:sz w:val="22"/>
          <w:szCs w:val="22"/>
          <w:lang w:val="da-DK"/>
        </w:rPr>
        <w:t xml:space="preserve">en 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komplet </w:t>
      </w:r>
      <w:r w:rsidR="003340E7">
        <w:rPr>
          <w:rFonts w:ascii="Calibri" w:hAnsi="Calibri" w:cs="Calibri"/>
          <w:sz w:val="22"/>
          <w:szCs w:val="22"/>
          <w:lang w:val="da-DK"/>
        </w:rPr>
        <w:t>ny</w:t>
      </w:r>
      <w:r w:rsidR="003340E7" w:rsidRPr="001E534E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3340E7">
        <w:rPr>
          <w:rFonts w:ascii="Calibri" w:hAnsi="Calibri" w:cs="Calibri"/>
          <w:sz w:val="22"/>
          <w:szCs w:val="22"/>
          <w:lang w:val="da-DK"/>
        </w:rPr>
        <w:t>drivline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, skarpere design og mere raffineret interiør. </w:t>
      </w:r>
    </w:p>
    <w:p w:rsidR="00AC782B" w:rsidRPr="001E534E" w:rsidRDefault="00AC782B" w:rsidP="005A2B73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</w:p>
    <w:p w:rsidR="001E534E" w:rsidRPr="008D0F9E" w:rsidRDefault="008D0F9E" w:rsidP="001E534E">
      <w:pPr>
        <w:rPr>
          <w:rFonts w:ascii="Calibri" w:hAnsi="Calibri" w:cs="Calibri"/>
          <w:b/>
          <w:sz w:val="22"/>
          <w:szCs w:val="22"/>
          <w:lang w:val="da-DK"/>
        </w:rPr>
      </w:pPr>
      <w:r>
        <w:rPr>
          <w:rFonts w:ascii="Calibri" w:hAnsi="Calibri" w:cs="Calibri"/>
          <w:b/>
          <w:sz w:val="22"/>
          <w:szCs w:val="22"/>
          <w:lang w:val="da-DK"/>
        </w:rPr>
        <w:t>PHEV systemet: Øget kapac</w:t>
      </w:r>
      <w:r w:rsidRPr="008D0F9E">
        <w:rPr>
          <w:rFonts w:ascii="Calibri" w:hAnsi="Calibri" w:cs="Calibri"/>
          <w:b/>
          <w:sz w:val="22"/>
          <w:szCs w:val="22"/>
          <w:lang w:val="da-DK"/>
        </w:rPr>
        <w:t>itet og ydelse</w:t>
      </w:r>
      <w:r w:rsidR="00016C84" w:rsidRPr="008D0F9E">
        <w:rPr>
          <w:rFonts w:ascii="Calibri" w:hAnsi="Calibri" w:cs="Calibri"/>
          <w:b/>
          <w:sz w:val="22"/>
          <w:szCs w:val="22"/>
          <w:lang w:val="da-DK"/>
        </w:rPr>
        <w:t xml:space="preserve"> </w:t>
      </w:r>
    </w:p>
    <w:p w:rsidR="008D0F9E" w:rsidRDefault="008D0F9E" w:rsidP="008D0F9E">
      <w:pPr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 xml:space="preserve">Den nuværende 2.0 liters benzinmotor bliver erstattet med en større 2.4 liters benzinmotor, hvilket betyder højere drejningsmoment, </w:t>
      </w:r>
      <w:r w:rsidR="003340E7">
        <w:rPr>
          <w:rFonts w:ascii="Calibri" w:hAnsi="Calibri" w:cs="Calibri"/>
          <w:sz w:val="22"/>
          <w:szCs w:val="22"/>
          <w:lang w:val="da-DK"/>
        </w:rPr>
        <w:t>bedre kørsel</w:t>
      </w:r>
      <w:r>
        <w:rPr>
          <w:rFonts w:ascii="Calibri" w:hAnsi="Calibri" w:cs="Calibri"/>
          <w:sz w:val="22"/>
          <w:szCs w:val="22"/>
          <w:lang w:val="da-DK"/>
        </w:rPr>
        <w:t xml:space="preserve"> og generelt højere effektivitet. </w:t>
      </w:r>
      <w:r w:rsidR="00F6739C">
        <w:rPr>
          <w:rFonts w:ascii="Calibri" w:hAnsi="Calibri" w:cs="Calibri"/>
          <w:sz w:val="22"/>
          <w:szCs w:val="22"/>
          <w:lang w:val="da-DK"/>
        </w:rPr>
        <w:br/>
      </w:r>
    </w:p>
    <w:p w:rsidR="00F6739C" w:rsidRPr="00F4097B" w:rsidRDefault="0028398F" w:rsidP="00F6739C">
      <w:pPr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rPr>
          <w:rFonts w:ascii="Calibri" w:hAnsi="Calibri" w:cs="Calibri"/>
          <w:sz w:val="22"/>
          <w:szCs w:val="22"/>
          <w:lang w:val="da-DK"/>
        </w:rPr>
      </w:pPr>
      <w:r w:rsidRPr="00F4097B">
        <w:rPr>
          <w:rFonts w:ascii="Calibri" w:hAnsi="Calibri" w:cs="Calibri"/>
          <w:sz w:val="22"/>
          <w:szCs w:val="22"/>
          <w:lang w:val="da-DK"/>
        </w:rPr>
        <w:t xml:space="preserve">Generatorens ydelse er øget med </w:t>
      </w:r>
      <w:r w:rsidR="00F6739C" w:rsidRPr="00F4097B">
        <w:rPr>
          <w:rFonts w:ascii="Calibri" w:hAnsi="Calibri" w:cs="Calibri"/>
          <w:sz w:val="22"/>
          <w:szCs w:val="22"/>
          <w:lang w:val="da-DK"/>
        </w:rPr>
        <w:t>10%</w:t>
      </w:r>
    </w:p>
    <w:p w:rsidR="00D45B66" w:rsidRPr="00F4097B" w:rsidRDefault="004F10A7" w:rsidP="00582C52">
      <w:pPr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rPr>
          <w:rFonts w:ascii="Calibri" w:hAnsi="Calibri" w:cs="Calibri"/>
          <w:sz w:val="22"/>
          <w:szCs w:val="22"/>
          <w:lang w:val="da-DK"/>
        </w:rPr>
      </w:pPr>
      <w:r w:rsidRPr="00F4097B">
        <w:rPr>
          <w:rFonts w:ascii="Calibri" w:hAnsi="Calibri" w:cs="Calibri"/>
          <w:sz w:val="22"/>
          <w:szCs w:val="22"/>
          <w:lang w:val="da-DK"/>
        </w:rPr>
        <w:t>Den maksimale ydelse på bagerste motor er øget med</w:t>
      </w:r>
      <w:r w:rsidR="00D45B66" w:rsidRPr="00F4097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C63192" w:rsidRPr="00F4097B">
        <w:rPr>
          <w:rFonts w:ascii="Calibri" w:hAnsi="Calibri" w:cs="Calibri"/>
          <w:sz w:val="22"/>
          <w:szCs w:val="22"/>
          <w:lang w:val="da-DK"/>
        </w:rPr>
        <w:t>10</w:t>
      </w:r>
      <w:r w:rsidR="00D45B66" w:rsidRPr="00F4097B">
        <w:rPr>
          <w:rFonts w:ascii="Calibri" w:hAnsi="Calibri" w:cs="Calibri"/>
          <w:sz w:val="22"/>
          <w:szCs w:val="22"/>
          <w:lang w:val="da-DK"/>
        </w:rPr>
        <w:t>%</w:t>
      </w:r>
    </w:p>
    <w:p w:rsidR="00BC17D2" w:rsidRPr="00F4097B" w:rsidRDefault="004F10A7" w:rsidP="005127A9">
      <w:pPr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rPr>
          <w:rFonts w:ascii="Calibri" w:hAnsi="Calibri" w:cs="Calibri"/>
          <w:sz w:val="22"/>
          <w:szCs w:val="22"/>
          <w:lang w:val="da-DK"/>
        </w:rPr>
      </w:pPr>
      <w:r w:rsidRPr="00F4097B">
        <w:rPr>
          <w:rFonts w:ascii="Calibri" w:hAnsi="Calibri" w:cs="Calibri"/>
          <w:sz w:val="22"/>
          <w:szCs w:val="22"/>
          <w:lang w:val="da-DK"/>
        </w:rPr>
        <w:t>Batteriets kapacitet er øget med</w:t>
      </w:r>
      <w:r w:rsidR="00FF339B" w:rsidRPr="00F4097B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D45B66" w:rsidRPr="00F4097B">
        <w:rPr>
          <w:rFonts w:ascii="Calibri" w:hAnsi="Calibri" w:cs="Calibri"/>
          <w:sz w:val="22"/>
          <w:szCs w:val="22"/>
          <w:lang w:val="da-DK"/>
        </w:rPr>
        <w:t>15%</w:t>
      </w:r>
    </w:p>
    <w:p w:rsidR="0024327A" w:rsidRPr="00F4097B" w:rsidRDefault="004F10A7" w:rsidP="005127A9">
      <w:pPr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rPr>
          <w:rFonts w:ascii="Calibri" w:hAnsi="Calibri" w:cs="Calibri"/>
          <w:sz w:val="22"/>
          <w:szCs w:val="22"/>
          <w:lang w:val="da-DK"/>
        </w:rPr>
      </w:pPr>
      <w:r w:rsidRPr="00F4097B">
        <w:rPr>
          <w:rFonts w:ascii="Calibri" w:hAnsi="Calibri" w:cs="Calibri"/>
          <w:kern w:val="0"/>
          <w:sz w:val="22"/>
          <w:szCs w:val="22"/>
          <w:lang w:val="da-DK"/>
        </w:rPr>
        <w:t xml:space="preserve">Batteriets </w:t>
      </w:r>
      <w:r w:rsidR="0028398F" w:rsidRPr="00F4097B">
        <w:rPr>
          <w:rFonts w:ascii="Calibri" w:hAnsi="Calibri" w:cs="Calibri"/>
          <w:kern w:val="0"/>
          <w:sz w:val="22"/>
          <w:szCs w:val="22"/>
          <w:lang w:val="da-DK"/>
        </w:rPr>
        <w:t>maksimale ydelse</w:t>
      </w:r>
      <w:r w:rsidR="0028398F">
        <w:rPr>
          <w:rFonts w:ascii="Calibri" w:hAnsi="Calibri" w:cs="Calibri"/>
          <w:kern w:val="0"/>
          <w:sz w:val="22"/>
          <w:szCs w:val="22"/>
          <w:lang w:val="da-DK"/>
        </w:rPr>
        <w:t xml:space="preserve"> </w:t>
      </w:r>
      <w:r w:rsidR="0028398F" w:rsidRPr="00F4097B">
        <w:rPr>
          <w:rFonts w:ascii="Calibri" w:hAnsi="Calibri" w:cs="Calibri"/>
          <w:kern w:val="0"/>
          <w:sz w:val="22"/>
          <w:szCs w:val="22"/>
          <w:lang w:val="da-DK"/>
        </w:rPr>
        <w:t>er øget med</w:t>
      </w:r>
      <w:r w:rsidR="00BF00BB" w:rsidRPr="00F4097B">
        <w:rPr>
          <w:rFonts w:ascii="Calibri" w:hAnsi="Calibri" w:cs="Calibri"/>
          <w:kern w:val="0"/>
          <w:sz w:val="22"/>
          <w:szCs w:val="22"/>
          <w:lang w:val="da-DK"/>
        </w:rPr>
        <w:t xml:space="preserve"> </w:t>
      </w:r>
      <w:r w:rsidR="0024327A" w:rsidRPr="00F4097B">
        <w:rPr>
          <w:rFonts w:ascii="Calibri" w:hAnsi="Calibri" w:cs="Calibri"/>
          <w:kern w:val="0"/>
          <w:sz w:val="22"/>
          <w:szCs w:val="22"/>
          <w:lang w:val="da-DK"/>
        </w:rPr>
        <w:t>10%</w:t>
      </w:r>
    </w:p>
    <w:p w:rsidR="00072C2E" w:rsidRPr="00F4097B" w:rsidRDefault="00072C2E" w:rsidP="00072C2E">
      <w:pPr>
        <w:pStyle w:val="BodyTextFirstIndent"/>
        <w:rPr>
          <w:rFonts w:ascii="Calibri" w:hAnsi="Calibri" w:cs="Calibri"/>
          <w:sz w:val="22"/>
          <w:szCs w:val="22"/>
          <w:lang w:val="da-DK"/>
        </w:rPr>
      </w:pPr>
    </w:p>
    <w:p w:rsidR="00FC49A8" w:rsidRPr="001E534E" w:rsidRDefault="008A7FED" w:rsidP="00756872">
      <w:pPr>
        <w:tabs>
          <w:tab w:val="clear" w:pos="567"/>
          <w:tab w:val="left" w:pos="210"/>
        </w:tabs>
        <w:rPr>
          <w:rFonts w:ascii="Calibri" w:hAnsi="Calibri" w:cs="Calibri"/>
          <w:b/>
          <w:sz w:val="22"/>
          <w:szCs w:val="22"/>
          <w:lang w:val="da-DK"/>
        </w:rPr>
      </w:pPr>
      <w:r w:rsidRPr="001E534E">
        <w:rPr>
          <w:rFonts w:ascii="Calibri" w:hAnsi="Calibri" w:cs="Calibri"/>
          <w:b/>
          <w:sz w:val="22"/>
          <w:szCs w:val="22"/>
          <w:lang w:val="da-DK"/>
        </w:rPr>
        <w:t>4</w:t>
      </w:r>
      <w:r w:rsidR="001E3454">
        <w:rPr>
          <w:rFonts w:ascii="Calibri" w:hAnsi="Calibri" w:cs="Calibri"/>
          <w:b/>
          <w:sz w:val="22"/>
          <w:szCs w:val="22"/>
          <w:lang w:val="da-DK"/>
        </w:rPr>
        <w:t>x4-</w:t>
      </w:r>
      <w:r w:rsidRPr="001E534E">
        <w:rPr>
          <w:rFonts w:ascii="Calibri" w:hAnsi="Calibri" w:cs="Calibri"/>
          <w:b/>
          <w:sz w:val="22"/>
          <w:szCs w:val="22"/>
          <w:lang w:val="da-DK"/>
        </w:rPr>
        <w:t>system</w:t>
      </w:r>
      <w:r w:rsidR="0041688C" w:rsidRPr="001E534E">
        <w:rPr>
          <w:rFonts w:ascii="Calibri" w:hAnsi="Calibri" w:cs="Calibri"/>
          <w:b/>
          <w:sz w:val="22"/>
          <w:szCs w:val="22"/>
          <w:lang w:val="da-DK"/>
        </w:rPr>
        <w:t xml:space="preserve">: </w:t>
      </w:r>
      <w:r w:rsidR="00016C84" w:rsidRPr="001E534E">
        <w:rPr>
          <w:rFonts w:ascii="Calibri" w:hAnsi="Calibri" w:cs="Calibri"/>
          <w:b/>
          <w:sz w:val="22"/>
          <w:szCs w:val="22"/>
          <w:lang w:val="da-DK"/>
        </w:rPr>
        <w:t>Flere indstillinger</w:t>
      </w:r>
    </w:p>
    <w:p w:rsidR="009B5BA9" w:rsidRPr="007E7C5A" w:rsidRDefault="00B552E2" w:rsidP="00F4097B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sz w:val="22"/>
          <w:szCs w:val="22"/>
          <w:lang w:val="da-DK"/>
        </w:rPr>
        <w:t>I dag har 4x4-</w:t>
      </w:r>
      <w:r w:rsidR="00016C84" w:rsidRPr="00F4097B">
        <w:rPr>
          <w:rFonts w:ascii="Calibri" w:hAnsi="Calibri" w:cs="Calibri"/>
          <w:sz w:val="22"/>
          <w:szCs w:val="22"/>
          <w:lang w:val="da-DK"/>
        </w:rPr>
        <w:t xml:space="preserve">systemet (S-AWC) to indstillinger; NORMAL og 4WD LOCK. I 2019-modellen bliver yderligere to indstillinger tilføjet; SPORT og SNE. I Sport Mode øges responsen og giver føreren en mere direkte kontrol og øget køreglæde på snoede veje. I Sne Mode optimeres vejgreb på sne/glatte underlag, således kørsel i krævende forhold bliver mere trygt. </w:t>
      </w:r>
    </w:p>
    <w:p w:rsidR="00016C84" w:rsidRPr="007E7C5A" w:rsidRDefault="00016C84" w:rsidP="00016C84">
      <w:pPr>
        <w:rPr>
          <w:rFonts w:ascii="Calibri" w:hAnsi="Calibri" w:cs="Calibri"/>
          <w:b/>
          <w:sz w:val="22"/>
          <w:szCs w:val="22"/>
          <w:lang w:val="da-DK"/>
        </w:rPr>
      </w:pPr>
    </w:p>
    <w:p w:rsidR="00016C84" w:rsidRPr="001E534E" w:rsidRDefault="00016C84" w:rsidP="00016C84">
      <w:pPr>
        <w:rPr>
          <w:rFonts w:ascii="Calibri" w:hAnsi="Calibri" w:cs="Calibri"/>
          <w:b/>
          <w:sz w:val="22"/>
          <w:szCs w:val="22"/>
        </w:rPr>
      </w:pPr>
      <w:r w:rsidRPr="001E534E">
        <w:rPr>
          <w:rFonts w:ascii="Calibri" w:hAnsi="Calibri" w:cs="Calibri"/>
          <w:noProof/>
          <w:sz w:val="22"/>
          <w:szCs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3960" wp14:editId="1279D28C">
                <wp:simplePos x="0" y="0"/>
                <wp:positionH relativeFrom="page">
                  <wp:align>center</wp:align>
                </wp:positionH>
                <wp:positionV relativeFrom="page">
                  <wp:posOffset>10081260</wp:posOffset>
                </wp:positionV>
                <wp:extent cx="5759640" cy="178560"/>
                <wp:effectExtent l="0" t="0" r="12700" b="1206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84" w:rsidRPr="00562D4A" w:rsidRDefault="00016C84" w:rsidP="00016C8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439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3.8pt;width:453.5pt;height:14.0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EMrg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" filled="f" stroked="f">
                <v:textbox inset="0,0,0,0">
                  <w:txbxContent>
                    <w:p w:rsidR="00016C84" w:rsidRPr="00562D4A" w:rsidRDefault="00016C84" w:rsidP="00016C84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3B24" w:rsidRPr="001E534E">
        <w:rPr>
          <w:rFonts w:ascii="Calibri" w:hAnsi="Calibri" w:cs="Calibri"/>
          <w:b/>
          <w:sz w:val="22"/>
          <w:szCs w:val="22"/>
        </w:rPr>
        <w:t>D</w:t>
      </w:r>
      <w:r w:rsidRPr="001E534E">
        <w:rPr>
          <w:rFonts w:ascii="Calibri" w:hAnsi="Calibri" w:cs="Calibri"/>
          <w:b/>
          <w:sz w:val="22"/>
          <w:szCs w:val="22"/>
        </w:rPr>
        <w:t>esign</w:t>
      </w:r>
      <w:r w:rsidR="00373B24" w:rsidRPr="001E534E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="00373B24" w:rsidRPr="001E534E">
        <w:rPr>
          <w:rFonts w:ascii="Calibri" w:hAnsi="Calibri" w:cs="Calibri"/>
          <w:b/>
          <w:sz w:val="22"/>
          <w:szCs w:val="22"/>
        </w:rPr>
        <w:t>Markant</w:t>
      </w:r>
      <w:proofErr w:type="spellEnd"/>
      <w:r w:rsidR="00373B24" w:rsidRPr="001E534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="00373B24" w:rsidRPr="001E534E">
        <w:rPr>
          <w:rFonts w:ascii="Calibri" w:hAnsi="Calibri" w:cs="Calibri"/>
          <w:b/>
          <w:sz w:val="22"/>
          <w:szCs w:val="22"/>
        </w:rPr>
        <w:t>og</w:t>
      </w:r>
      <w:proofErr w:type="spellEnd"/>
      <w:proofErr w:type="gramEnd"/>
      <w:r w:rsidR="00373B24" w:rsidRPr="001E534E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373B24" w:rsidRPr="001E534E">
        <w:rPr>
          <w:rFonts w:ascii="Calibri" w:hAnsi="Calibri" w:cs="Calibri"/>
          <w:b/>
          <w:sz w:val="22"/>
          <w:szCs w:val="22"/>
        </w:rPr>
        <w:t>sofistikeret</w:t>
      </w:r>
      <w:proofErr w:type="spellEnd"/>
    </w:p>
    <w:p w:rsidR="00016C84" w:rsidRPr="007E7C5A" w:rsidRDefault="00373B24" w:rsidP="00373B24">
      <w:pPr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 xml:space="preserve">Udvendigt er designet </w:t>
      </w:r>
      <w:r w:rsidR="0000768F">
        <w:rPr>
          <w:rFonts w:ascii="Calibri" w:hAnsi="Calibri" w:cs="Calibri"/>
          <w:sz w:val="22"/>
          <w:szCs w:val="22"/>
          <w:lang w:val="da-DK"/>
        </w:rPr>
        <w:t>blevet fornyet med blandt andet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 nye LED </w:t>
      </w:r>
      <w:proofErr w:type="spellStart"/>
      <w:r w:rsidRPr="001E534E">
        <w:rPr>
          <w:rFonts w:ascii="Calibri" w:hAnsi="Calibri" w:cs="Calibri"/>
          <w:sz w:val="22"/>
          <w:szCs w:val="22"/>
          <w:lang w:val="da-DK"/>
        </w:rPr>
        <w:t>tech</w:t>
      </w:r>
      <w:proofErr w:type="spellEnd"/>
      <w:r w:rsidRPr="001E534E">
        <w:rPr>
          <w:rFonts w:ascii="Calibri" w:hAnsi="Calibri" w:cs="Calibri"/>
          <w:sz w:val="22"/>
          <w:szCs w:val="22"/>
          <w:lang w:val="da-DK"/>
        </w:rPr>
        <w:t xml:space="preserve">-look forlygter, rektangulære tågeforlygter, et mere </w:t>
      </w:r>
      <w:r w:rsidR="00F6739C">
        <w:rPr>
          <w:rFonts w:ascii="Calibri" w:hAnsi="Calibri" w:cs="Calibri"/>
          <w:sz w:val="22"/>
          <w:szCs w:val="22"/>
          <w:lang w:val="da-DK"/>
        </w:rPr>
        <w:t>markant</w:t>
      </w:r>
      <w:r w:rsidRPr="001E534E">
        <w:rPr>
          <w:rFonts w:ascii="Calibri" w:hAnsi="Calibri" w:cs="Calibri"/>
          <w:sz w:val="22"/>
          <w:szCs w:val="22"/>
          <w:lang w:val="da-DK"/>
        </w:rPr>
        <w:t xml:space="preserve"> Dynamic </w:t>
      </w:r>
      <w:proofErr w:type="spellStart"/>
      <w:r w:rsidRPr="001E534E">
        <w:rPr>
          <w:rFonts w:ascii="Calibri" w:hAnsi="Calibri" w:cs="Calibri"/>
          <w:sz w:val="22"/>
          <w:szCs w:val="22"/>
          <w:lang w:val="da-DK"/>
        </w:rPr>
        <w:t>Shield</w:t>
      </w:r>
      <w:proofErr w:type="spellEnd"/>
      <w:r w:rsidRPr="001E534E">
        <w:rPr>
          <w:rFonts w:ascii="Calibri" w:hAnsi="Calibri" w:cs="Calibri"/>
          <w:sz w:val="22"/>
          <w:szCs w:val="22"/>
          <w:lang w:val="da-DK"/>
        </w:rPr>
        <w:t xml:space="preserve"> front </w:t>
      </w:r>
      <w:r w:rsidR="00E044CE">
        <w:rPr>
          <w:rFonts w:ascii="Calibri" w:hAnsi="Calibri" w:cs="Calibri"/>
          <w:sz w:val="22"/>
          <w:szCs w:val="22"/>
          <w:lang w:val="da-DK"/>
        </w:rPr>
        <w:t>grill og beskyttelsesskjold foran.</w:t>
      </w:r>
      <w:r w:rsidR="0000768F">
        <w:rPr>
          <w:rFonts w:ascii="Calibri" w:hAnsi="Calibri" w:cs="Calibri"/>
          <w:sz w:val="22"/>
          <w:szCs w:val="22"/>
          <w:lang w:val="da-DK"/>
        </w:rPr>
        <w:t xml:space="preserve"> Bagspoileren er blevet større og sammen med det nye </w:t>
      </w:r>
      <w:r w:rsidR="00E044CE">
        <w:rPr>
          <w:rFonts w:ascii="Calibri" w:hAnsi="Calibri" w:cs="Calibri"/>
          <w:sz w:val="22"/>
          <w:szCs w:val="22"/>
          <w:lang w:val="da-DK"/>
        </w:rPr>
        <w:t>to-tonede</w:t>
      </w:r>
      <w:r w:rsidR="0000768F">
        <w:rPr>
          <w:rFonts w:ascii="Calibri" w:hAnsi="Calibri" w:cs="Calibri"/>
          <w:sz w:val="22"/>
          <w:szCs w:val="22"/>
          <w:lang w:val="da-DK"/>
        </w:rPr>
        <w:t xml:space="preserve"> 18” fælgdesign</w:t>
      </w:r>
      <w:r w:rsidR="001E3454">
        <w:rPr>
          <w:rFonts w:ascii="Calibri" w:hAnsi="Calibri" w:cs="Calibri"/>
          <w:sz w:val="22"/>
          <w:szCs w:val="22"/>
          <w:lang w:val="da-DK"/>
        </w:rPr>
        <w:t>,</w:t>
      </w:r>
      <w:r w:rsidR="0000768F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F6739C">
        <w:rPr>
          <w:rFonts w:ascii="Calibri" w:hAnsi="Calibri" w:cs="Calibri"/>
          <w:sz w:val="22"/>
          <w:szCs w:val="22"/>
          <w:lang w:val="da-DK"/>
        </w:rPr>
        <w:t xml:space="preserve">får </w:t>
      </w:r>
      <w:proofErr w:type="spellStart"/>
      <w:r w:rsidR="00F6739C">
        <w:rPr>
          <w:rFonts w:ascii="Calibri" w:hAnsi="Calibri" w:cs="Calibri"/>
          <w:sz w:val="22"/>
          <w:szCs w:val="22"/>
          <w:lang w:val="da-DK"/>
        </w:rPr>
        <w:t>Outlander</w:t>
      </w:r>
      <w:proofErr w:type="spellEnd"/>
      <w:r w:rsidR="00F6739C">
        <w:rPr>
          <w:rFonts w:ascii="Calibri" w:hAnsi="Calibri" w:cs="Calibri"/>
          <w:sz w:val="22"/>
          <w:szCs w:val="22"/>
          <w:lang w:val="da-DK"/>
        </w:rPr>
        <w:t xml:space="preserve"> et mere markant og </w:t>
      </w:r>
      <w:r w:rsidRPr="001E534E">
        <w:rPr>
          <w:rFonts w:ascii="Calibri" w:hAnsi="Calibri" w:cs="Calibri"/>
          <w:sz w:val="22"/>
          <w:szCs w:val="22"/>
          <w:lang w:val="da-DK"/>
        </w:rPr>
        <w:t>sofistikeret look.</w:t>
      </w:r>
    </w:p>
    <w:p w:rsidR="00F6739C" w:rsidRDefault="00016C84" w:rsidP="00F6739C">
      <w:pPr>
        <w:widowControl/>
        <w:numPr>
          <w:ilvl w:val="0"/>
          <w:numId w:val="10"/>
        </w:numPr>
        <w:tabs>
          <w:tab w:val="clear" w:pos="567"/>
          <w:tab w:val="left" w:pos="210"/>
        </w:tabs>
        <w:ind w:left="220" w:hangingChars="100" w:hanging="220"/>
        <w:jc w:val="left"/>
        <w:rPr>
          <w:rFonts w:ascii="Calibri" w:hAnsi="Calibri" w:cs="Calibri"/>
          <w:sz w:val="22"/>
          <w:szCs w:val="22"/>
          <w:lang w:val="da-DK"/>
        </w:rPr>
      </w:pPr>
      <w:r w:rsidRPr="007E7C5A">
        <w:rPr>
          <w:rFonts w:ascii="Calibri" w:hAnsi="Calibri" w:cs="Calibri"/>
          <w:sz w:val="22"/>
          <w:szCs w:val="22"/>
          <w:lang w:val="da-DK"/>
        </w:rPr>
        <w:t>In</w:t>
      </w:r>
      <w:r w:rsidR="00373B24" w:rsidRPr="007E7C5A">
        <w:rPr>
          <w:rFonts w:ascii="Calibri" w:hAnsi="Calibri" w:cs="Calibri"/>
          <w:sz w:val="22"/>
          <w:szCs w:val="22"/>
          <w:lang w:val="da-DK"/>
        </w:rPr>
        <w:t xml:space="preserve">dvendigt understreger ændringerne et kvalitetsløft fremhævet </w:t>
      </w:r>
      <w:r w:rsidR="001E534E" w:rsidRPr="007E7C5A">
        <w:rPr>
          <w:rFonts w:ascii="Calibri" w:hAnsi="Calibri" w:cs="Calibri"/>
          <w:sz w:val="22"/>
          <w:szCs w:val="22"/>
          <w:lang w:val="da-DK"/>
        </w:rPr>
        <w:t>blandt andet ved</w:t>
      </w:r>
      <w:r w:rsidR="00373B24" w:rsidRPr="007E7C5A">
        <w:rPr>
          <w:rFonts w:ascii="Calibri" w:hAnsi="Calibri" w:cs="Calibri"/>
          <w:sz w:val="22"/>
          <w:szCs w:val="22"/>
          <w:lang w:val="da-DK"/>
        </w:rPr>
        <w:t xml:space="preserve"> </w:t>
      </w:r>
      <w:r w:rsidR="00C37799">
        <w:rPr>
          <w:rFonts w:ascii="Calibri" w:hAnsi="Calibri" w:cs="Calibri"/>
          <w:sz w:val="22"/>
          <w:szCs w:val="22"/>
          <w:lang w:val="da-DK"/>
        </w:rPr>
        <w:t>mere støttende</w:t>
      </w:r>
      <w:r w:rsidR="00F6739C">
        <w:rPr>
          <w:rFonts w:ascii="Calibri" w:hAnsi="Calibri" w:cs="Calibri"/>
          <w:sz w:val="22"/>
          <w:szCs w:val="22"/>
          <w:lang w:val="da-DK"/>
        </w:rPr>
        <w:t xml:space="preserve"> forsæder </w:t>
      </w:r>
      <w:r w:rsidR="00C37799">
        <w:rPr>
          <w:rFonts w:ascii="Calibri" w:hAnsi="Calibri" w:cs="Calibri"/>
          <w:sz w:val="22"/>
          <w:szCs w:val="22"/>
          <w:lang w:val="da-DK"/>
        </w:rPr>
        <w:t xml:space="preserve">samt </w:t>
      </w:r>
      <w:r w:rsidR="00F6739C">
        <w:rPr>
          <w:rFonts w:ascii="Calibri" w:hAnsi="Calibri" w:cs="Calibri"/>
          <w:sz w:val="22"/>
          <w:szCs w:val="22"/>
          <w:lang w:val="da-DK"/>
        </w:rPr>
        <w:t xml:space="preserve">nyt lædermateriale, </w:t>
      </w:r>
      <w:proofErr w:type="spellStart"/>
      <w:r w:rsidR="00E044CE">
        <w:rPr>
          <w:rFonts w:ascii="Calibri" w:hAnsi="Calibri" w:cs="Calibri"/>
          <w:sz w:val="22"/>
          <w:szCs w:val="22"/>
          <w:lang w:val="da-DK"/>
        </w:rPr>
        <w:t>redesignet</w:t>
      </w:r>
      <w:proofErr w:type="spellEnd"/>
      <w:r w:rsidR="00E044CE">
        <w:rPr>
          <w:rFonts w:ascii="Calibri" w:hAnsi="Calibri" w:cs="Calibri"/>
          <w:sz w:val="22"/>
          <w:szCs w:val="22"/>
          <w:lang w:val="da-DK"/>
        </w:rPr>
        <w:t xml:space="preserve"> gear</w:t>
      </w:r>
      <w:r w:rsidR="00C37799">
        <w:rPr>
          <w:rFonts w:ascii="Calibri" w:hAnsi="Calibri" w:cs="Calibri"/>
          <w:sz w:val="22"/>
          <w:szCs w:val="22"/>
          <w:lang w:val="da-DK"/>
        </w:rPr>
        <w:t>vælger</w:t>
      </w:r>
      <w:r w:rsidRPr="007E7C5A">
        <w:rPr>
          <w:rFonts w:ascii="Calibri" w:hAnsi="Calibri" w:cs="Calibri"/>
          <w:sz w:val="22"/>
          <w:szCs w:val="22"/>
          <w:lang w:val="da-DK"/>
        </w:rPr>
        <w:t xml:space="preserve">, </w:t>
      </w:r>
      <w:r w:rsidR="00F6739C">
        <w:rPr>
          <w:rFonts w:ascii="Calibri" w:hAnsi="Calibri" w:cs="Calibri"/>
          <w:sz w:val="22"/>
          <w:szCs w:val="22"/>
          <w:lang w:val="da-DK"/>
        </w:rPr>
        <w:t>nyt instrumentpanel, aircondition ved bagsæder mm.</w:t>
      </w:r>
    </w:p>
    <w:p w:rsidR="00AA173A" w:rsidRPr="007E7C5A" w:rsidRDefault="00F6739C" w:rsidP="00F6739C">
      <w:pPr>
        <w:widowControl/>
        <w:tabs>
          <w:tab w:val="clear" w:pos="567"/>
          <w:tab w:val="left" w:pos="210"/>
        </w:tabs>
        <w:ind w:left="220"/>
        <w:jc w:val="left"/>
        <w:rPr>
          <w:rFonts w:ascii="Calibri" w:hAnsi="Calibri" w:cs="Calibri"/>
          <w:sz w:val="22"/>
          <w:szCs w:val="22"/>
          <w:lang w:val="da-DK"/>
        </w:rPr>
      </w:pPr>
      <w:r w:rsidRPr="007E7C5A">
        <w:rPr>
          <w:rFonts w:ascii="Calibri" w:hAnsi="Calibri" w:cs="Calibri"/>
          <w:sz w:val="22"/>
          <w:szCs w:val="22"/>
          <w:lang w:val="da-DK"/>
        </w:rPr>
        <w:t xml:space="preserve"> </w:t>
      </w:r>
    </w:p>
    <w:p w:rsidR="00625CB4" w:rsidRDefault="001E534E" w:rsidP="00582C52">
      <w:pPr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S</w:t>
      </w:r>
      <w:r w:rsidR="0000768F">
        <w:rPr>
          <w:rFonts w:ascii="Calibri" w:hAnsi="Calibri" w:cs="Calibri"/>
          <w:b/>
          <w:sz w:val="22"/>
          <w:szCs w:val="22"/>
        </w:rPr>
        <w:t>pecifik</w:t>
      </w:r>
      <w:r w:rsidR="00625CB4" w:rsidRPr="001E534E">
        <w:rPr>
          <w:rFonts w:ascii="Calibri" w:hAnsi="Calibri" w:cs="Calibri"/>
          <w:b/>
          <w:sz w:val="22"/>
          <w:szCs w:val="22"/>
        </w:rPr>
        <w:t>ation</w:t>
      </w:r>
      <w:r w:rsidR="00B552E2">
        <w:rPr>
          <w:rFonts w:ascii="Calibri" w:hAnsi="Calibri" w:cs="Calibri"/>
          <w:b/>
          <w:sz w:val="22"/>
          <w:szCs w:val="22"/>
        </w:rPr>
        <w:t>er</w:t>
      </w:r>
      <w:proofErr w:type="spellEnd"/>
      <w:r>
        <w:rPr>
          <w:rFonts w:ascii="Calibri" w:hAnsi="Calibri" w:cs="Calibri"/>
          <w:b/>
          <w:sz w:val="22"/>
          <w:szCs w:val="22"/>
        </w:rPr>
        <w:t>*</w:t>
      </w:r>
    </w:p>
    <w:p w:rsidR="001E534E" w:rsidRPr="001E534E" w:rsidRDefault="001E534E" w:rsidP="001E534E">
      <w:pPr>
        <w:pStyle w:val="BodyTextFirstInden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761"/>
        <w:gridCol w:w="4578"/>
      </w:tblGrid>
      <w:tr w:rsidR="006F1F4F" w:rsidRPr="001E534E" w:rsidTr="00D96E90">
        <w:trPr>
          <w:trHeight w:val="340"/>
        </w:trPr>
        <w:tc>
          <w:tcPr>
            <w:tcW w:w="3630" w:type="dxa"/>
            <w:tcBorders>
              <w:right w:val="nil"/>
            </w:tcBorders>
          </w:tcPr>
          <w:p w:rsidR="00625CB4" w:rsidRPr="001E534E" w:rsidRDefault="0000768F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 x B</w:t>
            </w:r>
            <w:r w:rsidR="00625CB4" w:rsidRPr="001E534E">
              <w:rPr>
                <w:rFonts w:ascii="Calibri" w:hAnsi="Calibri" w:cs="Calibri"/>
                <w:sz w:val="22"/>
                <w:szCs w:val="22"/>
              </w:rPr>
              <w:t xml:space="preserve"> x H</w:t>
            </w:r>
          </w:p>
        </w:tc>
        <w:tc>
          <w:tcPr>
            <w:tcW w:w="683" w:type="dxa"/>
            <w:tcBorders>
              <w:left w:val="nil"/>
            </w:tcBorders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(mm)</w:t>
            </w:r>
          </w:p>
        </w:tc>
        <w:tc>
          <w:tcPr>
            <w:tcW w:w="4763" w:type="dxa"/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4695 x 1800 x 1710</w:t>
            </w:r>
          </w:p>
        </w:tc>
      </w:tr>
      <w:tr w:rsidR="006F1F4F" w:rsidRPr="001E534E" w:rsidTr="00D96E90">
        <w:trPr>
          <w:trHeight w:val="340"/>
        </w:trPr>
        <w:tc>
          <w:tcPr>
            <w:tcW w:w="3630" w:type="dxa"/>
            <w:tcBorders>
              <w:right w:val="nil"/>
            </w:tcBorders>
          </w:tcPr>
          <w:p w:rsidR="00625CB4" w:rsidRPr="001E534E" w:rsidRDefault="008155B0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Akselafstand</w:t>
            </w:r>
            <w:proofErr w:type="spellEnd"/>
          </w:p>
        </w:tc>
        <w:tc>
          <w:tcPr>
            <w:tcW w:w="683" w:type="dxa"/>
            <w:tcBorders>
              <w:left w:val="nil"/>
            </w:tcBorders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(mm)</w:t>
            </w:r>
          </w:p>
        </w:tc>
        <w:tc>
          <w:tcPr>
            <w:tcW w:w="4763" w:type="dxa"/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2670</w:t>
            </w:r>
          </w:p>
        </w:tc>
      </w:tr>
      <w:tr w:rsidR="006F1F4F" w:rsidRPr="001E534E" w:rsidTr="00D96E90">
        <w:trPr>
          <w:trHeight w:val="340"/>
        </w:trPr>
        <w:tc>
          <w:tcPr>
            <w:tcW w:w="3630" w:type="dxa"/>
            <w:tcBorders>
              <w:right w:val="nil"/>
            </w:tcBorders>
          </w:tcPr>
          <w:p w:rsidR="00625CB4" w:rsidRPr="00F4097B" w:rsidRDefault="008155B0" w:rsidP="008155B0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F4097B">
              <w:rPr>
                <w:rFonts w:ascii="Calibri" w:hAnsi="Calibri" w:cs="Calibri"/>
                <w:sz w:val="22"/>
                <w:szCs w:val="22"/>
                <w:lang w:val="da-DK"/>
              </w:rPr>
              <w:t>Sporvidde F/B</w:t>
            </w:r>
          </w:p>
        </w:tc>
        <w:tc>
          <w:tcPr>
            <w:tcW w:w="683" w:type="dxa"/>
            <w:tcBorders>
              <w:left w:val="nil"/>
            </w:tcBorders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(mm)</w:t>
            </w:r>
          </w:p>
        </w:tc>
        <w:tc>
          <w:tcPr>
            <w:tcW w:w="4763" w:type="dxa"/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1540/1540</w:t>
            </w:r>
          </w:p>
        </w:tc>
      </w:tr>
      <w:tr w:rsidR="00625CB4" w:rsidRPr="001E534E" w:rsidTr="00D96E90">
        <w:trPr>
          <w:trHeight w:val="340"/>
        </w:trPr>
        <w:tc>
          <w:tcPr>
            <w:tcW w:w="4313" w:type="dxa"/>
            <w:gridSpan w:val="2"/>
          </w:tcPr>
          <w:p w:rsidR="00625CB4" w:rsidRPr="001E534E" w:rsidRDefault="00F6739C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Motor</w:t>
            </w:r>
          </w:p>
        </w:tc>
        <w:tc>
          <w:tcPr>
            <w:tcW w:w="4763" w:type="dxa"/>
          </w:tcPr>
          <w:p w:rsidR="00625CB4" w:rsidRPr="001E534E" w:rsidRDefault="00A27AEC" w:rsidP="008155B0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 xml:space="preserve">4 cylinder </w:t>
            </w:r>
            <w:r w:rsidR="00625CB4" w:rsidRPr="001E534E">
              <w:rPr>
                <w:rFonts w:ascii="Calibri" w:hAnsi="Calibri" w:cs="Calibri"/>
                <w:sz w:val="22"/>
                <w:szCs w:val="22"/>
              </w:rPr>
              <w:t>2.4L</w:t>
            </w:r>
            <w:r w:rsidR="00A13F95" w:rsidRPr="001E534E">
              <w:rPr>
                <w:rFonts w:ascii="Calibri" w:hAnsi="Calibri" w:cs="Calibri"/>
                <w:sz w:val="22"/>
                <w:szCs w:val="22"/>
              </w:rPr>
              <w:t xml:space="preserve"> Atkinson cycle</w:t>
            </w:r>
            <w:r w:rsidR="00625CB4" w:rsidRPr="001E53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8155B0">
              <w:rPr>
                <w:rFonts w:ascii="Calibri" w:hAnsi="Calibri" w:cs="Calibri"/>
                <w:sz w:val="22"/>
                <w:szCs w:val="22"/>
              </w:rPr>
              <w:t>benzin</w:t>
            </w:r>
            <w:proofErr w:type="spellEnd"/>
            <w:r w:rsidR="00A13F95" w:rsidRPr="001E53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534E">
              <w:rPr>
                <w:rFonts w:ascii="Calibri" w:hAnsi="Calibri" w:cs="Calibri"/>
                <w:sz w:val="22"/>
                <w:szCs w:val="22"/>
              </w:rPr>
              <w:t xml:space="preserve">16v </w:t>
            </w:r>
            <w:r w:rsidR="00625CB4" w:rsidRPr="001E534E">
              <w:rPr>
                <w:rFonts w:ascii="Calibri" w:hAnsi="Calibri" w:cs="Calibri"/>
                <w:sz w:val="22"/>
                <w:szCs w:val="22"/>
              </w:rPr>
              <w:t xml:space="preserve">DOHC </w:t>
            </w:r>
            <w:r w:rsidR="008155B0">
              <w:rPr>
                <w:rFonts w:ascii="Calibri" w:hAnsi="Calibri" w:cs="Calibri"/>
                <w:sz w:val="22"/>
                <w:szCs w:val="22"/>
              </w:rPr>
              <w:t>med</w:t>
            </w:r>
            <w:r w:rsidRPr="001E534E">
              <w:rPr>
                <w:rFonts w:ascii="Calibri" w:hAnsi="Calibri" w:cs="Calibri"/>
                <w:sz w:val="22"/>
                <w:szCs w:val="22"/>
              </w:rPr>
              <w:t xml:space="preserve"> MIVEC</w:t>
            </w:r>
          </w:p>
        </w:tc>
      </w:tr>
      <w:tr w:rsidR="00625CB4" w:rsidRPr="0000768F" w:rsidTr="00D96E90">
        <w:trPr>
          <w:trHeight w:val="340"/>
        </w:trPr>
        <w:tc>
          <w:tcPr>
            <w:tcW w:w="4313" w:type="dxa"/>
            <w:gridSpan w:val="2"/>
          </w:tcPr>
          <w:p w:rsidR="00625CB4" w:rsidRPr="001E534E" w:rsidRDefault="0000768F" w:rsidP="00F6739C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Elmotorer</w:t>
            </w:r>
            <w:proofErr w:type="spellEnd"/>
          </w:p>
        </w:tc>
        <w:tc>
          <w:tcPr>
            <w:tcW w:w="4763" w:type="dxa"/>
          </w:tcPr>
          <w:p w:rsidR="00625CB4" w:rsidRPr="0000768F" w:rsidRDefault="0000768F" w:rsidP="008155B0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  <w:lang w:val="da-DK"/>
              </w:rPr>
            </w:pPr>
            <w:r>
              <w:rPr>
                <w:rFonts w:ascii="Calibri" w:hAnsi="Calibri" w:cs="Calibri"/>
                <w:sz w:val="22"/>
                <w:szCs w:val="22"/>
                <w:lang w:val="da-DK"/>
              </w:rPr>
              <w:t>F</w:t>
            </w:r>
            <w:r w:rsidR="008155B0">
              <w:rPr>
                <w:rFonts w:ascii="Calibri" w:hAnsi="Calibri" w:cs="Calibri"/>
                <w:sz w:val="22"/>
                <w:szCs w:val="22"/>
                <w:lang w:val="da-DK"/>
              </w:rPr>
              <w:t>or</w:t>
            </w:r>
            <w:r>
              <w:rPr>
                <w:rFonts w:ascii="Calibri" w:hAnsi="Calibri" w:cs="Calibri"/>
                <w:sz w:val="22"/>
                <w:szCs w:val="22"/>
                <w:lang w:val="da-DK"/>
              </w:rPr>
              <w:t xml:space="preserve"> x 1, Bag</w:t>
            </w:r>
            <w:r w:rsidR="00625CB4" w:rsidRPr="0000768F">
              <w:rPr>
                <w:rFonts w:ascii="Calibri" w:hAnsi="Calibri" w:cs="Calibri"/>
                <w:sz w:val="22"/>
                <w:szCs w:val="22"/>
                <w:lang w:val="da-DK"/>
              </w:rPr>
              <w:t xml:space="preserve"> x 1</w:t>
            </w:r>
          </w:p>
        </w:tc>
      </w:tr>
      <w:tr w:rsidR="00625CB4" w:rsidRPr="001E534E" w:rsidTr="00D96E90">
        <w:trPr>
          <w:trHeight w:val="419"/>
        </w:trPr>
        <w:tc>
          <w:tcPr>
            <w:tcW w:w="4313" w:type="dxa"/>
            <w:gridSpan w:val="2"/>
          </w:tcPr>
          <w:p w:rsidR="00625CB4" w:rsidRPr="001E534E" w:rsidRDefault="00F6739C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Batteri</w:t>
            </w:r>
            <w:proofErr w:type="spellEnd"/>
          </w:p>
        </w:tc>
        <w:tc>
          <w:tcPr>
            <w:tcW w:w="4763" w:type="dxa"/>
          </w:tcPr>
          <w:p w:rsidR="00625CB4" w:rsidRPr="001E534E" w:rsidRDefault="00625CB4" w:rsidP="00582C52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Lithium-ion</w:t>
            </w:r>
          </w:p>
        </w:tc>
      </w:tr>
      <w:tr w:rsidR="00D96E90" w:rsidRPr="001E534E" w:rsidTr="00D96E90">
        <w:trPr>
          <w:trHeight w:val="340"/>
        </w:trPr>
        <w:tc>
          <w:tcPr>
            <w:tcW w:w="3630" w:type="dxa"/>
            <w:tcBorders>
              <w:right w:val="nil"/>
            </w:tcBorders>
          </w:tcPr>
          <w:p w:rsidR="00D96E90" w:rsidRPr="001E534E" w:rsidRDefault="00F6739C" w:rsidP="00F6739C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Batteri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kapacitet</w:t>
            </w:r>
            <w:proofErr w:type="spellEnd"/>
          </w:p>
        </w:tc>
        <w:tc>
          <w:tcPr>
            <w:tcW w:w="683" w:type="dxa"/>
            <w:tcBorders>
              <w:left w:val="nil"/>
            </w:tcBorders>
          </w:tcPr>
          <w:p w:rsidR="00D96E90" w:rsidRPr="001E534E" w:rsidRDefault="00D96E90" w:rsidP="00D96E90">
            <w:pPr>
              <w:keepLines/>
              <w:widowControl/>
              <w:suppressAutoHyphens/>
              <w:rPr>
                <w:rFonts w:ascii="Calibri" w:hAnsi="Calibri" w:cs="Calibri"/>
                <w:b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(kWh)</w:t>
            </w:r>
          </w:p>
        </w:tc>
        <w:tc>
          <w:tcPr>
            <w:tcW w:w="4763" w:type="dxa"/>
          </w:tcPr>
          <w:p w:rsidR="00D96E90" w:rsidRPr="001E534E" w:rsidRDefault="00D96E90" w:rsidP="00990343">
            <w:pPr>
              <w:keepLines/>
              <w:widowControl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1E534E">
              <w:rPr>
                <w:rFonts w:ascii="Calibri" w:hAnsi="Calibri" w:cs="Calibri"/>
                <w:sz w:val="22"/>
                <w:szCs w:val="22"/>
              </w:rPr>
              <w:t>13.8</w:t>
            </w:r>
          </w:p>
        </w:tc>
      </w:tr>
    </w:tbl>
    <w:p w:rsidR="001E534E" w:rsidRDefault="001E534E" w:rsidP="00582C52">
      <w:pPr>
        <w:rPr>
          <w:rFonts w:ascii="Calibri" w:hAnsi="Calibri" w:cs="Calibri"/>
          <w:sz w:val="22"/>
          <w:szCs w:val="22"/>
        </w:rPr>
      </w:pPr>
    </w:p>
    <w:p w:rsidR="00625CB4" w:rsidRDefault="00744D58" w:rsidP="00582C52">
      <w:pPr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>*</w:t>
      </w:r>
      <w:r w:rsidR="001E534E" w:rsidRPr="001E534E">
        <w:rPr>
          <w:rFonts w:ascii="Calibri" w:hAnsi="Calibri" w:cs="Calibri"/>
          <w:sz w:val="22"/>
          <w:szCs w:val="22"/>
          <w:lang w:val="da-DK"/>
        </w:rPr>
        <w:t>Tekniske specifikationer og udstyr offentliggøres ved lancering</w:t>
      </w:r>
    </w:p>
    <w:p w:rsidR="001E534E" w:rsidRDefault="001E534E" w:rsidP="001E534E">
      <w:pPr>
        <w:pStyle w:val="BodyTextFirstIndent"/>
        <w:rPr>
          <w:lang w:val="da-DK"/>
        </w:rPr>
      </w:pPr>
    </w:p>
    <w:p w:rsidR="001E534E" w:rsidRPr="007E7C5A" w:rsidRDefault="001E534E" w:rsidP="00072C2E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</w:p>
    <w:p w:rsidR="001E534E" w:rsidRPr="007E7C5A" w:rsidRDefault="001E534E" w:rsidP="00072C2E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</w:p>
    <w:p w:rsidR="001E534E" w:rsidRPr="007E7C5A" w:rsidRDefault="001E534E" w:rsidP="00072C2E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</w:p>
    <w:p w:rsidR="00825AAD" w:rsidRDefault="00825AAD" w:rsidP="00072C2E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</w:p>
    <w:p w:rsidR="00072C2E" w:rsidRPr="007E7C5A" w:rsidRDefault="00072C2E" w:rsidP="00072C2E">
      <w:pPr>
        <w:keepLines/>
        <w:widowControl/>
        <w:tabs>
          <w:tab w:val="clear" w:pos="567"/>
        </w:tabs>
        <w:suppressAutoHyphens/>
        <w:rPr>
          <w:rFonts w:ascii="Calibri" w:hAnsi="Calibri" w:cs="Calibri"/>
          <w:b/>
          <w:sz w:val="22"/>
          <w:szCs w:val="22"/>
          <w:lang w:val="da-DK"/>
        </w:rPr>
      </w:pPr>
      <w:r w:rsidRPr="007E7C5A">
        <w:rPr>
          <w:rFonts w:ascii="Calibri" w:hAnsi="Calibri" w:cs="Calibri"/>
          <w:b/>
          <w:sz w:val="22"/>
          <w:szCs w:val="22"/>
          <w:lang w:val="da-DK"/>
        </w:rPr>
        <w:t>MITSUBISHI e-EVOLUTION CONCEPT</w:t>
      </w:r>
    </w:p>
    <w:p w:rsidR="00072C2E" w:rsidRPr="00BC0D8E" w:rsidRDefault="001E534E" w:rsidP="00222A1F">
      <w:pPr>
        <w:rPr>
          <w:rFonts w:ascii="Calibri" w:hAnsi="Calibri" w:cs="Calibri"/>
          <w:sz w:val="22"/>
          <w:szCs w:val="22"/>
          <w:lang w:val="da-DK"/>
        </w:rPr>
      </w:pPr>
      <w:r w:rsidRPr="001E534E">
        <w:rPr>
          <w:rFonts w:ascii="Calibri" w:hAnsi="Calibri" w:cs="Calibri"/>
          <w:sz w:val="22"/>
          <w:szCs w:val="22"/>
          <w:lang w:val="da-DK"/>
        </w:rPr>
        <w:t xml:space="preserve">Mitsubishi e-Evolution </w:t>
      </w:r>
      <w:proofErr w:type="spellStart"/>
      <w:r w:rsidRPr="001E534E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Pr="001E534E">
        <w:rPr>
          <w:rFonts w:ascii="Calibri" w:hAnsi="Calibri" w:cs="Calibri"/>
          <w:sz w:val="22"/>
          <w:szCs w:val="22"/>
          <w:lang w:val="da-DK"/>
        </w:rPr>
        <w:t xml:space="preserve"> er en teknisk prototype, der </w:t>
      </w:r>
      <w:r w:rsidR="00677354">
        <w:rPr>
          <w:rFonts w:ascii="Calibri" w:hAnsi="Calibri" w:cs="Calibri"/>
          <w:sz w:val="22"/>
          <w:szCs w:val="22"/>
          <w:lang w:val="da-DK"/>
        </w:rPr>
        <w:t xml:space="preserve">giver et indblik i </w:t>
      </w:r>
      <w:r w:rsidR="002E5FF9">
        <w:rPr>
          <w:rFonts w:ascii="Calibri" w:hAnsi="Calibri" w:cs="Calibri"/>
          <w:sz w:val="22"/>
          <w:szCs w:val="22"/>
          <w:lang w:val="da-DK"/>
        </w:rPr>
        <w:t xml:space="preserve">Mitsubishis </w:t>
      </w:r>
      <w:r w:rsidR="00677354">
        <w:rPr>
          <w:rFonts w:ascii="Calibri" w:hAnsi="Calibri" w:cs="Calibri"/>
          <w:sz w:val="22"/>
          <w:szCs w:val="22"/>
          <w:lang w:val="da-DK"/>
        </w:rPr>
        <w:t>tanker om fremtiden. Det er e</w:t>
      </w:r>
      <w:r w:rsidR="002E5FF9">
        <w:rPr>
          <w:rFonts w:ascii="Calibri" w:hAnsi="Calibri" w:cs="Calibri"/>
          <w:sz w:val="22"/>
          <w:szCs w:val="22"/>
          <w:lang w:val="da-DK"/>
        </w:rPr>
        <w:t>n</w:t>
      </w:r>
      <w:r w:rsidR="00677354">
        <w:rPr>
          <w:rFonts w:ascii="Calibri" w:hAnsi="Calibri" w:cs="Calibri"/>
          <w:sz w:val="22"/>
          <w:szCs w:val="22"/>
          <w:lang w:val="da-DK"/>
        </w:rPr>
        <w:t xml:space="preserve"> højteknologisk </w:t>
      </w:r>
      <w:r w:rsidR="00BC0D8E">
        <w:rPr>
          <w:rFonts w:ascii="Calibri" w:hAnsi="Calibri" w:cs="Calibri"/>
          <w:sz w:val="22"/>
          <w:szCs w:val="22"/>
          <w:lang w:val="da-DK"/>
        </w:rPr>
        <w:t>el</w:t>
      </w:r>
      <w:r w:rsidR="00677354">
        <w:rPr>
          <w:rFonts w:ascii="Calibri" w:hAnsi="Calibri" w:cs="Calibri"/>
          <w:sz w:val="22"/>
          <w:szCs w:val="22"/>
          <w:lang w:val="da-DK"/>
        </w:rPr>
        <w:t>bil, der benytter kunstig intelligens i stærk forening med alle</w:t>
      </w:r>
      <w:r w:rsidR="005F26FE">
        <w:rPr>
          <w:rFonts w:ascii="Calibri" w:hAnsi="Calibri" w:cs="Calibri"/>
          <w:sz w:val="22"/>
          <w:szCs w:val="22"/>
          <w:lang w:val="da-DK"/>
        </w:rPr>
        <w:t xml:space="preserve"> </w:t>
      </w:r>
      <w:proofErr w:type="spellStart"/>
      <w:r w:rsidR="00677354">
        <w:rPr>
          <w:rFonts w:ascii="Calibri" w:hAnsi="Calibri" w:cs="Calibri"/>
          <w:sz w:val="22"/>
          <w:szCs w:val="22"/>
          <w:lang w:val="da-DK"/>
        </w:rPr>
        <w:t>SUV’ens</w:t>
      </w:r>
      <w:proofErr w:type="spellEnd"/>
      <w:r w:rsidR="00677354">
        <w:rPr>
          <w:rFonts w:ascii="Calibri" w:hAnsi="Calibri" w:cs="Calibri"/>
          <w:sz w:val="22"/>
          <w:szCs w:val="22"/>
          <w:lang w:val="da-DK"/>
        </w:rPr>
        <w:t xml:space="preserve"> styrker. </w:t>
      </w:r>
    </w:p>
    <w:p w:rsidR="005F26FE" w:rsidRDefault="005F26FE" w:rsidP="005F26FE">
      <w:pPr>
        <w:pStyle w:val="BodyTextFirstIndent"/>
        <w:ind w:firstLine="0"/>
        <w:rPr>
          <w:lang w:val="da-DK"/>
        </w:rPr>
      </w:pPr>
    </w:p>
    <w:p w:rsidR="005F26FE" w:rsidRPr="005F26FE" w:rsidRDefault="005F26FE" w:rsidP="005F26FE">
      <w:pPr>
        <w:pStyle w:val="BodyTextFirstIndent"/>
        <w:ind w:firstLine="0"/>
        <w:rPr>
          <w:lang w:val="da-DK"/>
        </w:rPr>
      </w:pPr>
      <w:bookmarkStart w:id="0" w:name="_GoBack"/>
      <w:r w:rsidRPr="00825AAD">
        <w:rPr>
          <w:rFonts w:ascii="Calibri" w:hAnsi="Calibri" w:cs="Calibri"/>
          <w:b/>
          <w:sz w:val="22"/>
          <w:szCs w:val="22"/>
          <w:lang w:val="da-DK"/>
        </w:rPr>
        <w:t>SUV</w:t>
      </w:r>
      <w:r w:rsidR="00844889" w:rsidRPr="00825AAD">
        <w:rPr>
          <w:rFonts w:ascii="Calibri" w:hAnsi="Calibri" w:cs="Calibri"/>
          <w:b/>
          <w:sz w:val="22"/>
          <w:szCs w:val="22"/>
          <w:lang w:val="da-DK"/>
        </w:rPr>
        <w:t xml:space="preserve"> + 4x4</w:t>
      </w:r>
      <w:r w:rsidRPr="00825AAD">
        <w:rPr>
          <w:rFonts w:ascii="Calibri" w:hAnsi="Calibri" w:cs="Calibri"/>
          <w:b/>
          <w:sz w:val="22"/>
          <w:szCs w:val="22"/>
          <w:lang w:val="da-DK"/>
        </w:rPr>
        <w:t xml:space="preserve"> + Elbil + AI Evolution</w:t>
      </w:r>
    </w:p>
    <w:bookmarkEnd w:id="0"/>
    <w:p w:rsidR="00072C2E" w:rsidRPr="00731E4C" w:rsidRDefault="00072C2E" w:rsidP="00072C2E">
      <w:pPr>
        <w:rPr>
          <w:rFonts w:ascii="Calibri" w:hAnsi="Calibri" w:cs="Calibri"/>
          <w:sz w:val="22"/>
          <w:szCs w:val="22"/>
          <w:lang w:val="da-DK"/>
        </w:rPr>
      </w:pPr>
    </w:p>
    <w:p w:rsidR="005F26FE" w:rsidRDefault="005F26FE" w:rsidP="005F26FE">
      <w:pPr>
        <w:numPr>
          <w:ilvl w:val="0"/>
          <w:numId w:val="9"/>
        </w:numPr>
        <w:tabs>
          <w:tab w:val="clear" w:pos="567"/>
        </w:tabs>
        <w:ind w:left="220" w:hangingChars="100" w:hanging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</w:t>
      </w:r>
      <w:proofErr w:type="spellStart"/>
      <w:r>
        <w:rPr>
          <w:rFonts w:ascii="Calibri" w:hAnsi="Calibri" w:cs="Calibri"/>
          <w:sz w:val="22"/>
          <w:szCs w:val="22"/>
        </w:rPr>
        <w:t>momentstærke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elmotorer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avanceret</w:t>
      </w:r>
      <w:proofErr w:type="spellEnd"/>
      <w:r>
        <w:rPr>
          <w:rFonts w:ascii="Calibri" w:hAnsi="Calibri" w:cs="Calibri"/>
          <w:sz w:val="22"/>
          <w:szCs w:val="22"/>
        </w:rPr>
        <w:t xml:space="preserve"> 4-hjulstræk</w:t>
      </w:r>
    </w:p>
    <w:p w:rsidR="005F26FE" w:rsidRPr="005F26FE" w:rsidRDefault="005F26FE" w:rsidP="005F26FE">
      <w:pPr>
        <w:numPr>
          <w:ilvl w:val="0"/>
          <w:numId w:val="9"/>
        </w:numPr>
        <w:tabs>
          <w:tab w:val="clear" w:pos="567"/>
        </w:tabs>
        <w:ind w:left="220" w:hangingChars="100" w:hanging="2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Crossover SUV med </w:t>
      </w:r>
      <w:proofErr w:type="spellStart"/>
      <w:r>
        <w:rPr>
          <w:rFonts w:ascii="Calibri" w:hAnsi="Calibri" w:cs="Calibri"/>
          <w:sz w:val="22"/>
          <w:szCs w:val="22"/>
        </w:rPr>
        <w:t>højkapacitets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kørselsbatteri</w:t>
      </w:r>
      <w:proofErr w:type="spellEnd"/>
    </w:p>
    <w:p w:rsidR="005F26FE" w:rsidRPr="005F26FE" w:rsidRDefault="005F26FE" w:rsidP="005F26FE">
      <w:pPr>
        <w:numPr>
          <w:ilvl w:val="0"/>
          <w:numId w:val="9"/>
        </w:numPr>
        <w:tabs>
          <w:tab w:val="clear" w:pos="567"/>
        </w:tabs>
        <w:ind w:left="220" w:hangingChars="100" w:hanging="220"/>
      </w:pPr>
      <w:proofErr w:type="spellStart"/>
      <w:r>
        <w:rPr>
          <w:rFonts w:ascii="Calibri" w:hAnsi="Calibri" w:cs="Calibri"/>
          <w:sz w:val="22"/>
          <w:szCs w:val="22"/>
        </w:rPr>
        <w:t>Avanceret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personlig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assistent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baseret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på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kunstig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intelligens</w:t>
      </w:r>
      <w:proofErr w:type="spellEnd"/>
      <w:r w:rsidR="00BC0D8E">
        <w:rPr>
          <w:rFonts w:ascii="Calibri" w:hAnsi="Calibri" w:cs="Calibri"/>
          <w:sz w:val="22"/>
          <w:szCs w:val="22"/>
        </w:rPr>
        <w:t xml:space="preserve"> (AI)</w:t>
      </w:r>
    </w:p>
    <w:p w:rsidR="00072C2E" w:rsidRPr="001E534E" w:rsidRDefault="00072C2E" w:rsidP="00072C2E">
      <w:pPr>
        <w:rPr>
          <w:rFonts w:ascii="Calibri" w:hAnsi="Calibri" w:cs="Calibri"/>
          <w:sz w:val="22"/>
          <w:szCs w:val="22"/>
        </w:rPr>
      </w:pPr>
    </w:p>
    <w:p w:rsidR="00677354" w:rsidRPr="00825AAD" w:rsidRDefault="00677354" w:rsidP="00825AAD">
      <w:pPr>
        <w:tabs>
          <w:tab w:val="clear" w:pos="567"/>
        </w:tabs>
        <w:rPr>
          <w:rFonts w:ascii="Calibri" w:hAnsi="Calibri" w:cs="Calibri"/>
          <w:sz w:val="22"/>
          <w:szCs w:val="22"/>
          <w:lang w:val="da-DK"/>
        </w:rPr>
      </w:pPr>
      <w:r w:rsidRPr="00825AAD">
        <w:rPr>
          <w:rFonts w:ascii="Calibri" w:hAnsi="Calibri" w:cs="Calibri"/>
          <w:b/>
          <w:sz w:val="22"/>
          <w:szCs w:val="22"/>
          <w:lang w:val="da-DK"/>
        </w:rPr>
        <w:t>EV system</w:t>
      </w:r>
    </w:p>
    <w:p w:rsidR="00072C2E" w:rsidRPr="00825AAD" w:rsidRDefault="00825AAD" w:rsidP="00825AAD">
      <w:pPr>
        <w:rPr>
          <w:rFonts w:ascii="Calibri" w:hAnsi="Calibri" w:cs="Calibri"/>
          <w:sz w:val="22"/>
          <w:szCs w:val="22"/>
          <w:lang w:val="da-DK"/>
        </w:rPr>
      </w:pPr>
      <w:r w:rsidRPr="00825AAD">
        <w:rPr>
          <w:rFonts w:ascii="Calibri" w:hAnsi="Calibri" w:cs="Calibri"/>
          <w:sz w:val="22"/>
          <w:szCs w:val="22"/>
          <w:lang w:val="da-DK"/>
        </w:rPr>
        <w:t xml:space="preserve">Mitsubishi e-Evolution </w:t>
      </w:r>
      <w:proofErr w:type="spellStart"/>
      <w:r w:rsidRPr="00825AAD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Pr="00825AAD">
        <w:rPr>
          <w:rFonts w:ascii="Calibri" w:hAnsi="Calibri" w:cs="Calibri"/>
          <w:sz w:val="22"/>
          <w:szCs w:val="22"/>
          <w:lang w:val="da-DK"/>
        </w:rPr>
        <w:t xml:space="preserve"> anvender højtydende el</w:t>
      </w:r>
      <w:r w:rsidR="00F22904">
        <w:rPr>
          <w:rFonts w:ascii="Calibri" w:hAnsi="Calibri" w:cs="Calibri"/>
          <w:sz w:val="22"/>
          <w:szCs w:val="22"/>
          <w:lang w:val="da-DK"/>
        </w:rPr>
        <w:t xml:space="preserve">motorer med kraftigt moment, </w:t>
      </w:r>
      <w:r w:rsidRPr="00825AAD">
        <w:rPr>
          <w:rFonts w:ascii="Calibri" w:hAnsi="Calibri" w:cs="Calibri"/>
          <w:sz w:val="22"/>
          <w:szCs w:val="22"/>
          <w:lang w:val="da-DK"/>
        </w:rPr>
        <w:t>som forsynes af et højkapacitets stærkstrømsbatteri, hvilket leverer en særdeles jævn og meget kraftfuld respons i modsætning til almindelige forbrændingsmotorer</w:t>
      </w:r>
      <w:r w:rsidR="00F22904">
        <w:rPr>
          <w:rFonts w:ascii="Calibri" w:hAnsi="Calibri" w:cs="Calibri"/>
          <w:sz w:val="22"/>
          <w:szCs w:val="22"/>
          <w:lang w:val="da-DK"/>
        </w:rPr>
        <w:t>,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der benytter fossilt brændstof. </w:t>
      </w:r>
      <w:r w:rsidR="00C37799">
        <w:rPr>
          <w:rFonts w:ascii="Calibri" w:hAnsi="Calibri" w:cs="Calibri"/>
          <w:sz w:val="22"/>
          <w:szCs w:val="22"/>
          <w:lang w:val="da-DK"/>
        </w:rPr>
        <w:t>B</w:t>
      </w:r>
      <w:r w:rsidR="00C37799" w:rsidRPr="00825AAD">
        <w:rPr>
          <w:rFonts w:ascii="Calibri" w:hAnsi="Calibri" w:cs="Calibri"/>
          <w:sz w:val="22"/>
          <w:szCs w:val="22"/>
          <w:lang w:val="da-DK"/>
        </w:rPr>
        <w:t xml:space="preserve">atteriet </w:t>
      </w:r>
      <w:r w:rsidRPr="00825AAD">
        <w:rPr>
          <w:rFonts w:ascii="Calibri" w:hAnsi="Calibri" w:cs="Calibri"/>
          <w:sz w:val="22"/>
          <w:szCs w:val="22"/>
          <w:lang w:val="da-DK"/>
        </w:rPr>
        <w:t>er placeret under bundsektionen midt i køretøjet, hvilket giver et lavt tyngdepunkt og særdeles god manøvreevne og stabilitet.</w:t>
      </w:r>
    </w:p>
    <w:p w:rsidR="004D2A8D" w:rsidRPr="00825AAD" w:rsidRDefault="004D2A8D" w:rsidP="004D2A8D">
      <w:pPr>
        <w:pStyle w:val="BodyTextFirstIndent"/>
        <w:rPr>
          <w:rFonts w:ascii="Calibri" w:hAnsi="Calibri" w:cs="Calibri"/>
          <w:sz w:val="22"/>
          <w:szCs w:val="22"/>
          <w:lang w:val="da-DK"/>
        </w:rPr>
      </w:pPr>
    </w:p>
    <w:p w:rsidR="004D2A8D" w:rsidRPr="00F22904" w:rsidRDefault="001E3454" w:rsidP="00825AAD">
      <w:pPr>
        <w:tabs>
          <w:tab w:val="clear" w:pos="567"/>
        </w:tabs>
        <w:rPr>
          <w:rFonts w:ascii="Calibri" w:hAnsi="Calibri" w:cs="Calibri"/>
          <w:sz w:val="22"/>
          <w:szCs w:val="22"/>
          <w:lang w:val="da-DK"/>
        </w:rPr>
      </w:pPr>
      <w:r>
        <w:rPr>
          <w:rFonts w:ascii="Calibri" w:hAnsi="Calibri" w:cs="Calibri"/>
          <w:b/>
          <w:sz w:val="22"/>
          <w:szCs w:val="22"/>
          <w:lang w:val="da-DK"/>
        </w:rPr>
        <w:t>4x4-</w:t>
      </w:r>
      <w:r w:rsidR="00072C2E" w:rsidRPr="00F22904">
        <w:rPr>
          <w:rFonts w:ascii="Calibri" w:hAnsi="Calibri" w:cs="Calibri"/>
          <w:b/>
          <w:sz w:val="22"/>
          <w:szCs w:val="22"/>
          <w:lang w:val="da-DK"/>
        </w:rPr>
        <w:t>system</w:t>
      </w:r>
    </w:p>
    <w:p w:rsidR="00825AAD" w:rsidRPr="00825AAD" w:rsidRDefault="00825AAD" w:rsidP="00825AAD">
      <w:pPr>
        <w:rPr>
          <w:rFonts w:ascii="Calibri" w:eastAsiaTheme="minorHAnsi" w:hAnsi="Calibri" w:cs="Calibri"/>
          <w:kern w:val="0"/>
          <w:sz w:val="22"/>
          <w:szCs w:val="22"/>
          <w:lang w:val="da-DK"/>
        </w:rPr>
      </w:pPr>
      <w:r w:rsidRPr="00825AAD">
        <w:rPr>
          <w:rFonts w:ascii="Calibri" w:hAnsi="Calibri" w:cs="Calibri"/>
          <w:sz w:val="22"/>
          <w:szCs w:val="22"/>
          <w:lang w:val="da-DK"/>
        </w:rPr>
        <w:t xml:space="preserve">Mitsubishi e-Evolution </w:t>
      </w:r>
      <w:proofErr w:type="spellStart"/>
      <w:r w:rsidRPr="00825AAD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Pr="00825AAD">
        <w:rPr>
          <w:rFonts w:ascii="Calibri" w:hAnsi="Calibri" w:cs="Calibri"/>
          <w:sz w:val="22"/>
          <w:szCs w:val="22"/>
          <w:lang w:val="da-DK"/>
        </w:rPr>
        <w:t xml:space="preserve"> er udstyret med tre elektriske motorer til 4</w:t>
      </w:r>
      <w:r w:rsidR="001E3454">
        <w:rPr>
          <w:rFonts w:ascii="Calibri" w:hAnsi="Calibri" w:cs="Calibri"/>
          <w:sz w:val="22"/>
          <w:szCs w:val="22"/>
          <w:lang w:val="da-DK"/>
        </w:rPr>
        <w:t>x4-</w:t>
      </w:r>
      <w:r w:rsidRPr="00825AAD">
        <w:rPr>
          <w:rFonts w:ascii="Calibri" w:hAnsi="Calibri" w:cs="Calibri"/>
          <w:sz w:val="22"/>
          <w:szCs w:val="22"/>
          <w:lang w:val="da-DK"/>
        </w:rPr>
        <w:t>systemet</w:t>
      </w:r>
      <w:r w:rsidR="00F22904">
        <w:rPr>
          <w:rFonts w:ascii="Calibri" w:hAnsi="Calibri" w:cs="Calibri"/>
          <w:sz w:val="22"/>
          <w:szCs w:val="22"/>
          <w:lang w:val="da-DK"/>
        </w:rPr>
        <w:t>. En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enkelt elektrisk motor er forbundet til begge forhjul suppleret med et nyt Dual Motor Active Yaw Control (AYC) system</w:t>
      </w:r>
      <w:r w:rsidR="00F22904">
        <w:rPr>
          <w:rFonts w:ascii="Calibri" w:hAnsi="Calibri" w:cs="Calibri"/>
          <w:sz w:val="22"/>
          <w:szCs w:val="22"/>
          <w:lang w:val="da-DK"/>
        </w:rPr>
        <w:t>,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der forbinder to elektriske motorer til baghjulene, som kontrolleres igennem en elektronisk styret momentfordelingsenhed (AYC-enhed). Systemet er</w:t>
      </w:r>
      <w:r w:rsidR="001E3454">
        <w:rPr>
          <w:rFonts w:ascii="Calibri" w:hAnsi="Calibri" w:cs="Calibri"/>
          <w:sz w:val="22"/>
          <w:szCs w:val="22"/>
          <w:lang w:val="da-DK"/>
        </w:rPr>
        <w:t xml:space="preserve"> integreret i Mitsubishis unikke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Super-Wheel Control</w:t>
      </w:r>
      <w:r w:rsidR="001E3454">
        <w:rPr>
          <w:rFonts w:ascii="Calibri" w:hAnsi="Calibri" w:cs="Calibri"/>
          <w:sz w:val="22"/>
          <w:szCs w:val="22"/>
          <w:lang w:val="da-DK"/>
        </w:rPr>
        <w:t xml:space="preserve"> (S-AWC) system, som giver enestående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evner ved kurvekørsel og </w:t>
      </w:r>
      <w:r w:rsidR="001E3454">
        <w:rPr>
          <w:rFonts w:ascii="Calibri" w:hAnsi="Calibri" w:cs="Calibri"/>
          <w:sz w:val="22"/>
          <w:szCs w:val="22"/>
          <w:lang w:val="da-DK"/>
        </w:rPr>
        <w:t xml:space="preserve">et 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forbedret vejgreb. Mitsubishi e-Evolution </w:t>
      </w:r>
      <w:proofErr w:type="spellStart"/>
      <w:r w:rsidRPr="00825AAD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Pr="00825AAD">
        <w:rPr>
          <w:rFonts w:ascii="Calibri" w:hAnsi="Calibri" w:cs="Calibri"/>
          <w:sz w:val="22"/>
          <w:szCs w:val="22"/>
          <w:lang w:val="da-DK"/>
        </w:rPr>
        <w:t xml:space="preserve"> anvender samtidigt elektrisk aktiverede bremsekaliber</w:t>
      </w:r>
      <w:r w:rsidR="00F22904">
        <w:rPr>
          <w:rFonts w:ascii="Calibri" w:hAnsi="Calibri" w:cs="Calibri"/>
          <w:sz w:val="22"/>
          <w:szCs w:val="22"/>
          <w:lang w:val="da-DK"/>
        </w:rPr>
        <w:t>,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der erstatter det konventionelle hydrauliske system, hvilket giver øjeblikkelig respons</w:t>
      </w:r>
      <w:r w:rsidR="00F22904">
        <w:rPr>
          <w:rFonts w:ascii="Calibri" w:hAnsi="Calibri" w:cs="Calibri"/>
          <w:sz w:val="22"/>
          <w:szCs w:val="22"/>
          <w:lang w:val="da-DK"/>
        </w:rPr>
        <w:t xml:space="preserve"> samt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 meget præcis dosering af fornøden bremsekraft.  </w:t>
      </w:r>
    </w:p>
    <w:p w:rsidR="00825AAD" w:rsidRPr="00825AAD" w:rsidRDefault="00825AAD" w:rsidP="00825AAD">
      <w:pPr>
        <w:tabs>
          <w:tab w:val="clear" w:pos="567"/>
        </w:tabs>
        <w:rPr>
          <w:rFonts w:ascii="Calibri" w:hAnsi="Calibri" w:cs="Calibri"/>
          <w:sz w:val="22"/>
          <w:szCs w:val="22"/>
          <w:lang w:val="da-DK"/>
        </w:rPr>
      </w:pPr>
    </w:p>
    <w:p w:rsidR="00825AAD" w:rsidRPr="00825AAD" w:rsidRDefault="004D2A8D" w:rsidP="00825AAD">
      <w:pPr>
        <w:tabs>
          <w:tab w:val="clear" w:pos="567"/>
        </w:tabs>
        <w:rPr>
          <w:rFonts w:ascii="Calibri" w:hAnsi="Calibri" w:cs="Calibri"/>
          <w:kern w:val="0"/>
          <w:sz w:val="22"/>
          <w:szCs w:val="22"/>
          <w:lang w:val="da-DK"/>
        </w:rPr>
      </w:pPr>
      <w:r w:rsidRPr="00F4097B">
        <w:rPr>
          <w:rFonts w:ascii="Calibri" w:hAnsi="Calibri" w:cs="Calibri"/>
          <w:b/>
          <w:sz w:val="22"/>
          <w:szCs w:val="22"/>
          <w:lang w:val="da-DK"/>
        </w:rPr>
        <w:t>AI system</w:t>
      </w:r>
    </w:p>
    <w:p w:rsidR="00E83A12" w:rsidRPr="00825AAD" w:rsidRDefault="004D2A8D" w:rsidP="00825AAD">
      <w:pPr>
        <w:tabs>
          <w:tab w:val="clear" w:pos="567"/>
        </w:tabs>
        <w:rPr>
          <w:rFonts w:ascii="Calibri" w:hAnsi="Calibri" w:cs="Calibri"/>
          <w:kern w:val="0"/>
          <w:sz w:val="22"/>
          <w:szCs w:val="22"/>
          <w:lang w:val="da-DK"/>
        </w:rPr>
      </w:pPr>
      <w:r w:rsidRPr="00825AAD">
        <w:rPr>
          <w:rFonts w:ascii="Calibri" w:hAnsi="Calibri" w:cs="Calibri"/>
          <w:sz w:val="22"/>
          <w:szCs w:val="22"/>
          <w:lang w:val="da-DK"/>
        </w:rPr>
        <w:t xml:space="preserve">Hjernen i Mitsubishi e-Evolution </w:t>
      </w:r>
      <w:proofErr w:type="spellStart"/>
      <w:r w:rsidRPr="00825AAD">
        <w:rPr>
          <w:rFonts w:ascii="Calibri" w:hAnsi="Calibri" w:cs="Calibri"/>
          <w:sz w:val="22"/>
          <w:szCs w:val="22"/>
          <w:lang w:val="da-DK"/>
        </w:rPr>
        <w:t>Concept</w:t>
      </w:r>
      <w:proofErr w:type="spellEnd"/>
      <w:r w:rsidRPr="00825AAD">
        <w:rPr>
          <w:rFonts w:ascii="Calibri" w:hAnsi="Calibri" w:cs="Calibri"/>
          <w:sz w:val="22"/>
          <w:szCs w:val="22"/>
          <w:lang w:val="da-DK"/>
        </w:rPr>
        <w:t xml:space="preserve"> er et kunstigt intelligenssystem (AI). En række sensorer gør det muligt for AI-systemet øjeblikkeligt at læse ændringer i vej- og trafikforhold såvel som førerens intensioner. Ved</w:t>
      </w:r>
      <w:r w:rsidR="00B552E2">
        <w:rPr>
          <w:rFonts w:ascii="Calibri" w:hAnsi="Calibri" w:cs="Calibri"/>
          <w:sz w:val="22"/>
          <w:szCs w:val="22"/>
          <w:lang w:val="da-DK"/>
        </w:rPr>
        <w:t xml:space="preserve"> koordinering af førerens intens</w:t>
      </w:r>
      <w:r w:rsidRPr="00825AAD">
        <w:rPr>
          <w:rFonts w:ascii="Calibri" w:hAnsi="Calibri" w:cs="Calibri"/>
          <w:sz w:val="22"/>
          <w:szCs w:val="22"/>
          <w:lang w:val="da-DK"/>
        </w:rPr>
        <w:t xml:space="preserve">ioner </w:t>
      </w:r>
      <w:r>
        <w:rPr>
          <w:rFonts w:ascii="Calibri" w:hAnsi="Calibri" w:cs="Calibri"/>
          <w:sz w:val="22"/>
          <w:szCs w:val="22"/>
          <w:lang w:val="da-DK"/>
        </w:rPr>
        <w:t xml:space="preserve">og bilens performance </w:t>
      </w:r>
      <w:r w:rsidR="00E83A12">
        <w:rPr>
          <w:rFonts w:ascii="Calibri" w:hAnsi="Calibri" w:cs="Calibri"/>
          <w:sz w:val="22"/>
          <w:szCs w:val="22"/>
          <w:lang w:val="da-DK"/>
        </w:rPr>
        <w:t xml:space="preserve">tillader det kunstige intelligenssystem </w:t>
      </w:r>
      <w:r w:rsidR="001E3454">
        <w:rPr>
          <w:rFonts w:ascii="Calibri" w:hAnsi="Calibri" w:cs="Calibri"/>
          <w:sz w:val="22"/>
          <w:szCs w:val="22"/>
          <w:lang w:val="da-DK"/>
        </w:rPr>
        <w:t xml:space="preserve">diskret </w:t>
      </w:r>
      <w:r w:rsidR="00E83A12">
        <w:rPr>
          <w:rFonts w:ascii="Calibri" w:hAnsi="Calibri" w:cs="Calibri"/>
          <w:sz w:val="22"/>
          <w:szCs w:val="22"/>
          <w:lang w:val="da-DK"/>
        </w:rPr>
        <w:t>at overføre support for at øge førerens færdigheder</w:t>
      </w:r>
      <w:r w:rsidR="003C42E0">
        <w:rPr>
          <w:rFonts w:ascii="Calibri" w:hAnsi="Calibri" w:cs="Calibri"/>
          <w:sz w:val="22"/>
          <w:szCs w:val="22"/>
          <w:lang w:val="da-DK"/>
        </w:rPr>
        <w:t>.</w:t>
      </w:r>
      <w:r w:rsidR="00E83A12">
        <w:rPr>
          <w:rFonts w:ascii="Calibri" w:hAnsi="Calibri" w:cs="Calibri"/>
          <w:sz w:val="22"/>
          <w:szCs w:val="22"/>
          <w:lang w:val="da-DK"/>
        </w:rPr>
        <w:t xml:space="preserve"> Efter at have opbygget et billede af førerens kørefærdigheder, kan system</w:t>
      </w:r>
      <w:r w:rsidR="003C42E0">
        <w:rPr>
          <w:rFonts w:ascii="Calibri" w:hAnsi="Calibri" w:cs="Calibri"/>
          <w:sz w:val="22"/>
          <w:szCs w:val="22"/>
          <w:lang w:val="da-DK"/>
        </w:rPr>
        <w:t>et</w:t>
      </w:r>
      <w:r w:rsidR="00E83A12">
        <w:rPr>
          <w:rFonts w:ascii="Calibri" w:hAnsi="Calibri" w:cs="Calibri"/>
          <w:sz w:val="22"/>
          <w:szCs w:val="22"/>
          <w:lang w:val="da-DK"/>
        </w:rPr>
        <w:t xml:space="preserve"> opbygge et træningsprogram</w:t>
      </w:r>
      <w:r w:rsidR="003C42E0">
        <w:rPr>
          <w:rFonts w:ascii="Calibri" w:hAnsi="Calibri" w:cs="Calibri"/>
          <w:sz w:val="22"/>
          <w:szCs w:val="22"/>
          <w:lang w:val="da-DK"/>
        </w:rPr>
        <w:t>,</w:t>
      </w:r>
      <w:r w:rsidR="00E83A12">
        <w:rPr>
          <w:rFonts w:ascii="Calibri" w:hAnsi="Calibri" w:cs="Calibri"/>
          <w:sz w:val="22"/>
          <w:szCs w:val="22"/>
          <w:lang w:val="da-DK"/>
        </w:rPr>
        <w:t xml:space="preserve"> som giver rådgivning gennem dialog og </w:t>
      </w:r>
      <w:r w:rsidR="001E3454">
        <w:rPr>
          <w:rFonts w:ascii="Calibri" w:hAnsi="Calibri" w:cs="Calibri"/>
          <w:sz w:val="22"/>
          <w:szCs w:val="22"/>
          <w:lang w:val="da-DK"/>
        </w:rPr>
        <w:t xml:space="preserve">via </w:t>
      </w:r>
      <w:r w:rsidR="00E83A12">
        <w:rPr>
          <w:rFonts w:ascii="Calibri" w:hAnsi="Calibri" w:cs="Calibri"/>
          <w:sz w:val="22"/>
          <w:szCs w:val="22"/>
          <w:lang w:val="da-DK"/>
        </w:rPr>
        <w:t>et stort display i instrumentbrættet. Som følge heraf vil fører, uanset færdigheder, hurtigt opleve at bilen opfører sig som forventet og dermed kan nyde køreturen endnu mere.</w:t>
      </w:r>
      <w:r w:rsidR="00E83A12" w:rsidRPr="00677354">
        <w:rPr>
          <w:rFonts w:ascii="Calibri" w:hAnsi="Calibri" w:cs="Calibri"/>
          <w:sz w:val="22"/>
          <w:szCs w:val="22"/>
          <w:lang w:val="da-DK"/>
        </w:rPr>
        <w:t xml:space="preserve"> </w:t>
      </w:r>
    </w:p>
    <w:p w:rsidR="00E83A12" w:rsidRDefault="00E83A12" w:rsidP="00E83A12">
      <w:pPr>
        <w:tabs>
          <w:tab w:val="clear" w:pos="567"/>
        </w:tabs>
        <w:ind w:left="221"/>
        <w:rPr>
          <w:rFonts w:ascii="Calibri" w:hAnsi="Calibri" w:cs="Calibri"/>
          <w:sz w:val="22"/>
          <w:szCs w:val="22"/>
          <w:lang w:val="da-DK"/>
        </w:rPr>
      </w:pPr>
    </w:p>
    <w:p w:rsidR="00E83A12" w:rsidRDefault="00E83A12" w:rsidP="00E83A12">
      <w:pPr>
        <w:tabs>
          <w:tab w:val="clear" w:pos="567"/>
        </w:tabs>
        <w:ind w:left="221"/>
        <w:rPr>
          <w:rFonts w:ascii="Calibri" w:hAnsi="Calibri" w:cs="Calibri"/>
          <w:sz w:val="22"/>
          <w:szCs w:val="22"/>
          <w:lang w:val="da-DK"/>
        </w:rPr>
      </w:pPr>
    </w:p>
    <w:p w:rsidR="0014223C" w:rsidRPr="00677354" w:rsidRDefault="00677354" w:rsidP="00F4097B">
      <w:pPr>
        <w:tabs>
          <w:tab w:val="clear" w:pos="567"/>
        </w:tabs>
        <w:rPr>
          <w:rFonts w:ascii="Calibri" w:hAnsi="Calibri" w:cs="Calibri"/>
          <w:sz w:val="22"/>
          <w:szCs w:val="22"/>
          <w:lang w:val="da-DK"/>
        </w:rPr>
      </w:pPr>
      <w:r w:rsidRPr="00677354">
        <w:rPr>
          <w:rFonts w:ascii="Calibri" w:hAnsi="Calibri" w:cs="Calibri"/>
          <w:sz w:val="22"/>
          <w:szCs w:val="22"/>
          <w:lang w:val="da-DK"/>
        </w:rPr>
        <w:t>Læ</w:t>
      </w:r>
      <w:r w:rsidRPr="00677354">
        <w:rPr>
          <w:rFonts w:ascii="Calibri" w:eastAsia="Times New Roman" w:hAnsi="Calibri" w:cs="Calibri"/>
          <w:kern w:val="0"/>
          <w:sz w:val="22"/>
          <w:szCs w:val="22"/>
          <w:lang w:val="da-DK"/>
        </w:rPr>
        <w:t xml:space="preserve">s mere her: </w:t>
      </w:r>
      <w:hyperlink r:id="rId10" w:history="1">
        <w:r w:rsidR="00825AAD" w:rsidRPr="005608E1">
          <w:rPr>
            <w:rStyle w:val="Hyperlink"/>
            <w:rFonts w:ascii="Calibri" w:hAnsi="Calibri" w:cs="Calibri"/>
            <w:kern w:val="0"/>
            <w:sz w:val="22"/>
            <w:szCs w:val="22"/>
            <w:lang w:val="da-DK"/>
          </w:rPr>
          <w:t>http://www.mitsubishi-motors.com/en/innovation/motorshow/2018/gms2018/</w:t>
        </w:r>
      </w:hyperlink>
    </w:p>
    <w:p w:rsidR="0014223C" w:rsidRPr="00677354" w:rsidRDefault="0014223C" w:rsidP="0014223C">
      <w:pPr>
        <w:rPr>
          <w:rFonts w:ascii="Calibri" w:hAnsi="Calibri" w:cs="Calibri"/>
          <w:sz w:val="22"/>
          <w:szCs w:val="22"/>
          <w:lang w:val="da-DK"/>
        </w:rPr>
      </w:pPr>
    </w:p>
    <w:sectPr w:rsidR="0014223C" w:rsidRPr="00677354" w:rsidSect="00A13FFA">
      <w:headerReference w:type="default" r:id="rId11"/>
      <w:headerReference w:type="first" r:id="rId12"/>
      <w:pgSz w:w="11906" w:h="16838" w:code="9"/>
      <w:pgMar w:top="2552" w:right="1418" w:bottom="851" w:left="1418" w:header="567" w:footer="992" w:gutter="0"/>
      <w:cols w:space="425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39" w:rsidRDefault="00C57C39" w:rsidP="006F0A03">
      <w:r>
        <w:separator/>
      </w:r>
    </w:p>
  </w:endnote>
  <w:endnote w:type="continuationSeparator" w:id="0">
    <w:p w:rsidR="00C57C39" w:rsidRDefault="00C57C39" w:rsidP="006F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39" w:rsidRDefault="00C57C39" w:rsidP="006F0A03">
      <w:r>
        <w:separator/>
      </w:r>
    </w:p>
  </w:footnote>
  <w:footnote w:type="continuationSeparator" w:id="0">
    <w:p w:rsidR="00C57C39" w:rsidRDefault="00C57C39" w:rsidP="006F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84" w:rsidRDefault="00A13FFA">
    <w:pPr>
      <w:pStyle w:val="Header"/>
    </w:pPr>
    <w:r>
      <w:rPr>
        <w:noProof/>
        <w:lang w:val="da-DK" w:eastAsia="da-DK"/>
      </w:rPr>
      <w:drawing>
        <wp:inline distT="0" distB="0" distL="0" distR="0" wp14:anchorId="63FD05C9" wp14:editId="7CD3DA57">
          <wp:extent cx="946150" cy="910474"/>
          <wp:effectExtent l="0" t="0" r="635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subishi_w_tag_Bascic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37" cy="91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23C" w:rsidRDefault="00A13FFA">
    <w:pPr>
      <w:pStyle w:val="Header"/>
    </w:pPr>
    <w:r>
      <w:rPr>
        <w:noProof/>
        <w:lang w:val="da-DK" w:eastAsia="da-DK"/>
      </w:rPr>
      <w:drawing>
        <wp:inline distT="0" distB="0" distL="0" distR="0">
          <wp:extent cx="946150" cy="910474"/>
          <wp:effectExtent l="0" t="0" r="635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subishi_w_tag_Bascic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37" cy="917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4DF"/>
    <w:multiLevelType w:val="hybridMultilevel"/>
    <w:tmpl w:val="72489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023"/>
    <w:multiLevelType w:val="hybridMultilevel"/>
    <w:tmpl w:val="8F8A29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6783F"/>
    <w:multiLevelType w:val="hybridMultilevel"/>
    <w:tmpl w:val="72663F7A"/>
    <w:lvl w:ilvl="0" w:tplc="583444B6">
      <w:start w:val="1"/>
      <w:numFmt w:val="bullet"/>
      <w:pStyle w:val="ListBullet"/>
      <w:lvlText w:val=""/>
      <w:lvlJc w:val="left"/>
      <w:pPr>
        <w:ind w:left="510" w:hanging="15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434"/>
    <w:multiLevelType w:val="hybridMultilevel"/>
    <w:tmpl w:val="87E4AE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86CB6"/>
    <w:multiLevelType w:val="hybridMultilevel"/>
    <w:tmpl w:val="548A9A68"/>
    <w:lvl w:ilvl="0" w:tplc="DB4C6BA0">
      <w:start w:val="4695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758"/>
    <w:multiLevelType w:val="hybridMultilevel"/>
    <w:tmpl w:val="CCDCCF1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153ADF"/>
    <w:multiLevelType w:val="hybridMultilevel"/>
    <w:tmpl w:val="D09217BA"/>
    <w:lvl w:ilvl="0" w:tplc="1592E9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D01AE"/>
    <w:multiLevelType w:val="hybridMultilevel"/>
    <w:tmpl w:val="D25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6BD6"/>
    <w:multiLevelType w:val="hybridMultilevel"/>
    <w:tmpl w:val="89E4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35F4B"/>
    <w:multiLevelType w:val="hybridMultilevel"/>
    <w:tmpl w:val="FD765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93073"/>
    <w:multiLevelType w:val="hybridMultilevel"/>
    <w:tmpl w:val="62F2552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367855"/>
    <w:multiLevelType w:val="hybridMultilevel"/>
    <w:tmpl w:val="717C362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536347"/>
    <w:multiLevelType w:val="hybridMultilevel"/>
    <w:tmpl w:val="5D8C33E6"/>
    <w:lvl w:ilvl="0" w:tplc="3E5835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6427"/>
    <w:multiLevelType w:val="hybridMultilevel"/>
    <w:tmpl w:val="E1E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C26DA"/>
    <w:multiLevelType w:val="hybridMultilevel"/>
    <w:tmpl w:val="7E96A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7D4"/>
    <w:multiLevelType w:val="hybridMultilevel"/>
    <w:tmpl w:val="EE2EE17E"/>
    <w:lvl w:ilvl="0" w:tplc="FEEAF80E">
      <w:start w:val="4695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0517D"/>
    <w:multiLevelType w:val="hybridMultilevel"/>
    <w:tmpl w:val="D8FCF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E3537"/>
    <w:multiLevelType w:val="hybridMultilevel"/>
    <w:tmpl w:val="793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64BCF"/>
    <w:multiLevelType w:val="hybridMultilevel"/>
    <w:tmpl w:val="1706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8"/>
  </w:num>
  <w:num w:numId="8">
    <w:abstractNumId w:val="13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6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rawingGridVerticalSpacing w:val="15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1D"/>
    <w:rsid w:val="0000768F"/>
    <w:rsid w:val="000169ED"/>
    <w:rsid w:val="00016C84"/>
    <w:rsid w:val="00041559"/>
    <w:rsid w:val="0006346A"/>
    <w:rsid w:val="0006378A"/>
    <w:rsid w:val="00072C2E"/>
    <w:rsid w:val="00081DDE"/>
    <w:rsid w:val="000830F7"/>
    <w:rsid w:val="00093BF8"/>
    <w:rsid w:val="000A56ED"/>
    <w:rsid w:val="000A5BD3"/>
    <w:rsid w:val="000B5F9C"/>
    <w:rsid w:val="000B6F1F"/>
    <w:rsid w:val="000C448E"/>
    <w:rsid w:val="000E1EE1"/>
    <w:rsid w:val="000F496A"/>
    <w:rsid w:val="001007F7"/>
    <w:rsid w:val="00113D1D"/>
    <w:rsid w:val="00114488"/>
    <w:rsid w:val="00121425"/>
    <w:rsid w:val="0012375C"/>
    <w:rsid w:val="00123C18"/>
    <w:rsid w:val="0013202B"/>
    <w:rsid w:val="0014080D"/>
    <w:rsid w:val="001419FB"/>
    <w:rsid w:val="0014223C"/>
    <w:rsid w:val="001564B7"/>
    <w:rsid w:val="001666D8"/>
    <w:rsid w:val="00167885"/>
    <w:rsid w:val="00170F14"/>
    <w:rsid w:val="001725F1"/>
    <w:rsid w:val="00191D81"/>
    <w:rsid w:val="001931F8"/>
    <w:rsid w:val="001B43C5"/>
    <w:rsid w:val="001C39C8"/>
    <w:rsid w:val="001D1EB3"/>
    <w:rsid w:val="001D2573"/>
    <w:rsid w:val="001D7C38"/>
    <w:rsid w:val="001E0FFF"/>
    <w:rsid w:val="001E3454"/>
    <w:rsid w:val="001E534E"/>
    <w:rsid w:val="001F660C"/>
    <w:rsid w:val="00207B1C"/>
    <w:rsid w:val="00217226"/>
    <w:rsid w:val="00217B09"/>
    <w:rsid w:val="00221F4E"/>
    <w:rsid w:val="00222A1F"/>
    <w:rsid w:val="00227448"/>
    <w:rsid w:val="0023571C"/>
    <w:rsid w:val="0024301F"/>
    <w:rsid w:val="0024327A"/>
    <w:rsid w:val="00254C39"/>
    <w:rsid w:val="002624EE"/>
    <w:rsid w:val="00263711"/>
    <w:rsid w:val="00271AF9"/>
    <w:rsid w:val="00281812"/>
    <w:rsid w:val="00282B51"/>
    <w:rsid w:val="0028398F"/>
    <w:rsid w:val="00287F88"/>
    <w:rsid w:val="002B2B7D"/>
    <w:rsid w:val="002B2B91"/>
    <w:rsid w:val="002B6E9E"/>
    <w:rsid w:val="002C3311"/>
    <w:rsid w:val="002C444B"/>
    <w:rsid w:val="002C4BC7"/>
    <w:rsid w:val="002C72C3"/>
    <w:rsid w:val="002D0111"/>
    <w:rsid w:val="002E5FF9"/>
    <w:rsid w:val="002F783C"/>
    <w:rsid w:val="00317DDA"/>
    <w:rsid w:val="00320A36"/>
    <w:rsid w:val="00321763"/>
    <w:rsid w:val="0033402E"/>
    <w:rsid w:val="003340E7"/>
    <w:rsid w:val="00337324"/>
    <w:rsid w:val="00357E78"/>
    <w:rsid w:val="0036025F"/>
    <w:rsid w:val="00362B65"/>
    <w:rsid w:val="00365EC9"/>
    <w:rsid w:val="00373B24"/>
    <w:rsid w:val="00376CB7"/>
    <w:rsid w:val="00383C0E"/>
    <w:rsid w:val="003850D7"/>
    <w:rsid w:val="00385AC4"/>
    <w:rsid w:val="00393B1E"/>
    <w:rsid w:val="0039795D"/>
    <w:rsid w:val="003A67B0"/>
    <w:rsid w:val="003C42E0"/>
    <w:rsid w:val="003E2CE7"/>
    <w:rsid w:val="003E4194"/>
    <w:rsid w:val="003E69C6"/>
    <w:rsid w:val="003F0C22"/>
    <w:rsid w:val="003F4014"/>
    <w:rsid w:val="00411C75"/>
    <w:rsid w:val="004125C8"/>
    <w:rsid w:val="0041688C"/>
    <w:rsid w:val="004325F4"/>
    <w:rsid w:val="004864F6"/>
    <w:rsid w:val="0049032B"/>
    <w:rsid w:val="00492048"/>
    <w:rsid w:val="004950D2"/>
    <w:rsid w:val="00496E90"/>
    <w:rsid w:val="004A0578"/>
    <w:rsid w:val="004A0BAC"/>
    <w:rsid w:val="004A4795"/>
    <w:rsid w:val="004B2B02"/>
    <w:rsid w:val="004B3E91"/>
    <w:rsid w:val="004C16EA"/>
    <w:rsid w:val="004C2A19"/>
    <w:rsid w:val="004C52A3"/>
    <w:rsid w:val="004D2A8D"/>
    <w:rsid w:val="004F0390"/>
    <w:rsid w:val="004F10A7"/>
    <w:rsid w:val="0050058B"/>
    <w:rsid w:val="0050572E"/>
    <w:rsid w:val="005061FD"/>
    <w:rsid w:val="005127A9"/>
    <w:rsid w:val="00534220"/>
    <w:rsid w:val="00546C1F"/>
    <w:rsid w:val="00550967"/>
    <w:rsid w:val="0056431A"/>
    <w:rsid w:val="00564C43"/>
    <w:rsid w:val="005672FB"/>
    <w:rsid w:val="005821E7"/>
    <w:rsid w:val="00582C52"/>
    <w:rsid w:val="005841A1"/>
    <w:rsid w:val="005A2B73"/>
    <w:rsid w:val="005A30DE"/>
    <w:rsid w:val="005A4899"/>
    <w:rsid w:val="005B0B72"/>
    <w:rsid w:val="005B167A"/>
    <w:rsid w:val="005C69DE"/>
    <w:rsid w:val="005C6A64"/>
    <w:rsid w:val="005E0B2B"/>
    <w:rsid w:val="005E395A"/>
    <w:rsid w:val="005F26FE"/>
    <w:rsid w:val="006158E2"/>
    <w:rsid w:val="00625CB4"/>
    <w:rsid w:val="00662E62"/>
    <w:rsid w:val="00663261"/>
    <w:rsid w:val="00677354"/>
    <w:rsid w:val="00677614"/>
    <w:rsid w:val="00682FD7"/>
    <w:rsid w:val="00683DB7"/>
    <w:rsid w:val="00696CB7"/>
    <w:rsid w:val="006A3BEC"/>
    <w:rsid w:val="006B026E"/>
    <w:rsid w:val="006B1300"/>
    <w:rsid w:val="006D039E"/>
    <w:rsid w:val="006D2971"/>
    <w:rsid w:val="006F0A03"/>
    <w:rsid w:val="006F1F4F"/>
    <w:rsid w:val="006F2687"/>
    <w:rsid w:val="007128DD"/>
    <w:rsid w:val="0071731D"/>
    <w:rsid w:val="007217F1"/>
    <w:rsid w:val="00722267"/>
    <w:rsid w:val="0072244F"/>
    <w:rsid w:val="007230BC"/>
    <w:rsid w:val="00727F7D"/>
    <w:rsid w:val="00731E4C"/>
    <w:rsid w:val="007349EA"/>
    <w:rsid w:val="0074088C"/>
    <w:rsid w:val="00744D58"/>
    <w:rsid w:val="00756375"/>
    <w:rsid w:val="00756872"/>
    <w:rsid w:val="00765ED4"/>
    <w:rsid w:val="00774292"/>
    <w:rsid w:val="00780756"/>
    <w:rsid w:val="007832EC"/>
    <w:rsid w:val="007838A2"/>
    <w:rsid w:val="00796339"/>
    <w:rsid w:val="007A0DFA"/>
    <w:rsid w:val="007A3FD4"/>
    <w:rsid w:val="007A5F2C"/>
    <w:rsid w:val="007B76DE"/>
    <w:rsid w:val="007C0BE3"/>
    <w:rsid w:val="007C4733"/>
    <w:rsid w:val="007C74EF"/>
    <w:rsid w:val="007E2ECC"/>
    <w:rsid w:val="007E7C5A"/>
    <w:rsid w:val="007F1C18"/>
    <w:rsid w:val="007F777B"/>
    <w:rsid w:val="00804B25"/>
    <w:rsid w:val="0080713F"/>
    <w:rsid w:val="008107C6"/>
    <w:rsid w:val="0081488F"/>
    <w:rsid w:val="008155B0"/>
    <w:rsid w:val="0082302B"/>
    <w:rsid w:val="0082539F"/>
    <w:rsid w:val="00825AAD"/>
    <w:rsid w:val="0082697D"/>
    <w:rsid w:val="00836F95"/>
    <w:rsid w:val="0084477F"/>
    <w:rsid w:val="00844889"/>
    <w:rsid w:val="00850AC0"/>
    <w:rsid w:val="00855FDA"/>
    <w:rsid w:val="008618EF"/>
    <w:rsid w:val="00867585"/>
    <w:rsid w:val="008728DC"/>
    <w:rsid w:val="00874EC7"/>
    <w:rsid w:val="00880D4A"/>
    <w:rsid w:val="008A36FE"/>
    <w:rsid w:val="008A46FB"/>
    <w:rsid w:val="008A60BD"/>
    <w:rsid w:val="008A7FED"/>
    <w:rsid w:val="008B1D56"/>
    <w:rsid w:val="008B6EDA"/>
    <w:rsid w:val="008C559B"/>
    <w:rsid w:val="008C6F9A"/>
    <w:rsid w:val="008D0F9E"/>
    <w:rsid w:val="008D756B"/>
    <w:rsid w:val="009023EC"/>
    <w:rsid w:val="00921802"/>
    <w:rsid w:val="00943727"/>
    <w:rsid w:val="00946FD2"/>
    <w:rsid w:val="00964058"/>
    <w:rsid w:val="00967997"/>
    <w:rsid w:val="00967D21"/>
    <w:rsid w:val="009858C1"/>
    <w:rsid w:val="009935D9"/>
    <w:rsid w:val="00997CB8"/>
    <w:rsid w:val="009A0F2E"/>
    <w:rsid w:val="009A194E"/>
    <w:rsid w:val="009A6837"/>
    <w:rsid w:val="009A7366"/>
    <w:rsid w:val="009B3F5B"/>
    <w:rsid w:val="009B5BA9"/>
    <w:rsid w:val="009B6D4D"/>
    <w:rsid w:val="009C460A"/>
    <w:rsid w:val="009C49EC"/>
    <w:rsid w:val="009D1280"/>
    <w:rsid w:val="009D2B1F"/>
    <w:rsid w:val="009E15EC"/>
    <w:rsid w:val="009E526B"/>
    <w:rsid w:val="009E6F69"/>
    <w:rsid w:val="00A04643"/>
    <w:rsid w:val="00A05A91"/>
    <w:rsid w:val="00A1077D"/>
    <w:rsid w:val="00A11397"/>
    <w:rsid w:val="00A13F95"/>
    <w:rsid w:val="00A13FFA"/>
    <w:rsid w:val="00A237CA"/>
    <w:rsid w:val="00A273DC"/>
    <w:rsid w:val="00A27AEC"/>
    <w:rsid w:val="00A53AED"/>
    <w:rsid w:val="00A60DB9"/>
    <w:rsid w:val="00A82B3A"/>
    <w:rsid w:val="00A83AC4"/>
    <w:rsid w:val="00A903F7"/>
    <w:rsid w:val="00A94E31"/>
    <w:rsid w:val="00AA173A"/>
    <w:rsid w:val="00AA1B03"/>
    <w:rsid w:val="00AA4043"/>
    <w:rsid w:val="00AA4D01"/>
    <w:rsid w:val="00AA6E44"/>
    <w:rsid w:val="00AB4070"/>
    <w:rsid w:val="00AB4158"/>
    <w:rsid w:val="00AC104E"/>
    <w:rsid w:val="00AC17A8"/>
    <w:rsid w:val="00AC6E6F"/>
    <w:rsid w:val="00AC782B"/>
    <w:rsid w:val="00AE1BD0"/>
    <w:rsid w:val="00AF2429"/>
    <w:rsid w:val="00AF70EB"/>
    <w:rsid w:val="00B13C9B"/>
    <w:rsid w:val="00B178C3"/>
    <w:rsid w:val="00B45CF6"/>
    <w:rsid w:val="00B46C77"/>
    <w:rsid w:val="00B552E2"/>
    <w:rsid w:val="00B75DA0"/>
    <w:rsid w:val="00B84471"/>
    <w:rsid w:val="00B90776"/>
    <w:rsid w:val="00B97779"/>
    <w:rsid w:val="00BB2E27"/>
    <w:rsid w:val="00BB547F"/>
    <w:rsid w:val="00BB5A9A"/>
    <w:rsid w:val="00BC0D8E"/>
    <w:rsid w:val="00BC17D2"/>
    <w:rsid w:val="00BE58DB"/>
    <w:rsid w:val="00BF00BB"/>
    <w:rsid w:val="00BF0A7F"/>
    <w:rsid w:val="00BF567D"/>
    <w:rsid w:val="00C03439"/>
    <w:rsid w:val="00C1545C"/>
    <w:rsid w:val="00C171A0"/>
    <w:rsid w:val="00C17278"/>
    <w:rsid w:val="00C22193"/>
    <w:rsid w:val="00C23DC5"/>
    <w:rsid w:val="00C3373A"/>
    <w:rsid w:val="00C34C40"/>
    <w:rsid w:val="00C37799"/>
    <w:rsid w:val="00C54517"/>
    <w:rsid w:val="00C5779A"/>
    <w:rsid w:val="00C57C39"/>
    <w:rsid w:val="00C62A11"/>
    <w:rsid w:val="00C63192"/>
    <w:rsid w:val="00C6700E"/>
    <w:rsid w:val="00C679ED"/>
    <w:rsid w:val="00C82936"/>
    <w:rsid w:val="00C87F34"/>
    <w:rsid w:val="00C90745"/>
    <w:rsid w:val="00C92383"/>
    <w:rsid w:val="00C97289"/>
    <w:rsid w:val="00CA39C7"/>
    <w:rsid w:val="00CB59EB"/>
    <w:rsid w:val="00CB7441"/>
    <w:rsid w:val="00CD73C4"/>
    <w:rsid w:val="00CE5702"/>
    <w:rsid w:val="00CE6583"/>
    <w:rsid w:val="00CF3F5E"/>
    <w:rsid w:val="00CF7B1B"/>
    <w:rsid w:val="00D232EC"/>
    <w:rsid w:val="00D25CEC"/>
    <w:rsid w:val="00D35C45"/>
    <w:rsid w:val="00D45B66"/>
    <w:rsid w:val="00D50410"/>
    <w:rsid w:val="00D51DD7"/>
    <w:rsid w:val="00D7021B"/>
    <w:rsid w:val="00D70546"/>
    <w:rsid w:val="00D74B73"/>
    <w:rsid w:val="00D75067"/>
    <w:rsid w:val="00D80D0D"/>
    <w:rsid w:val="00D866EB"/>
    <w:rsid w:val="00D86837"/>
    <w:rsid w:val="00D91948"/>
    <w:rsid w:val="00D95239"/>
    <w:rsid w:val="00D96E90"/>
    <w:rsid w:val="00DA1FED"/>
    <w:rsid w:val="00DA35DF"/>
    <w:rsid w:val="00DB6C7D"/>
    <w:rsid w:val="00DC5CD4"/>
    <w:rsid w:val="00DD0BC1"/>
    <w:rsid w:val="00DD23E3"/>
    <w:rsid w:val="00DD594A"/>
    <w:rsid w:val="00DF7EB6"/>
    <w:rsid w:val="00E01F57"/>
    <w:rsid w:val="00E044CE"/>
    <w:rsid w:val="00E14BD9"/>
    <w:rsid w:val="00E26DC4"/>
    <w:rsid w:val="00E3580B"/>
    <w:rsid w:val="00E57891"/>
    <w:rsid w:val="00E62876"/>
    <w:rsid w:val="00E65484"/>
    <w:rsid w:val="00E7216D"/>
    <w:rsid w:val="00E75EBA"/>
    <w:rsid w:val="00E83A12"/>
    <w:rsid w:val="00EB2838"/>
    <w:rsid w:val="00EE17D5"/>
    <w:rsid w:val="00EE1C50"/>
    <w:rsid w:val="00EF0A1D"/>
    <w:rsid w:val="00EF3EBE"/>
    <w:rsid w:val="00EF54A7"/>
    <w:rsid w:val="00F00E20"/>
    <w:rsid w:val="00F0204C"/>
    <w:rsid w:val="00F13DF2"/>
    <w:rsid w:val="00F154E6"/>
    <w:rsid w:val="00F22904"/>
    <w:rsid w:val="00F4097B"/>
    <w:rsid w:val="00F413A1"/>
    <w:rsid w:val="00F42F3D"/>
    <w:rsid w:val="00F4632E"/>
    <w:rsid w:val="00F52D30"/>
    <w:rsid w:val="00F65D6D"/>
    <w:rsid w:val="00F6739C"/>
    <w:rsid w:val="00F71A8A"/>
    <w:rsid w:val="00F7325E"/>
    <w:rsid w:val="00F75CB5"/>
    <w:rsid w:val="00F81DBB"/>
    <w:rsid w:val="00FC0E81"/>
    <w:rsid w:val="00FC49A8"/>
    <w:rsid w:val="00FD5719"/>
    <w:rsid w:val="00FE3712"/>
    <w:rsid w:val="00FF2DD2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0AABBE01"/>
  <w15:docId w15:val="{802784EC-0301-4A93-A4C6-ABAF066A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gh01"/>
    <w:next w:val="BodyTextFirstIndent"/>
    <w:qFormat/>
    <w:rsid w:val="00582C52"/>
    <w:pPr>
      <w:widowControl w:val="0"/>
      <w:tabs>
        <w:tab w:val="left" w:pos="567"/>
      </w:tabs>
      <w:jc w:val="both"/>
    </w:pPr>
    <w:rPr>
      <w:rFonts w:ascii="Arial" w:eastAsia="MS PGothic" w:hAnsi="Arial"/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30"/>
    <w:pPr>
      <w:keepNext/>
      <w:keepLines/>
      <w:spacing w:before="240"/>
      <w:outlineLvl w:val="0"/>
    </w:pPr>
    <w:rPr>
      <w:rFonts w:eastAsia="MS Gothic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D30"/>
    <w:pPr>
      <w:keepNext/>
      <w:keepLines/>
      <w:spacing w:before="40"/>
      <w:outlineLvl w:val="1"/>
    </w:pPr>
    <w:rPr>
      <w:rFonts w:eastAsia="MS Gothic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D30"/>
    <w:pPr>
      <w:keepNext/>
      <w:keepLines/>
      <w:spacing w:before="40"/>
      <w:outlineLvl w:val="2"/>
    </w:pPr>
    <w:rPr>
      <w:rFonts w:eastAsia="MS Gothic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F2E"/>
    <w:pPr>
      <w:tabs>
        <w:tab w:val="center" w:pos="4252"/>
        <w:tab w:val="right" w:pos="8504"/>
      </w:tabs>
      <w:snapToGrid w:val="0"/>
    </w:pPr>
    <w:rPr>
      <w:b/>
    </w:rPr>
  </w:style>
  <w:style w:type="character" w:customStyle="1" w:styleId="HeaderChar">
    <w:name w:val="Header Char"/>
    <w:link w:val="Header"/>
    <w:uiPriority w:val="99"/>
    <w:rsid w:val="009A0F2E"/>
    <w:rPr>
      <w:rFonts w:ascii="Arial" w:eastAsia="MS PGothic" w:hAnsi="Arial"/>
      <w:b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F0A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6F0A03"/>
    <w:rPr>
      <w:rFonts w:ascii="MS PGothic" w:eastAsia="MS PGothic"/>
    </w:rPr>
  </w:style>
  <w:style w:type="table" w:styleId="TableGrid">
    <w:name w:val="Table Grid"/>
    <w:basedOn w:val="TableNormal"/>
    <w:uiPriority w:val="59"/>
    <w:rsid w:val="006F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B0B72"/>
    <w:rPr>
      <w:color w:val="0000FF"/>
      <w:u w:val="single"/>
    </w:rPr>
  </w:style>
  <w:style w:type="character" w:styleId="PageNumber">
    <w:name w:val="page number"/>
    <w:basedOn w:val="DefaultParagraphFont"/>
    <w:rsid w:val="005B0B72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0B72"/>
    <w:rPr>
      <w:rFonts w:ascii="Arial" w:eastAsia="MS Gothic" w:hAnsi="Arial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52D3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52D30"/>
    <w:rPr>
      <w:rFonts w:ascii="Tahoma" w:eastAsia="MS PGothic" w:hAnsi="Tahoma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52D30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rsid w:val="00F52D30"/>
    <w:rPr>
      <w:rFonts w:ascii="Tahoma" w:eastAsia="MS PGothic" w:hAnsi="Tahoma"/>
      <w:szCs w:val="20"/>
    </w:rPr>
  </w:style>
  <w:style w:type="character" w:customStyle="1" w:styleId="Heading1Char">
    <w:name w:val="Heading 1 Char"/>
    <w:link w:val="Heading1"/>
    <w:uiPriority w:val="9"/>
    <w:rsid w:val="00F52D30"/>
    <w:rPr>
      <w:rFonts w:ascii="Arial" w:eastAsia="MS Gothic" w:hAnsi="Arial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2D30"/>
    <w:rPr>
      <w:rFonts w:ascii="Arial" w:eastAsia="MS Gothic" w:hAnsi="Arial" w:cs="Times New Roman"/>
      <w:color w:val="365F9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52D30"/>
    <w:rPr>
      <w:rFonts w:ascii="Arial" w:eastAsia="MS Gothic" w:hAnsi="Arial" w:cs="Times New Roman"/>
      <w:color w:val="243F60"/>
      <w:sz w:val="24"/>
      <w:szCs w:val="24"/>
    </w:rPr>
  </w:style>
  <w:style w:type="character" w:styleId="Strong">
    <w:name w:val="Strong"/>
    <w:uiPriority w:val="22"/>
    <w:qFormat/>
    <w:rsid w:val="00F52D30"/>
    <w:rPr>
      <w:b/>
      <w:bCs/>
    </w:rPr>
  </w:style>
  <w:style w:type="character" w:styleId="Emphasis">
    <w:name w:val="Emphasis"/>
    <w:uiPriority w:val="20"/>
    <w:qFormat/>
    <w:rsid w:val="00F52D30"/>
    <w:rPr>
      <w:i/>
      <w:iCs/>
    </w:rPr>
  </w:style>
  <w:style w:type="paragraph" w:styleId="ListParagraph">
    <w:name w:val="List Paragraph"/>
    <w:basedOn w:val="Normal"/>
    <w:uiPriority w:val="34"/>
    <w:qFormat/>
    <w:rsid w:val="00F52D30"/>
    <w:pPr>
      <w:ind w:left="720"/>
      <w:contextualSpacing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7F77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77B"/>
    <w:pPr>
      <w:tabs>
        <w:tab w:val="clear" w:pos="567"/>
      </w:tabs>
    </w:pPr>
    <w:rPr>
      <w:rFonts w:ascii="Calibri" w:eastAsia="Yu Mincho" w:hAnsi="Calibri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7F777B"/>
    <w:rPr>
      <w:rFonts w:ascii="Calibri" w:eastAsia="Yu Mincho" w:hAnsi="Calibri" w:cs="Times New Roman"/>
    </w:rPr>
  </w:style>
  <w:style w:type="paragraph" w:styleId="ListBullet">
    <w:name w:val="List Bullet"/>
    <w:basedOn w:val="Normal"/>
    <w:unhideWhenUsed/>
    <w:rsid w:val="00AC104E"/>
    <w:pPr>
      <w:numPr>
        <w:numId w:val="4"/>
      </w:numPr>
      <w:spacing w:after="1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B73"/>
    <w:pPr>
      <w:tabs>
        <w:tab w:val="left" w:pos="567"/>
      </w:tabs>
      <w:spacing w:line="280" w:lineRule="exact"/>
    </w:pPr>
    <w:rPr>
      <w:rFonts w:ascii="Tahoma" w:eastAsia="MS PGothic" w:hAnsi="Tahoma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74B73"/>
    <w:rPr>
      <w:rFonts w:ascii="Tahoma" w:eastAsia="MS PGothic" w:hAnsi="Tahoma" w:cs="Times New Roman"/>
      <w:b/>
      <w:bCs/>
      <w:kern w:val="2"/>
      <w:lang w:eastAsia="ja-JP"/>
    </w:rPr>
  </w:style>
  <w:style w:type="paragraph" w:styleId="PlainText">
    <w:name w:val="Plain Text"/>
    <w:basedOn w:val="Normal"/>
    <w:link w:val="PlainTextChar"/>
    <w:rsid w:val="0014223C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jc w:val="center"/>
      <w:textAlignment w:val="baseline"/>
    </w:pPr>
    <w:rPr>
      <w:rFonts w:ascii="MS Mincho" w:hAnsi="Courier New" w:cs="Courier New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rsid w:val="0014223C"/>
    <w:rPr>
      <w:rFonts w:ascii="MS Mincho" w:eastAsia="MS PGothic" w:hAnsi="Courier New" w:cs="Courier New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C5CD4"/>
    <w:pPr>
      <w:widowControl/>
      <w:tabs>
        <w:tab w:val="clear" w:pos="567"/>
      </w:tabs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tsubishi-motors.com/en/innovation/motorshow/2018/gms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8DD0-9028-4E4F-897A-C766B1B0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fxsvl HASEGAWA YASUKO</dc:creator>
  <cp:lastModifiedBy>Dorthe Elimar Arvin</cp:lastModifiedBy>
  <cp:revision>2</cp:revision>
  <cp:lastPrinted>2018-02-23T12:32:00Z</cp:lastPrinted>
  <dcterms:created xsi:type="dcterms:W3CDTF">2018-02-27T13:37:00Z</dcterms:created>
  <dcterms:modified xsi:type="dcterms:W3CDTF">2018-02-27T13:37:00Z</dcterms:modified>
</cp:coreProperties>
</file>