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C43767" w14:textId="77777777" w:rsidR="00BA1BFE" w:rsidRDefault="00CC0032" w:rsidP="00BA1BFE">
      <w:pPr>
        <w:rPr>
          <w:rFonts w:ascii="Cambria" w:hAnsi="Cambria"/>
          <w:b/>
          <w:bCs/>
          <w:sz w:val="28"/>
          <w:szCs w:val="28"/>
        </w:rPr>
      </w:pPr>
      <w:bookmarkStart w:id="0" w:name="_GoBack"/>
      <w:bookmarkEnd w:id="0"/>
      <w:r>
        <w:rPr>
          <w:rFonts w:ascii="Cambria" w:hAnsi="Cambria"/>
          <w:b/>
          <w:bCs/>
          <w:noProof/>
          <w:sz w:val="28"/>
          <w:szCs w:val="28"/>
          <w:lang w:eastAsia="sv-SE"/>
        </w:rPr>
        <w:drawing>
          <wp:inline distT="0" distB="0" distL="0" distR="0" wp14:anchorId="68994839" wp14:editId="5B749C48">
            <wp:extent cx="1665027" cy="408018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acent_LOGO_cmyk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6942" cy="4084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A1BFE">
        <w:rPr>
          <w:rFonts w:ascii="Cambria" w:hAnsi="Cambria"/>
          <w:b/>
          <w:bCs/>
          <w:sz w:val="28"/>
          <w:szCs w:val="28"/>
        </w:rPr>
        <w:tab/>
      </w:r>
      <w:r w:rsidR="00BA1BFE">
        <w:rPr>
          <w:rFonts w:ascii="Cambria" w:hAnsi="Cambria"/>
          <w:b/>
          <w:bCs/>
          <w:sz w:val="28"/>
          <w:szCs w:val="28"/>
        </w:rPr>
        <w:tab/>
      </w:r>
      <w:r w:rsidR="00BA1BFE">
        <w:rPr>
          <w:rFonts w:ascii="Cambria" w:hAnsi="Cambria"/>
          <w:b/>
          <w:bCs/>
          <w:sz w:val="28"/>
          <w:szCs w:val="28"/>
        </w:rPr>
        <w:tab/>
      </w:r>
      <w:r w:rsidR="00BA1BFE">
        <w:rPr>
          <w:rFonts w:ascii="Cambria" w:hAnsi="Cambria"/>
          <w:b/>
          <w:bCs/>
          <w:sz w:val="28"/>
          <w:szCs w:val="28"/>
        </w:rPr>
        <w:tab/>
      </w:r>
      <w:r w:rsidR="00BA1BFE">
        <w:rPr>
          <w:rFonts w:ascii="Cambria" w:hAnsi="Cambria"/>
          <w:b/>
          <w:bCs/>
          <w:sz w:val="28"/>
          <w:szCs w:val="28"/>
        </w:rPr>
        <w:tab/>
        <w:t xml:space="preserve">        </w:t>
      </w:r>
      <w:r w:rsidR="00BA1BFE">
        <w:rPr>
          <w:rFonts w:ascii="Cambria" w:hAnsi="Cambria"/>
          <w:b/>
          <w:bCs/>
          <w:noProof/>
          <w:sz w:val="28"/>
          <w:szCs w:val="28"/>
          <w:lang w:eastAsia="sv-SE"/>
        </w:rPr>
        <w:drawing>
          <wp:inline distT="0" distB="0" distL="0" distR="0" wp14:anchorId="239C4D60" wp14:editId="3E511FD6">
            <wp:extent cx="1801506" cy="515040"/>
            <wp:effectExtent l="0" t="0" r="8255" b="0"/>
            <wp:docPr id="2" name="Picture 2" descr="C:\Users\hendrikt\AppData\Local\Microsoft\Windows\Temporary Internet Files\Content.IE5\3R7EUE67\Unitedlog_tagline_rgb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endrikt\AppData\Local\Microsoft\Windows\Temporary Internet Files\Content.IE5\3R7EUE67\Unitedlog_tagline_rgb[1]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1933" cy="5151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8E5813" w14:textId="77777777" w:rsidR="00BA1BFE" w:rsidRDefault="00BA1BFE" w:rsidP="00033DB8">
      <w:pPr>
        <w:rPr>
          <w:rFonts w:ascii="Cambria" w:hAnsi="Cambria"/>
          <w:b/>
          <w:bCs/>
          <w:sz w:val="28"/>
          <w:szCs w:val="28"/>
        </w:rPr>
      </w:pPr>
    </w:p>
    <w:p w14:paraId="73D5B77A" w14:textId="77777777" w:rsidR="00BA1BFE" w:rsidRDefault="00BA1BFE" w:rsidP="00033DB8">
      <w:pPr>
        <w:rPr>
          <w:rFonts w:ascii="Cambria" w:hAnsi="Cambria"/>
          <w:bCs/>
          <w:sz w:val="28"/>
          <w:szCs w:val="28"/>
        </w:rPr>
      </w:pPr>
    </w:p>
    <w:p w14:paraId="5C2A3377" w14:textId="77777777" w:rsidR="00CC0032" w:rsidRDefault="00CC0032" w:rsidP="00033DB8">
      <w:pPr>
        <w:rPr>
          <w:rFonts w:asciiTheme="minorHAnsi" w:hAnsiTheme="minorHAnsi" w:cstheme="minorHAnsi"/>
          <w:bCs/>
          <w:sz w:val="24"/>
          <w:szCs w:val="28"/>
        </w:rPr>
      </w:pPr>
    </w:p>
    <w:p w14:paraId="5A0543C8" w14:textId="77777777" w:rsidR="00CC0032" w:rsidRDefault="00CC0032" w:rsidP="00033DB8">
      <w:pPr>
        <w:rPr>
          <w:rFonts w:asciiTheme="minorHAnsi" w:hAnsiTheme="minorHAnsi" w:cstheme="minorHAnsi"/>
          <w:bCs/>
          <w:sz w:val="24"/>
          <w:szCs w:val="28"/>
        </w:rPr>
      </w:pPr>
    </w:p>
    <w:p w14:paraId="17062A8C" w14:textId="636BEB01" w:rsidR="00BA1BFE" w:rsidRPr="00CC0032" w:rsidRDefault="009261A7" w:rsidP="00033DB8">
      <w:pPr>
        <w:rPr>
          <w:rFonts w:asciiTheme="minorHAnsi" w:hAnsiTheme="minorHAnsi" w:cstheme="minorHAnsi"/>
          <w:bCs/>
          <w:sz w:val="24"/>
          <w:szCs w:val="28"/>
        </w:rPr>
      </w:pPr>
      <w:r>
        <w:rPr>
          <w:rFonts w:asciiTheme="minorHAnsi" w:hAnsiTheme="minorHAnsi" w:cstheme="minorHAnsi"/>
          <w:bCs/>
          <w:sz w:val="24"/>
          <w:szCs w:val="28"/>
        </w:rPr>
        <w:t>Pressrelease 2011-06-29</w:t>
      </w:r>
    </w:p>
    <w:p w14:paraId="629AFCFF" w14:textId="77777777" w:rsidR="00BA1BFE" w:rsidRDefault="00BA1BFE" w:rsidP="00033DB8">
      <w:pPr>
        <w:rPr>
          <w:rFonts w:asciiTheme="minorHAnsi" w:hAnsiTheme="minorHAnsi" w:cstheme="minorHAnsi"/>
          <w:b/>
          <w:bCs/>
          <w:sz w:val="28"/>
          <w:szCs w:val="28"/>
        </w:rPr>
      </w:pPr>
    </w:p>
    <w:p w14:paraId="6EE8AF0E" w14:textId="77777777" w:rsidR="00CC0032" w:rsidRPr="00CC0032" w:rsidRDefault="00CC0032" w:rsidP="00033DB8">
      <w:pPr>
        <w:rPr>
          <w:rFonts w:asciiTheme="minorHAnsi" w:hAnsiTheme="minorHAnsi" w:cstheme="minorHAnsi"/>
          <w:b/>
          <w:bCs/>
          <w:sz w:val="28"/>
          <w:szCs w:val="28"/>
        </w:rPr>
      </w:pPr>
    </w:p>
    <w:p w14:paraId="6F90A5EB" w14:textId="2F7F3337" w:rsidR="005918B6" w:rsidRDefault="005918B6" w:rsidP="00033DB8">
      <w:pPr>
        <w:rPr>
          <w:rFonts w:asciiTheme="minorHAnsi" w:hAnsiTheme="minorHAnsi" w:cstheme="minorHAnsi"/>
          <w:b/>
          <w:sz w:val="24"/>
        </w:rPr>
      </w:pPr>
      <w:r>
        <w:rPr>
          <w:rFonts w:asciiTheme="minorHAnsi" w:hAnsiTheme="minorHAnsi" w:cstheme="minorHAnsi"/>
          <w:b/>
          <w:sz w:val="24"/>
        </w:rPr>
        <w:t xml:space="preserve">Förändring </w:t>
      </w:r>
      <w:r w:rsidR="00E97793">
        <w:rPr>
          <w:rFonts w:asciiTheme="minorHAnsi" w:hAnsiTheme="minorHAnsi" w:cstheme="minorHAnsi"/>
          <w:b/>
          <w:sz w:val="24"/>
        </w:rPr>
        <w:t>i</w:t>
      </w:r>
      <w:r>
        <w:rPr>
          <w:rFonts w:asciiTheme="minorHAnsi" w:hAnsiTheme="minorHAnsi" w:cstheme="minorHAnsi"/>
          <w:b/>
          <w:sz w:val="24"/>
        </w:rPr>
        <w:t xml:space="preserve"> managementkonsultbranschen - </w:t>
      </w:r>
      <w:proofErr w:type="spellStart"/>
      <w:r>
        <w:rPr>
          <w:rFonts w:asciiTheme="minorHAnsi" w:hAnsiTheme="minorHAnsi" w:cstheme="minorHAnsi"/>
          <w:b/>
          <w:sz w:val="24"/>
        </w:rPr>
        <w:t>Capacent</w:t>
      </w:r>
      <w:proofErr w:type="spellEnd"/>
      <w:r>
        <w:rPr>
          <w:rFonts w:asciiTheme="minorHAnsi" w:hAnsiTheme="minorHAnsi" w:cstheme="minorHAnsi"/>
          <w:b/>
          <w:sz w:val="24"/>
        </w:rPr>
        <w:t xml:space="preserve"> och </w:t>
      </w:r>
      <w:proofErr w:type="spellStart"/>
      <w:r>
        <w:rPr>
          <w:rFonts w:asciiTheme="minorHAnsi" w:hAnsiTheme="minorHAnsi" w:cstheme="minorHAnsi"/>
          <w:b/>
          <w:sz w:val="24"/>
        </w:rPr>
        <w:t>UnitedLog</w:t>
      </w:r>
      <w:proofErr w:type="spellEnd"/>
      <w:r>
        <w:rPr>
          <w:rFonts w:asciiTheme="minorHAnsi" w:hAnsiTheme="minorHAnsi" w:cstheme="minorHAnsi"/>
          <w:b/>
          <w:sz w:val="24"/>
        </w:rPr>
        <w:t xml:space="preserve"> Consulting</w:t>
      </w:r>
      <w:r w:rsidR="00E95AA1">
        <w:rPr>
          <w:rFonts w:asciiTheme="minorHAnsi" w:hAnsiTheme="minorHAnsi" w:cstheme="minorHAnsi"/>
          <w:b/>
          <w:sz w:val="24"/>
        </w:rPr>
        <w:t xml:space="preserve"> går samman</w:t>
      </w:r>
    </w:p>
    <w:p w14:paraId="1B3A0FB3" w14:textId="77777777" w:rsidR="005918B6" w:rsidRDefault="005918B6" w:rsidP="00033DB8">
      <w:pPr>
        <w:rPr>
          <w:rFonts w:asciiTheme="minorHAnsi" w:hAnsiTheme="minorHAnsi" w:cstheme="minorHAnsi"/>
          <w:b/>
          <w:sz w:val="24"/>
        </w:rPr>
      </w:pPr>
    </w:p>
    <w:p w14:paraId="1D790C16" w14:textId="3DDC9C59" w:rsidR="00033DB8" w:rsidRPr="005918B6" w:rsidRDefault="00033DB8" w:rsidP="00033DB8">
      <w:pPr>
        <w:rPr>
          <w:rFonts w:asciiTheme="minorHAnsi" w:hAnsiTheme="minorHAnsi" w:cstheme="minorHAnsi"/>
          <w:b/>
          <w:color w:val="FF0000"/>
        </w:rPr>
      </w:pPr>
      <w:proofErr w:type="spellStart"/>
      <w:r w:rsidRPr="005918B6">
        <w:rPr>
          <w:rFonts w:asciiTheme="minorHAnsi" w:hAnsiTheme="minorHAnsi" w:cstheme="minorHAnsi"/>
          <w:b/>
        </w:rPr>
        <w:t>Capacent</w:t>
      </w:r>
      <w:proofErr w:type="spellEnd"/>
      <w:r w:rsidRPr="005918B6">
        <w:rPr>
          <w:rFonts w:asciiTheme="minorHAnsi" w:hAnsiTheme="minorHAnsi" w:cstheme="minorHAnsi"/>
          <w:b/>
        </w:rPr>
        <w:t xml:space="preserve"> och </w:t>
      </w:r>
      <w:proofErr w:type="spellStart"/>
      <w:r w:rsidRPr="005918B6">
        <w:rPr>
          <w:rFonts w:asciiTheme="minorHAnsi" w:hAnsiTheme="minorHAnsi" w:cstheme="minorHAnsi"/>
          <w:b/>
        </w:rPr>
        <w:t>UnitedLog</w:t>
      </w:r>
      <w:proofErr w:type="spellEnd"/>
      <w:r w:rsidRPr="005918B6">
        <w:rPr>
          <w:rFonts w:asciiTheme="minorHAnsi" w:hAnsiTheme="minorHAnsi" w:cstheme="minorHAnsi"/>
          <w:b/>
        </w:rPr>
        <w:t xml:space="preserve"> Consulting går samman och skapar ett ledande management</w:t>
      </w:r>
      <w:r w:rsidR="00E95AA1">
        <w:rPr>
          <w:rFonts w:asciiTheme="minorHAnsi" w:hAnsiTheme="minorHAnsi" w:cstheme="minorHAnsi"/>
          <w:b/>
        </w:rPr>
        <w:t>-</w:t>
      </w:r>
      <w:r w:rsidRPr="005918B6">
        <w:rPr>
          <w:rFonts w:asciiTheme="minorHAnsi" w:hAnsiTheme="minorHAnsi" w:cstheme="minorHAnsi"/>
          <w:b/>
        </w:rPr>
        <w:t xml:space="preserve">konsultföretag i Sverige och Finland. Tillsammans med </w:t>
      </w:r>
      <w:r w:rsidR="00D010D5" w:rsidRPr="005918B6">
        <w:rPr>
          <w:rFonts w:asciiTheme="minorHAnsi" w:hAnsiTheme="minorHAnsi" w:cstheme="minorHAnsi"/>
          <w:b/>
        </w:rPr>
        <w:t>Capacent’s</w:t>
      </w:r>
      <w:r w:rsidRPr="005918B6">
        <w:rPr>
          <w:rFonts w:asciiTheme="minorHAnsi" w:hAnsiTheme="minorHAnsi" w:cstheme="minorHAnsi"/>
          <w:b/>
        </w:rPr>
        <w:t xml:space="preserve"> verksamheter i övriga Nordiska länder erbjuder Capacent, med sina 275 anställda, marknaden ett alternativ till de globala konsultfirmorna.</w:t>
      </w:r>
    </w:p>
    <w:p w14:paraId="47D17B76" w14:textId="77777777" w:rsidR="00033DB8" w:rsidRPr="00CC0032" w:rsidRDefault="00033DB8" w:rsidP="00033DB8">
      <w:pPr>
        <w:rPr>
          <w:rFonts w:asciiTheme="minorHAnsi" w:hAnsiTheme="minorHAnsi" w:cstheme="minorHAnsi"/>
          <w:color w:val="FF0000"/>
        </w:rPr>
      </w:pPr>
    </w:p>
    <w:p w14:paraId="4A7A450B" w14:textId="77777777" w:rsidR="00033DB8" w:rsidRPr="00CC0032" w:rsidRDefault="00033DB8" w:rsidP="00033DB8">
      <w:pPr>
        <w:rPr>
          <w:rFonts w:asciiTheme="minorHAnsi" w:hAnsiTheme="minorHAnsi" w:cstheme="minorHAnsi"/>
        </w:rPr>
      </w:pPr>
      <w:r w:rsidRPr="00CC0032">
        <w:rPr>
          <w:rFonts w:asciiTheme="minorHAnsi" w:hAnsiTheme="minorHAnsi" w:cstheme="minorHAnsi"/>
        </w:rPr>
        <w:t xml:space="preserve">UnitedLog Consulting har </w:t>
      </w:r>
      <w:r w:rsidR="00D13838" w:rsidRPr="00CC0032">
        <w:rPr>
          <w:rFonts w:asciiTheme="minorHAnsi" w:hAnsiTheme="minorHAnsi" w:cstheme="minorHAnsi"/>
        </w:rPr>
        <w:t xml:space="preserve">en </w:t>
      </w:r>
      <w:r w:rsidRPr="00CC0032">
        <w:rPr>
          <w:rFonts w:asciiTheme="minorHAnsi" w:hAnsiTheme="minorHAnsi" w:cstheme="minorHAnsi"/>
        </w:rPr>
        <w:t>stark position rörande konsulttjänster inom Operational Excellence och Supply Chain Management</w:t>
      </w:r>
      <w:r w:rsidR="00D13838" w:rsidRPr="00CC0032">
        <w:rPr>
          <w:rFonts w:asciiTheme="minorHAnsi" w:hAnsiTheme="minorHAnsi" w:cstheme="minorHAnsi"/>
        </w:rPr>
        <w:t xml:space="preserve">. Verksamheten är </w:t>
      </w:r>
      <w:r w:rsidRPr="00CC0032">
        <w:rPr>
          <w:rFonts w:asciiTheme="minorHAnsi" w:hAnsiTheme="minorHAnsi" w:cstheme="minorHAnsi"/>
        </w:rPr>
        <w:t>basera</w:t>
      </w:r>
      <w:r w:rsidR="00D13838" w:rsidRPr="00CC0032">
        <w:rPr>
          <w:rFonts w:asciiTheme="minorHAnsi" w:hAnsiTheme="minorHAnsi" w:cstheme="minorHAnsi"/>
        </w:rPr>
        <w:t>d</w:t>
      </w:r>
      <w:r w:rsidRPr="00CC0032">
        <w:rPr>
          <w:rFonts w:asciiTheme="minorHAnsi" w:hAnsiTheme="minorHAnsi" w:cstheme="minorHAnsi"/>
        </w:rPr>
        <w:t xml:space="preserve"> i Sverige, Finland och Kina.  </w:t>
      </w:r>
    </w:p>
    <w:p w14:paraId="4FB79568" w14:textId="77777777" w:rsidR="00033DB8" w:rsidRPr="00CC0032" w:rsidRDefault="00033DB8" w:rsidP="00033DB8">
      <w:pPr>
        <w:rPr>
          <w:rFonts w:asciiTheme="minorHAnsi" w:hAnsiTheme="minorHAnsi" w:cstheme="minorHAnsi"/>
        </w:rPr>
      </w:pPr>
    </w:p>
    <w:p w14:paraId="50EB8B86" w14:textId="77777777" w:rsidR="00CC0032" w:rsidRDefault="00033DB8" w:rsidP="00033DB8">
      <w:pPr>
        <w:rPr>
          <w:rFonts w:asciiTheme="minorHAnsi" w:hAnsiTheme="minorHAnsi" w:cstheme="minorHAnsi"/>
        </w:rPr>
      </w:pPr>
      <w:r w:rsidRPr="00CC0032">
        <w:rPr>
          <w:rFonts w:asciiTheme="minorHAnsi" w:hAnsiTheme="minorHAnsi" w:cstheme="minorHAnsi"/>
        </w:rPr>
        <w:t xml:space="preserve">Samgåendet innebär att Capacent förvärvar konsultdelen, UnitedLog Consulting, från UnitedLog Group. Genom affären går UnitedLog Group in som en större ägare av Capacent i Sverige och Finland. </w:t>
      </w:r>
      <w:r w:rsidR="005918B6">
        <w:rPr>
          <w:rFonts w:asciiTheme="minorHAnsi" w:hAnsiTheme="minorHAnsi" w:cstheme="minorHAnsi"/>
        </w:rPr>
        <w:br/>
      </w:r>
      <w:r w:rsidR="005918B6">
        <w:rPr>
          <w:rFonts w:asciiTheme="minorHAnsi" w:hAnsiTheme="minorHAnsi" w:cstheme="minorHAnsi"/>
        </w:rPr>
        <w:br/>
      </w:r>
      <w:r w:rsidRPr="00CC0032">
        <w:rPr>
          <w:rFonts w:asciiTheme="minorHAnsi" w:hAnsiTheme="minorHAnsi" w:cstheme="minorHAnsi"/>
        </w:rPr>
        <w:t xml:space="preserve">Affären </w:t>
      </w:r>
      <w:r w:rsidR="005918B6">
        <w:rPr>
          <w:rFonts w:asciiTheme="minorHAnsi" w:hAnsiTheme="minorHAnsi" w:cstheme="minorHAnsi"/>
        </w:rPr>
        <w:t>kommer att leda till</w:t>
      </w:r>
      <w:r w:rsidRPr="00CC0032">
        <w:rPr>
          <w:rFonts w:asciiTheme="minorHAnsi" w:hAnsiTheme="minorHAnsi" w:cstheme="minorHAnsi"/>
        </w:rPr>
        <w:t xml:space="preserve"> att </w:t>
      </w:r>
      <w:r w:rsidR="005918B6">
        <w:rPr>
          <w:rFonts w:asciiTheme="minorHAnsi" w:hAnsiTheme="minorHAnsi" w:cstheme="minorHAnsi"/>
        </w:rPr>
        <w:t>totalt 100</w:t>
      </w:r>
      <w:r w:rsidRPr="00CC0032">
        <w:rPr>
          <w:rFonts w:asciiTheme="minorHAnsi" w:hAnsiTheme="minorHAnsi" w:cstheme="minorHAnsi"/>
        </w:rPr>
        <w:t xml:space="preserve"> </w:t>
      </w:r>
      <w:r w:rsidR="000E58D3">
        <w:rPr>
          <w:rFonts w:asciiTheme="minorHAnsi" w:hAnsiTheme="minorHAnsi" w:cstheme="minorHAnsi"/>
        </w:rPr>
        <w:t>anställda</w:t>
      </w:r>
      <w:r w:rsidR="005918B6">
        <w:rPr>
          <w:rFonts w:asciiTheme="minorHAnsi" w:hAnsiTheme="minorHAnsi" w:cstheme="minorHAnsi"/>
        </w:rPr>
        <w:t xml:space="preserve"> ingår i Capacents verksamhet i Sverige och Finland.</w:t>
      </w:r>
    </w:p>
    <w:p w14:paraId="77547E3A" w14:textId="77777777" w:rsidR="00CC0032" w:rsidRDefault="00CC0032" w:rsidP="00033DB8">
      <w:pPr>
        <w:rPr>
          <w:rFonts w:asciiTheme="minorHAnsi" w:hAnsiTheme="minorHAnsi" w:cstheme="minorHAnsi"/>
        </w:rPr>
      </w:pPr>
    </w:p>
    <w:p w14:paraId="7F7B5C25" w14:textId="423F6FA7" w:rsidR="00033DB8" w:rsidRPr="00CC0032" w:rsidRDefault="00E95AA1" w:rsidP="00E95AA1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softHyphen/>
      </w:r>
      <w:r>
        <w:rPr>
          <w:rFonts w:asciiTheme="minorHAnsi" w:hAnsiTheme="minorHAnsi" w:cstheme="minorHAnsi"/>
        </w:rPr>
        <w:softHyphen/>
        <w:t>”</w:t>
      </w:r>
      <w:proofErr w:type="spellStart"/>
      <w:r w:rsidR="00033DB8" w:rsidRPr="00CC0032">
        <w:rPr>
          <w:rFonts w:asciiTheme="minorHAnsi" w:hAnsiTheme="minorHAnsi" w:cstheme="minorHAnsi"/>
        </w:rPr>
        <w:t>UnitedLog</w:t>
      </w:r>
      <w:proofErr w:type="spellEnd"/>
      <w:r w:rsidR="00033DB8" w:rsidRPr="00CC0032">
        <w:rPr>
          <w:rFonts w:asciiTheme="minorHAnsi" w:hAnsiTheme="minorHAnsi" w:cstheme="minorHAnsi"/>
        </w:rPr>
        <w:t xml:space="preserve"> </w:t>
      </w:r>
      <w:r w:rsidR="00D010D5" w:rsidRPr="00CC0032">
        <w:rPr>
          <w:rFonts w:asciiTheme="minorHAnsi" w:hAnsiTheme="minorHAnsi" w:cstheme="minorHAnsi"/>
        </w:rPr>
        <w:t>Consultings</w:t>
      </w:r>
      <w:r w:rsidR="00033DB8" w:rsidRPr="00CC0032">
        <w:rPr>
          <w:rFonts w:asciiTheme="minorHAnsi" w:hAnsiTheme="minorHAnsi" w:cstheme="minorHAnsi"/>
        </w:rPr>
        <w:t xml:space="preserve"> inriktning och starka ställning inom </w:t>
      </w:r>
      <w:proofErr w:type="spellStart"/>
      <w:r w:rsidR="00033DB8" w:rsidRPr="00CC0032">
        <w:rPr>
          <w:rFonts w:asciiTheme="minorHAnsi" w:hAnsiTheme="minorHAnsi" w:cstheme="minorHAnsi"/>
        </w:rPr>
        <w:t>Supply</w:t>
      </w:r>
      <w:proofErr w:type="spellEnd"/>
      <w:r w:rsidR="00033DB8" w:rsidRPr="00CC0032">
        <w:rPr>
          <w:rFonts w:asciiTheme="minorHAnsi" w:hAnsiTheme="minorHAnsi" w:cstheme="minorHAnsi"/>
        </w:rPr>
        <w:t xml:space="preserve"> </w:t>
      </w:r>
      <w:proofErr w:type="spellStart"/>
      <w:r w:rsidR="00033DB8" w:rsidRPr="00CC0032">
        <w:rPr>
          <w:rFonts w:asciiTheme="minorHAnsi" w:hAnsiTheme="minorHAnsi" w:cstheme="minorHAnsi"/>
        </w:rPr>
        <w:t>Chain</w:t>
      </w:r>
      <w:proofErr w:type="spellEnd"/>
      <w:r>
        <w:rPr>
          <w:rFonts w:asciiTheme="minorHAnsi" w:hAnsiTheme="minorHAnsi" w:cstheme="minorHAnsi"/>
        </w:rPr>
        <w:t xml:space="preserve"> Management förstärker </w:t>
      </w:r>
      <w:r w:rsidR="00D13838" w:rsidRPr="00CC0032">
        <w:rPr>
          <w:rFonts w:asciiTheme="minorHAnsi" w:hAnsiTheme="minorHAnsi" w:cstheme="minorHAnsi"/>
        </w:rPr>
        <w:t>Capacent</w:t>
      </w:r>
      <w:r w:rsidR="00033DB8" w:rsidRPr="00CC0032">
        <w:rPr>
          <w:rFonts w:asciiTheme="minorHAnsi" w:hAnsiTheme="minorHAnsi" w:cstheme="minorHAnsi"/>
        </w:rPr>
        <w:t xml:space="preserve">s managementkonsulterbjudande. Tillsammans får vi ett komplett erbjudande och Capacent tar nu en mycket tydlig position som det största och ledande konsultbolaget inom </w:t>
      </w:r>
      <w:proofErr w:type="spellStart"/>
      <w:r w:rsidR="00033DB8" w:rsidRPr="00CC0032">
        <w:rPr>
          <w:rFonts w:asciiTheme="minorHAnsi" w:hAnsiTheme="minorHAnsi" w:cstheme="minorHAnsi"/>
        </w:rPr>
        <w:t>Operational</w:t>
      </w:r>
      <w:proofErr w:type="spellEnd"/>
      <w:r w:rsidR="00033DB8" w:rsidRPr="00CC0032">
        <w:rPr>
          <w:rFonts w:asciiTheme="minorHAnsi" w:hAnsiTheme="minorHAnsi" w:cstheme="minorHAnsi"/>
        </w:rPr>
        <w:t xml:space="preserve"> </w:t>
      </w:r>
      <w:proofErr w:type="spellStart"/>
      <w:r w:rsidR="00033DB8" w:rsidRPr="00CC0032">
        <w:rPr>
          <w:rFonts w:asciiTheme="minorHAnsi" w:hAnsiTheme="minorHAnsi" w:cstheme="minorHAnsi"/>
        </w:rPr>
        <w:t>Excellence</w:t>
      </w:r>
      <w:proofErr w:type="spellEnd"/>
      <w:r w:rsidR="00033DB8" w:rsidRPr="00CC0032">
        <w:rPr>
          <w:rFonts w:asciiTheme="minorHAnsi" w:hAnsiTheme="minorHAnsi" w:cstheme="minorHAnsi"/>
        </w:rPr>
        <w:t xml:space="preserve"> i Norden</w:t>
      </w:r>
      <w:r>
        <w:rPr>
          <w:rFonts w:asciiTheme="minorHAnsi" w:hAnsiTheme="minorHAnsi" w:cstheme="minorHAnsi"/>
        </w:rPr>
        <w:t>”</w:t>
      </w:r>
      <w:r w:rsidR="00C638A9">
        <w:rPr>
          <w:rFonts w:asciiTheme="minorHAnsi" w:hAnsiTheme="minorHAnsi" w:cstheme="minorHAnsi"/>
        </w:rPr>
        <w:t>,</w:t>
      </w:r>
      <w:r w:rsidR="00033DB8" w:rsidRPr="00CC0032">
        <w:rPr>
          <w:rFonts w:asciiTheme="minorHAnsi" w:hAnsiTheme="minorHAnsi" w:cstheme="minorHAnsi"/>
        </w:rPr>
        <w:t xml:space="preserve"> säger bolagens styrelser i ett gemensamt uttalande. </w:t>
      </w:r>
      <w:r w:rsidR="00F05991">
        <w:rPr>
          <w:rFonts w:asciiTheme="minorHAnsi" w:hAnsiTheme="minorHAnsi" w:cstheme="minorHAnsi"/>
        </w:rPr>
        <w:br/>
      </w:r>
    </w:p>
    <w:p w14:paraId="3A8AF8FE" w14:textId="77777777" w:rsidR="00930CAE" w:rsidRPr="00CC0032" w:rsidRDefault="00930CAE" w:rsidP="00930CAE">
      <w:pPr>
        <w:rPr>
          <w:rFonts w:asciiTheme="minorHAnsi" w:hAnsiTheme="minorHAnsi" w:cstheme="minorHAnsi"/>
        </w:rPr>
      </w:pPr>
    </w:p>
    <w:p w14:paraId="007F045D" w14:textId="77777777" w:rsidR="00EC688D" w:rsidRPr="00CC0032" w:rsidRDefault="00EC688D" w:rsidP="00EC688D">
      <w:pPr>
        <w:pStyle w:val="NoSpacing"/>
        <w:rPr>
          <w:rFonts w:asciiTheme="minorHAnsi" w:hAnsiTheme="minorHAnsi" w:cstheme="minorHAnsi"/>
          <w:b/>
        </w:rPr>
      </w:pPr>
      <w:r w:rsidRPr="00CC0032">
        <w:rPr>
          <w:rFonts w:asciiTheme="minorHAnsi" w:hAnsiTheme="minorHAnsi" w:cstheme="minorHAnsi"/>
          <w:b/>
        </w:rPr>
        <w:t>För mer information, kontakta:</w:t>
      </w:r>
    </w:p>
    <w:p w14:paraId="23D72054" w14:textId="77777777" w:rsidR="00EC688D" w:rsidRPr="00CC0032" w:rsidRDefault="00EC688D" w:rsidP="00EC688D">
      <w:pPr>
        <w:pStyle w:val="NoSpacing"/>
        <w:rPr>
          <w:rFonts w:asciiTheme="minorHAnsi" w:hAnsiTheme="minorHAnsi" w:cstheme="minorHAnsi"/>
        </w:rPr>
      </w:pPr>
      <w:r w:rsidRPr="00CC0032">
        <w:rPr>
          <w:rFonts w:asciiTheme="minorHAnsi" w:hAnsiTheme="minorHAnsi" w:cstheme="minorHAnsi"/>
        </w:rPr>
        <w:t xml:space="preserve">Hendrik Trepp, </w:t>
      </w:r>
      <w:r w:rsidR="00BA1BFE" w:rsidRPr="00CC0032">
        <w:rPr>
          <w:rFonts w:asciiTheme="minorHAnsi" w:hAnsiTheme="minorHAnsi" w:cstheme="minorHAnsi"/>
        </w:rPr>
        <w:t>Ordförande, Capacent Sverige och Finland</w:t>
      </w:r>
    </w:p>
    <w:p w14:paraId="0F00075E" w14:textId="77777777" w:rsidR="00EC688D" w:rsidRPr="00CC0032" w:rsidRDefault="00EC688D" w:rsidP="00EC688D">
      <w:pPr>
        <w:pStyle w:val="NoSpacing"/>
        <w:rPr>
          <w:rFonts w:asciiTheme="minorHAnsi" w:hAnsiTheme="minorHAnsi" w:cstheme="minorHAnsi"/>
          <w:lang w:val="de-DE"/>
        </w:rPr>
      </w:pPr>
      <w:r w:rsidRPr="00CC0032">
        <w:rPr>
          <w:rFonts w:asciiTheme="minorHAnsi" w:hAnsiTheme="minorHAnsi" w:cstheme="minorHAnsi"/>
          <w:lang w:val="de-DE"/>
        </w:rPr>
        <w:t>Tel: +46 70 558 53 64</w:t>
      </w:r>
    </w:p>
    <w:p w14:paraId="0F275FC1" w14:textId="77777777" w:rsidR="00EC688D" w:rsidRPr="00CC0032" w:rsidRDefault="00EC688D" w:rsidP="00EC688D">
      <w:pPr>
        <w:pStyle w:val="NoSpacing"/>
        <w:rPr>
          <w:rFonts w:asciiTheme="minorHAnsi" w:hAnsiTheme="minorHAnsi" w:cstheme="minorHAnsi"/>
          <w:lang w:val="de-DE"/>
        </w:rPr>
      </w:pPr>
      <w:proofErr w:type="spellStart"/>
      <w:r w:rsidRPr="00CC0032">
        <w:rPr>
          <w:rFonts w:asciiTheme="minorHAnsi" w:hAnsiTheme="minorHAnsi" w:cstheme="minorHAnsi"/>
          <w:lang w:val="de-DE"/>
        </w:rPr>
        <w:t>E-mail</w:t>
      </w:r>
      <w:proofErr w:type="spellEnd"/>
      <w:r w:rsidRPr="00CC0032">
        <w:rPr>
          <w:rFonts w:asciiTheme="minorHAnsi" w:hAnsiTheme="minorHAnsi" w:cstheme="minorHAnsi"/>
          <w:lang w:val="de-DE"/>
        </w:rPr>
        <w:t xml:space="preserve">: </w:t>
      </w:r>
      <w:hyperlink r:id="rId8" w:history="1">
        <w:r w:rsidRPr="00CC0032">
          <w:rPr>
            <w:rStyle w:val="Hyperlink"/>
            <w:rFonts w:asciiTheme="minorHAnsi" w:hAnsiTheme="minorHAnsi" w:cstheme="minorHAnsi"/>
            <w:color w:val="auto"/>
            <w:lang w:val="de-DE"/>
          </w:rPr>
          <w:t>hendrik.trepp@capacent.se</w:t>
        </w:r>
      </w:hyperlink>
    </w:p>
    <w:p w14:paraId="74912C97" w14:textId="77777777" w:rsidR="00EC688D" w:rsidRPr="00CC0032" w:rsidRDefault="00EC688D" w:rsidP="00EC688D">
      <w:pPr>
        <w:pStyle w:val="NoSpacing"/>
        <w:rPr>
          <w:rFonts w:asciiTheme="minorHAnsi" w:hAnsiTheme="minorHAnsi" w:cstheme="minorHAnsi"/>
          <w:lang w:val="de-DE"/>
        </w:rPr>
      </w:pPr>
    </w:p>
    <w:p w14:paraId="00688B44" w14:textId="77777777" w:rsidR="00EC688D" w:rsidRPr="00CC0032" w:rsidRDefault="00EC688D" w:rsidP="00EC688D">
      <w:pPr>
        <w:pStyle w:val="NoSpacing"/>
        <w:rPr>
          <w:rFonts w:asciiTheme="minorHAnsi" w:hAnsiTheme="minorHAnsi" w:cstheme="minorHAnsi"/>
        </w:rPr>
      </w:pPr>
      <w:r w:rsidRPr="00CC0032">
        <w:rPr>
          <w:rFonts w:asciiTheme="minorHAnsi" w:hAnsiTheme="minorHAnsi" w:cstheme="minorHAnsi"/>
        </w:rPr>
        <w:t>Jimmy Tjärnlund, Ordförande, UnitedLog Group AB.</w:t>
      </w:r>
    </w:p>
    <w:p w14:paraId="45B368E0" w14:textId="77777777" w:rsidR="00EC688D" w:rsidRPr="00CC0032" w:rsidRDefault="00EC688D" w:rsidP="00EC688D">
      <w:pPr>
        <w:pStyle w:val="NoSpacing"/>
        <w:rPr>
          <w:rFonts w:asciiTheme="minorHAnsi" w:hAnsiTheme="minorHAnsi" w:cstheme="minorHAnsi"/>
          <w:lang w:val="de-DE"/>
        </w:rPr>
      </w:pPr>
      <w:r w:rsidRPr="00CC0032">
        <w:rPr>
          <w:rFonts w:asciiTheme="minorHAnsi" w:hAnsiTheme="minorHAnsi" w:cstheme="minorHAnsi"/>
          <w:lang w:val="de-DE"/>
        </w:rPr>
        <w:t>Tel: +46 70 299 97 72</w:t>
      </w:r>
    </w:p>
    <w:p w14:paraId="0ECB238F" w14:textId="77777777" w:rsidR="00EC688D" w:rsidRDefault="00EC688D" w:rsidP="00EC688D">
      <w:pPr>
        <w:pStyle w:val="NoSpacing"/>
        <w:rPr>
          <w:rStyle w:val="Hyperlink"/>
          <w:rFonts w:asciiTheme="minorHAnsi" w:hAnsiTheme="minorHAnsi" w:cstheme="minorHAnsi"/>
          <w:color w:val="auto"/>
          <w:lang w:val="en-US"/>
        </w:rPr>
      </w:pPr>
      <w:proofErr w:type="spellStart"/>
      <w:r w:rsidRPr="00CC0032">
        <w:rPr>
          <w:rFonts w:asciiTheme="minorHAnsi" w:hAnsiTheme="minorHAnsi" w:cstheme="minorHAnsi"/>
          <w:lang w:val="de-DE"/>
        </w:rPr>
        <w:t>E-mail</w:t>
      </w:r>
      <w:proofErr w:type="spellEnd"/>
      <w:r w:rsidRPr="00CC0032">
        <w:rPr>
          <w:rFonts w:asciiTheme="minorHAnsi" w:hAnsiTheme="minorHAnsi" w:cstheme="minorHAnsi"/>
          <w:lang w:val="de-DE"/>
        </w:rPr>
        <w:t xml:space="preserve">: </w:t>
      </w:r>
      <w:hyperlink r:id="rId9" w:history="1">
        <w:r w:rsidRPr="00CC0032">
          <w:rPr>
            <w:rStyle w:val="Hyperlink"/>
            <w:rFonts w:asciiTheme="minorHAnsi" w:hAnsiTheme="minorHAnsi" w:cstheme="minorHAnsi"/>
            <w:color w:val="auto"/>
            <w:lang w:val="de-DE"/>
          </w:rPr>
          <w:t>jimmy.tjarnlund@unitedlog.com</w:t>
        </w:r>
      </w:hyperlink>
    </w:p>
    <w:p w14:paraId="221FE012" w14:textId="77777777" w:rsidR="00CC0032" w:rsidRPr="00CC0032" w:rsidRDefault="00CC0032" w:rsidP="00EC688D">
      <w:pPr>
        <w:pStyle w:val="NoSpacing"/>
        <w:rPr>
          <w:rFonts w:asciiTheme="minorHAnsi" w:hAnsiTheme="minorHAnsi" w:cstheme="minorHAnsi"/>
          <w:lang w:val="de-DE"/>
        </w:rPr>
      </w:pPr>
    </w:p>
    <w:p w14:paraId="3BE3D214" w14:textId="77777777" w:rsidR="00EC688D" w:rsidRPr="00CC0032" w:rsidRDefault="00EC688D" w:rsidP="00EC688D">
      <w:pPr>
        <w:rPr>
          <w:rFonts w:asciiTheme="minorHAnsi" w:hAnsiTheme="minorHAnsi" w:cstheme="minorHAnsi"/>
          <w:lang w:val="de-DE"/>
        </w:rPr>
      </w:pPr>
    </w:p>
    <w:p w14:paraId="2DFF244E" w14:textId="77777777" w:rsidR="00EC688D" w:rsidRPr="00CC0032" w:rsidRDefault="00FA3F9E" w:rsidP="00EC688D">
      <w:pPr>
        <w:pStyle w:val="NoSpacing"/>
        <w:rPr>
          <w:rFonts w:asciiTheme="minorHAnsi" w:hAnsiTheme="minorHAnsi" w:cstheme="minorHAnsi"/>
          <w:b/>
          <w:iCs/>
        </w:rPr>
      </w:pPr>
      <w:r w:rsidRPr="00CC0032">
        <w:rPr>
          <w:rFonts w:asciiTheme="minorHAnsi" w:hAnsiTheme="minorHAnsi" w:cstheme="minorHAnsi"/>
          <w:b/>
          <w:iCs/>
        </w:rPr>
        <w:t>Om Capacent</w:t>
      </w:r>
    </w:p>
    <w:p w14:paraId="3020926A" w14:textId="77777777" w:rsidR="00707844" w:rsidRPr="00CC0032" w:rsidRDefault="00707844" w:rsidP="00707844">
      <w:pPr>
        <w:pStyle w:val="NoSpacing"/>
        <w:rPr>
          <w:rStyle w:val="apple-style-span"/>
          <w:rFonts w:asciiTheme="minorHAnsi" w:hAnsiTheme="minorHAnsi" w:cstheme="minorHAnsi"/>
          <w:sz w:val="18"/>
          <w:szCs w:val="18"/>
        </w:rPr>
      </w:pPr>
      <w:r w:rsidRPr="00CC0032">
        <w:rPr>
          <w:rStyle w:val="apple-style-span"/>
          <w:rFonts w:asciiTheme="minorHAnsi" w:hAnsiTheme="minorHAnsi" w:cstheme="minorHAnsi"/>
          <w:sz w:val="18"/>
          <w:szCs w:val="18"/>
        </w:rPr>
        <w:t>Capacent är ett nordiskt managementkonsultföretag med 275 anställda i Sverige, Finland,</w:t>
      </w:r>
      <w:r w:rsidRPr="00CC0032">
        <w:rPr>
          <w:rStyle w:val="apple-style-span"/>
          <w:rFonts w:asciiTheme="minorHAnsi" w:hAnsiTheme="minorHAnsi" w:cstheme="minorHAnsi"/>
          <w:color w:val="000000"/>
        </w:rPr>
        <w:t xml:space="preserve"> </w:t>
      </w:r>
      <w:r w:rsidRPr="00CC0032">
        <w:rPr>
          <w:rStyle w:val="apple-style-span"/>
          <w:rFonts w:asciiTheme="minorHAnsi" w:hAnsiTheme="minorHAnsi" w:cstheme="minorHAnsi"/>
          <w:sz w:val="18"/>
          <w:szCs w:val="18"/>
        </w:rPr>
        <w:t>Danmark, Island och Norge. </w:t>
      </w:r>
    </w:p>
    <w:p w14:paraId="6C9DAA52" w14:textId="38DA5027" w:rsidR="00707844" w:rsidRPr="00CC0032" w:rsidRDefault="00707844" w:rsidP="00707844">
      <w:pPr>
        <w:pStyle w:val="NoSpacing"/>
        <w:rPr>
          <w:rStyle w:val="apple-style-span"/>
          <w:rFonts w:asciiTheme="minorHAnsi" w:hAnsiTheme="minorHAnsi" w:cstheme="minorHAnsi"/>
          <w:sz w:val="18"/>
          <w:szCs w:val="18"/>
        </w:rPr>
      </w:pPr>
      <w:r w:rsidRPr="00CC0032">
        <w:rPr>
          <w:rStyle w:val="apple-style-span"/>
          <w:rFonts w:asciiTheme="minorHAnsi" w:hAnsiTheme="minorHAnsi" w:cstheme="minorHAnsi"/>
          <w:sz w:val="18"/>
          <w:szCs w:val="18"/>
        </w:rPr>
        <w:t xml:space="preserve">Vår </w:t>
      </w:r>
      <w:r w:rsidR="00D13838" w:rsidRPr="00CC0032">
        <w:rPr>
          <w:rStyle w:val="apple-style-span"/>
          <w:rFonts w:asciiTheme="minorHAnsi" w:hAnsiTheme="minorHAnsi" w:cstheme="minorHAnsi"/>
          <w:sz w:val="18"/>
          <w:szCs w:val="18"/>
        </w:rPr>
        <w:t>affärsidé</w:t>
      </w:r>
      <w:r w:rsidRPr="00CC0032">
        <w:rPr>
          <w:rStyle w:val="apple-style-span"/>
          <w:rFonts w:asciiTheme="minorHAnsi" w:hAnsiTheme="minorHAnsi" w:cstheme="minorHAnsi"/>
          <w:sz w:val="18"/>
          <w:szCs w:val="18"/>
        </w:rPr>
        <w:t xml:space="preserve"> är att utgå från våra </w:t>
      </w:r>
      <w:r w:rsidRPr="00D43204">
        <w:rPr>
          <w:rStyle w:val="apple-style-span"/>
          <w:rFonts w:asciiTheme="minorHAnsi" w:hAnsiTheme="minorHAnsi" w:cstheme="minorHAnsi"/>
          <w:sz w:val="18"/>
          <w:szCs w:val="18"/>
        </w:rPr>
        <w:t>kunders strategiska agenda</w:t>
      </w:r>
      <w:r w:rsidRPr="00CC0032">
        <w:rPr>
          <w:rStyle w:val="apple-style-span"/>
          <w:rFonts w:asciiTheme="minorHAnsi" w:hAnsiTheme="minorHAnsi" w:cstheme="minorHAnsi"/>
          <w:sz w:val="18"/>
          <w:szCs w:val="18"/>
        </w:rPr>
        <w:t xml:space="preserve"> och leverera bestående resultat i deras kritiska affärsprocesser genom att blanda gedigen konsultkompetens med djup sakkunskap.</w:t>
      </w:r>
      <w:r w:rsidR="00D13838" w:rsidRPr="00CC0032">
        <w:rPr>
          <w:rStyle w:val="apple-style-span"/>
          <w:rFonts w:asciiTheme="minorHAnsi" w:hAnsiTheme="minorHAnsi" w:cstheme="minorHAnsi"/>
          <w:sz w:val="18"/>
          <w:szCs w:val="18"/>
        </w:rPr>
        <w:t xml:space="preserve"> </w:t>
      </w:r>
      <w:r w:rsidRPr="00CC0032">
        <w:rPr>
          <w:rStyle w:val="apple-style-span"/>
          <w:rFonts w:asciiTheme="minorHAnsi" w:hAnsiTheme="minorHAnsi" w:cstheme="minorHAnsi"/>
          <w:sz w:val="18"/>
          <w:szCs w:val="18"/>
        </w:rPr>
        <w:t>Våra klienter är i första hand större industri- och tjänsteföretag, private equity firmor, finansiella institutioner samt den offentliga sektorn.</w:t>
      </w:r>
      <w:r w:rsidR="00D43204">
        <w:rPr>
          <w:rStyle w:val="apple-style-span"/>
          <w:rFonts w:asciiTheme="minorHAnsi" w:hAnsiTheme="minorHAnsi" w:cstheme="minorHAnsi"/>
          <w:sz w:val="18"/>
          <w:szCs w:val="18"/>
        </w:rPr>
        <w:t xml:space="preserve"> Se </w:t>
      </w:r>
      <w:hyperlink r:id="rId10" w:history="1">
        <w:r w:rsidR="00D43204" w:rsidRPr="00D43204">
          <w:rPr>
            <w:rStyle w:val="apple-style-span"/>
            <w:rFonts w:asciiTheme="minorHAnsi" w:hAnsiTheme="minorHAnsi" w:cstheme="minorHAnsi"/>
            <w:sz w:val="18"/>
            <w:szCs w:val="18"/>
          </w:rPr>
          <w:t>www.capacent.com</w:t>
        </w:r>
      </w:hyperlink>
      <w:r w:rsidR="00D43204">
        <w:rPr>
          <w:rStyle w:val="apple-style-span"/>
          <w:rFonts w:asciiTheme="minorHAnsi" w:hAnsiTheme="minorHAnsi" w:cstheme="minorHAnsi"/>
          <w:sz w:val="18"/>
          <w:szCs w:val="18"/>
        </w:rPr>
        <w:t xml:space="preserve"> för mer information.</w:t>
      </w:r>
    </w:p>
    <w:p w14:paraId="779C065E" w14:textId="77777777" w:rsidR="00EC688D" w:rsidRPr="00CC0032" w:rsidRDefault="00EC688D" w:rsidP="00EC688D">
      <w:pPr>
        <w:pStyle w:val="NoSpacing"/>
        <w:rPr>
          <w:rFonts w:asciiTheme="minorHAnsi" w:hAnsiTheme="minorHAnsi" w:cstheme="minorHAnsi"/>
        </w:rPr>
      </w:pPr>
    </w:p>
    <w:p w14:paraId="37AD4AA5" w14:textId="77777777" w:rsidR="00EC688D" w:rsidRPr="00CC0032" w:rsidRDefault="00EC688D" w:rsidP="00EC688D">
      <w:pPr>
        <w:pStyle w:val="NoSpacing"/>
        <w:rPr>
          <w:rFonts w:asciiTheme="minorHAnsi" w:hAnsiTheme="minorHAnsi" w:cstheme="minorHAnsi"/>
          <w:b/>
          <w:iCs/>
        </w:rPr>
      </w:pPr>
      <w:r w:rsidRPr="00CC0032">
        <w:rPr>
          <w:rFonts w:asciiTheme="minorHAnsi" w:hAnsiTheme="minorHAnsi" w:cstheme="minorHAnsi"/>
          <w:b/>
          <w:iCs/>
        </w:rPr>
        <w:t>Om UnitedLog Group</w:t>
      </w:r>
    </w:p>
    <w:p w14:paraId="0E157795" w14:textId="0DF6E14E" w:rsidR="00992027" w:rsidRPr="00CC0032" w:rsidRDefault="009261A7" w:rsidP="0036141F">
      <w:pPr>
        <w:pStyle w:val="NoSpacing"/>
        <w:rPr>
          <w:rFonts w:asciiTheme="minorHAnsi" w:hAnsiTheme="minorHAnsi" w:cstheme="minorHAnsi"/>
        </w:rPr>
      </w:pPr>
      <w:proofErr w:type="spellStart"/>
      <w:r w:rsidRPr="009261A7">
        <w:rPr>
          <w:rStyle w:val="apple-style-span"/>
          <w:rFonts w:asciiTheme="minorHAnsi" w:hAnsiTheme="minorHAnsi" w:cstheme="minorHAnsi"/>
          <w:sz w:val="18"/>
          <w:szCs w:val="18"/>
        </w:rPr>
        <w:t>UnitedLog</w:t>
      </w:r>
      <w:proofErr w:type="spellEnd"/>
      <w:r w:rsidRPr="009261A7">
        <w:rPr>
          <w:rStyle w:val="apple-style-span"/>
          <w:rFonts w:asciiTheme="minorHAnsi" w:hAnsiTheme="minorHAnsi" w:cstheme="minorHAnsi"/>
          <w:sz w:val="18"/>
          <w:szCs w:val="18"/>
        </w:rPr>
        <w:t xml:space="preserve"> är Nordens ledande företag inom </w:t>
      </w:r>
      <w:proofErr w:type="spellStart"/>
      <w:r w:rsidRPr="009261A7">
        <w:rPr>
          <w:rStyle w:val="apple-style-span"/>
          <w:rFonts w:asciiTheme="minorHAnsi" w:hAnsiTheme="minorHAnsi" w:cstheme="minorHAnsi"/>
          <w:sz w:val="18"/>
          <w:szCs w:val="18"/>
        </w:rPr>
        <w:t>Supply</w:t>
      </w:r>
      <w:proofErr w:type="spellEnd"/>
      <w:r w:rsidRPr="009261A7">
        <w:rPr>
          <w:rStyle w:val="apple-style-span"/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9261A7">
        <w:rPr>
          <w:rStyle w:val="apple-style-span"/>
          <w:rFonts w:asciiTheme="minorHAnsi" w:hAnsiTheme="minorHAnsi" w:cstheme="minorHAnsi"/>
          <w:sz w:val="18"/>
          <w:szCs w:val="18"/>
        </w:rPr>
        <w:t>Chain</w:t>
      </w:r>
      <w:proofErr w:type="spellEnd"/>
      <w:r w:rsidRPr="009261A7">
        <w:rPr>
          <w:rStyle w:val="apple-style-span"/>
          <w:rFonts w:asciiTheme="minorHAnsi" w:hAnsiTheme="minorHAnsi" w:cstheme="minorHAnsi"/>
          <w:sz w:val="18"/>
          <w:szCs w:val="18"/>
        </w:rPr>
        <w:t xml:space="preserve"> och logistik. Vi utvecklar och effektiviserar våra kunders globala flöden av varor, information och kapital. </w:t>
      </w:r>
      <w:proofErr w:type="spellStart"/>
      <w:r w:rsidRPr="009261A7">
        <w:rPr>
          <w:rStyle w:val="apple-style-span"/>
          <w:rFonts w:asciiTheme="minorHAnsi" w:hAnsiTheme="minorHAnsi" w:cstheme="minorHAnsi"/>
          <w:sz w:val="18"/>
          <w:szCs w:val="18"/>
        </w:rPr>
        <w:t>UnitedLog</w:t>
      </w:r>
      <w:proofErr w:type="spellEnd"/>
      <w:r w:rsidRPr="009261A7">
        <w:rPr>
          <w:rStyle w:val="apple-style-span"/>
          <w:rFonts w:asciiTheme="minorHAnsi" w:hAnsiTheme="minorHAnsi" w:cstheme="minorHAnsi"/>
          <w:sz w:val="18"/>
          <w:szCs w:val="18"/>
        </w:rPr>
        <w:t xml:space="preserve"> erbjuder managementkonsulttjänster inom SCM, specialiserade mjukvaror för kontrolltorn samt outsourcad drift av logistikprocesser. Med utgångspunkt från Nordisk </w:t>
      </w:r>
      <w:proofErr w:type="gramStart"/>
      <w:r w:rsidRPr="009261A7">
        <w:rPr>
          <w:rStyle w:val="apple-style-span"/>
          <w:rFonts w:asciiTheme="minorHAnsi" w:hAnsiTheme="minorHAnsi" w:cstheme="minorHAnsi"/>
          <w:sz w:val="18"/>
          <w:szCs w:val="18"/>
        </w:rPr>
        <w:t>bas  -</w:t>
      </w:r>
      <w:proofErr w:type="gramEnd"/>
      <w:r w:rsidRPr="009261A7">
        <w:rPr>
          <w:rStyle w:val="apple-style-span"/>
          <w:rFonts w:asciiTheme="minorHAnsi" w:hAnsiTheme="minorHAnsi" w:cstheme="minorHAnsi"/>
          <w:sz w:val="18"/>
          <w:szCs w:val="18"/>
        </w:rPr>
        <w:t xml:space="preserve"> global räckvidd bedriver </w:t>
      </w:r>
      <w:proofErr w:type="spellStart"/>
      <w:r w:rsidRPr="009261A7">
        <w:rPr>
          <w:rStyle w:val="apple-style-span"/>
          <w:rFonts w:asciiTheme="minorHAnsi" w:hAnsiTheme="minorHAnsi" w:cstheme="minorHAnsi"/>
          <w:sz w:val="18"/>
          <w:szCs w:val="18"/>
        </w:rPr>
        <w:t>UnitedLog</w:t>
      </w:r>
      <w:proofErr w:type="spellEnd"/>
      <w:r w:rsidRPr="009261A7">
        <w:rPr>
          <w:rStyle w:val="apple-style-span"/>
          <w:rFonts w:asciiTheme="minorHAnsi" w:hAnsiTheme="minorHAnsi" w:cstheme="minorHAnsi"/>
          <w:sz w:val="18"/>
          <w:szCs w:val="18"/>
        </w:rPr>
        <w:t xml:space="preserve"> verksamhet i egen regi och genom partnernätverk i Europa, Nordamerika och Asien. Företaget ägs och drivs av grundarna tillsammans med Sjätte AP-fonden och AB Arvid Svensson.</w:t>
      </w:r>
      <w:r>
        <w:rPr>
          <w:rStyle w:val="apple-style-span"/>
          <w:rFonts w:asciiTheme="minorHAnsi" w:hAnsiTheme="minorHAnsi" w:cstheme="minorHAnsi"/>
          <w:sz w:val="18"/>
          <w:szCs w:val="18"/>
        </w:rPr>
        <w:t xml:space="preserve"> </w:t>
      </w:r>
      <w:r w:rsidR="0036141F" w:rsidRPr="0036141F">
        <w:rPr>
          <w:rStyle w:val="apple-style-span"/>
          <w:rFonts w:asciiTheme="minorHAnsi" w:hAnsiTheme="minorHAnsi" w:cstheme="minorHAnsi"/>
          <w:sz w:val="18"/>
          <w:szCs w:val="18"/>
        </w:rPr>
        <w:t>Mer information finns på www.unitedlog.se</w:t>
      </w:r>
    </w:p>
    <w:sectPr w:rsidR="00992027" w:rsidRPr="00CC0032" w:rsidSect="0036141F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CAE"/>
    <w:rsid w:val="00000FFA"/>
    <w:rsid w:val="000058AA"/>
    <w:rsid w:val="00013F19"/>
    <w:rsid w:val="00017DF1"/>
    <w:rsid w:val="00031A30"/>
    <w:rsid w:val="00033DB8"/>
    <w:rsid w:val="00034FCC"/>
    <w:rsid w:val="00065243"/>
    <w:rsid w:val="000753BE"/>
    <w:rsid w:val="00077CB3"/>
    <w:rsid w:val="000E58D3"/>
    <w:rsid w:val="0010325B"/>
    <w:rsid w:val="0011684F"/>
    <w:rsid w:val="00125EB3"/>
    <w:rsid w:val="00136FF6"/>
    <w:rsid w:val="00137597"/>
    <w:rsid w:val="00184D60"/>
    <w:rsid w:val="001871DE"/>
    <w:rsid w:val="00196FF9"/>
    <w:rsid w:val="001A7527"/>
    <w:rsid w:val="001A7D80"/>
    <w:rsid w:val="001F2019"/>
    <w:rsid w:val="00212788"/>
    <w:rsid w:val="00221B03"/>
    <w:rsid w:val="00243670"/>
    <w:rsid w:val="00247997"/>
    <w:rsid w:val="00250A61"/>
    <w:rsid w:val="00263611"/>
    <w:rsid w:val="002B7465"/>
    <w:rsid w:val="002F62E7"/>
    <w:rsid w:val="00306521"/>
    <w:rsid w:val="00311ABC"/>
    <w:rsid w:val="003267C1"/>
    <w:rsid w:val="0036141F"/>
    <w:rsid w:val="00382242"/>
    <w:rsid w:val="003843E0"/>
    <w:rsid w:val="003A1EF7"/>
    <w:rsid w:val="003C0259"/>
    <w:rsid w:val="003E5390"/>
    <w:rsid w:val="003F3FE6"/>
    <w:rsid w:val="0042658A"/>
    <w:rsid w:val="004426E7"/>
    <w:rsid w:val="00493296"/>
    <w:rsid w:val="004C1524"/>
    <w:rsid w:val="004D1A7B"/>
    <w:rsid w:val="004D617A"/>
    <w:rsid w:val="004E2725"/>
    <w:rsid w:val="004E55A0"/>
    <w:rsid w:val="004F1D0B"/>
    <w:rsid w:val="004F6267"/>
    <w:rsid w:val="005005E9"/>
    <w:rsid w:val="00530561"/>
    <w:rsid w:val="00534985"/>
    <w:rsid w:val="0053540D"/>
    <w:rsid w:val="00561668"/>
    <w:rsid w:val="005918B6"/>
    <w:rsid w:val="005C05D0"/>
    <w:rsid w:val="005F00F0"/>
    <w:rsid w:val="005F0425"/>
    <w:rsid w:val="00604C74"/>
    <w:rsid w:val="00605D2F"/>
    <w:rsid w:val="00632C30"/>
    <w:rsid w:val="00657AEE"/>
    <w:rsid w:val="00674CC2"/>
    <w:rsid w:val="006A0076"/>
    <w:rsid w:val="006A3019"/>
    <w:rsid w:val="006F7C2C"/>
    <w:rsid w:val="00702C60"/>
    <w:rsid w:val="00707844"/>
    <w:rsid w:val="00720A9B"/>
    <w:rsid w:val="0072121E"/>
    <w:rsid w:val="00721964"/>
    <w:rsid w:val="0072382F"/>
    <w:rsid w:val="0074489E"/>
    <w:rsid w:val="00783AD5"/>
    <w:rsid w:val="00794129"/>
    <w:rsid w:val="00794DC4"/>
    <w:rsid w:val="007C0297"/>
    <w:rsid w:val="007F4922"/>
    <w:rsid w:val="008118E1"/>
    <w:rsid w:val="008128C6"/>
    <w:rsid w:val="00842CB8"/>
    <w:rsid w:val="00854238"/>
    <w:rsid w:val="0088670E"/>
    <w:rsid w:val="00891EEC"/>
    <w:rsid w:val="008D0380"/>
    <w:rsid w:val="008D1A05"/>
    <w:rsid w:val="00923D06"/>
    <w:rsid w:val="009261A7"/>
    <w:rsid w:val="00930CAE"/>
    <w:rsid w:val="009331EE"/>
    <w:rsid w:val="00966132"/>
    <w:rsid w:val="00966BEE"/>
    <w:rsid w:val="009725DF"/>
    <w:rsid w:val="009A47BC"/>
    <w:rsid w:val="009B36F3"/>
    <w:rsid w:val="009C6253"/>
    <w:rsid w:val="009D1922"/>
    <w:rsid w:val="009F3E09"/>
    <w:rsid w:val="009F515F"/>
    <w:rsid w:val="00A004DA"/>
    <w:rsid w:val="00A01DC4"/>
    <w:rsid w:val="00A31E1B"/>
    <w:rsid w:val="00A53783"/>
    <w:rsid w:val="00A53ACA"/>
    <w:rsid w:val="00A566D7"/>
    <w:rsid w:val="00A9304F"/>
    <w:rsid w:val="00AA5AB5"/>
    <w:rsid w:val="00AD3976"/>
    <w:rsid w:val="00AD56E9"/>
    <w:rsid w:val="00AD61ED"/>
    <w:rsid w:val="00AF7C90"/>
    <w:rsid w:val="00B0205E"/>
    <w:rsid w:val="00B27A36"/>
    <w:rsid w:val="00B31A2F"/>
    <w:rsid w:val="00B34272"/>
    <w:rsid w:val="00B45F66"/>
    <w:rsid w:val="00B6359F"/>
    <w:rsid w:val="00B74C98"/>
    <w:rsid w:val="00B76908"/>
    <w:rsid w:val="00B86202"/>
    <w:rsid w:val="00B90D9B"/>
    <w:rsid w:val="00BA1BFE"/>
    <w:rsid w:val="00BC1B3C"/>
    <w:rsid w:val="00BD6F46"/>
    <w:rsid w:val="00BE7586"/>
    <w:rsid w:val="00C008AC"/>
    <w:rsid w:val="00C04349"/>
    <w:rsid w:val="00C638A9"/>
    <w:rsid w:val="00C85493"/>
    <w:rsid w:val="00C95570"/>
    <w:rsid w:val="00C97727"/>
    <w:rsid w:val="00CA398C"/>
    <w:rsid w:val="00CA6FD7"/>
    <w:rsid w:val="00CC0032"/>
    <w:rsid w:val="00CD4CFB"/>
    <w:rsid w:val="00D010D5"/>
    <w:rsid w:val="00D13838"/>
    <w:rsid w:val="00D43204"/>
    <w:rsid w:val="00D67121"/>
    <w:rsid w:val="00DA0A41"/>
    <w:rsid w:val="00DB080F"/>
    <w:rsid w:val="00DC2B18"/>
    <w:rsid w:val="00E07001"/>
    <w:rsid w:val="00E071E5"/>
    <w:rsid w:val="00E22EC1"/>
    <w:rsid w:val="00E57C5F"/>
    <w:rsid w:val="00E95AA1"/>
    <w:rsid w:val="00E97793"/>
    <w:rsid w:val="00EA1EF2"/>
    <w:rsid w:val="00EC688D"/>
    <w:rsid w:val="00EE70DF"/>
    <w:rsid w:val="00EF1720"/>
    <w:rsid w:val="00F02841"/>
    <w:rsid w:val="00F05991"/>
    <w:rsid w:val="00F16557"/>
    <w:rsid w:val="00F21DAF"/>
    <w:rsid w:val="00F304C7"/>
    <w:rsid w:val="00F62ABF"/>
    <w:rsid w:val="00F64E23"/>
    <w:rsid w:val="00F77928"/>
    <w:rsid w:val="00F81E48"/>
    <w:rsid w:val="00F921F3"/>
    <w:rsid w:val="00FA3F9E"/>
    <w:rsid w:val="00FA56D7"/>
    <w:rsid w:val="00FC7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6780C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0CAE"/>
    <w:pPr>
      <w:spacing w:after="0" w:line="240" w:lineRule="auto"/>
    </w:pPr>
    <w:rPr>
      <w:rFonts w:ascii="Calibri" w:hAnsi="Calibri" w:cs="Calibri"/>
      <w:lang w:val="sv-S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30C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539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30CA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sv-SE"/>
    </w:rPr>
  </w:style>
  <w:style w:type="character" w:customStyle="1" w:styleId="apple-style-span">
    <w:name w:val="apple-style-span"/>
    <w:basedOn w:val="DefaultParagraphFont"/>
    <w:rsid w:val="00930CAE"/>
  </w:style>
  <w:style w:type="character" w:styleId="Hyperlink">
    <w:name w:val="Hyperlink"/>
    <w:basedOn w:val="DefaultParagraphFont"/>
    <w:uiPriority w:val="99"/>
    <w:unhideWhenUsed/>
    <w:rsid w:val="00EC688D"/>
    <w:rPr>
      <w:color w:val="0000FF"/>
      <w:u w:val="single"/>
    </w:rPr>
  </w:style>
  <w:style w:type="paragraph" w:styleId="NoSpacing">
    <w:name w:val="No Spacing"/>
    <w:basedOn w:val="Normal"/>
    <w:uiPriority w:val="1"/>
    <w:qFormat/>
    <w:rsid w:val="00EC688D"/>
  </w:style>
  <w:style w:type="character" w:styleId="CommentReference">
    <w:name w:val="annotation reference"/>
    <w:basedOn w:val="DefaultParagraphFont"/>
    <w:uiPriority w:val="99"/>
    <w:semiHidden/>
    <w:unhideWhenUsed/>
    <w:rsid w:val="00EC68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C688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C688D"/>
    <w:rPr>
      <w:rFonts w:ascii="Calibri" w:hAnsi="Calibri" w:cs="Calibri"/>
      <w:sz w:val="20"/>
      <w:szCs w:val="20"/>
      <w:lang w:val="sv-S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68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688D"/>
    <w:rPr>
      <w:rFonts w:ascii="Tahoma" w:hAnsi="Tahoma" w:cs="Tahoma"/>
      <w:sz w:val="16"/>
      <w:szCs w:val="16"/>
      <w:lang w:val="sv-S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539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sv-SE"/>
    </w:rPr>
  </w:style>
  <w:style w:type="paragraph" w:styleId="NormalWeb">
    <w:name w:val="Normal (Web)"/>
    <w:basedOn w:val="Normal"/>
    <w:uiPriority w:val="99"/>
    <w:unhideWhenUsed/>
    <w:rsid w:val="003E5390"/>
    <w:pPr>
      <w:spacing w:line="312" w:lineRule="atLeast"/>
    </w:pPr>
    <w:rPr>
      <w:rFonts w:ascii="Arial" w:eastAsia="Times New Roman" w:hAnsi="Arial" w:cs="Arial"/>
      <w:color w:val="333333"/>
      <w:sz w:val="20"/>
      <w:szCs w:val="20"/>
      <w:lang w:eastAsia="sv-S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3F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3F9E"/>
    <w:rPr>
      <w:rFonts w:ascii="Calibri" w:hAnsi="Calibri" w:cs="Calibri"/>
      <w:b/>
      <w:bCs/>
      <w:sz w:val="20"/>
      <w:szCs w:val="20"/>
      <w:lang w:val="sv-S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0CAE"/>
    <w:pPr>
      <w:spacing w:after="0" w:line="240" w:lineRule="auto"/>
    </w:pPr>
    <w:rPr>
      <w:rFonts w:ascii="Calibri" w:hAnsi="Calibri" w:cs="Calibri"/>
      <w:lang w:val="sv-S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30C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539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30CA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sv-SE"/>
    </w:rPr>
  </w:style>
  <w:style w:type="character" w:customStyle="1" w:styleId="apple-style-span">
    <w:name w:val="apple-style-span"/>
    <w:basedOn w:val="DefaultParagraphFont"/>
    <w:rsid w:val="00930CAE"/>
  </w:style>
  <w:style w:type="character" w:styleId="Hyperlink">
    <w:name w:val="Hyperlink"/>
    <w:basedOn w:val="DefaultParagraphFont"/>
    <w:uiPriority w:val="99"/>
    <w:unhideWhenUsed/>
    <w:rsid w:val="00EC688D"/>
    <w:rPr>
      <w:color w:val="0000FF"/>
      <w:u w:val="single"/>
    </w:rPr>
  </w:style>
  <w:style w:type="paragraph" w:styleId="NoSpacing">
    <w:name w:val="No Spacing"/>
    <w:basedOn w:val="Normal"/>
    <w:uiPriority w:val="1"/>
    <w:qFormat/>
    <w:rsid w:val="00EC688D"/>
  </w:style>
  <w:style w:type="character" w:styleId="CommentReference">
    <w:name w:val="annotation reference"/>
    <w:basedOn w:val="DefaultParagraphFont"/>
    <w:uiPriority w:val="99"/>
    <w:semiHidden/>
    <w:unhideWhenUsed/>
    <w:rsid w:val="00EC68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C688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C688D"/>
    <w:rPr>
      <w:rFonts w:ascii="Calibri" w:hAnsi="Calibri" w:cs="Calibri"/>
      <w:sz w:val="20"/>
      <w:szCs w:val="20"/>
      <w:lang w:val="sv-S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68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688D"/>
    <w:rPr>
      <w:rFonts w:ascii="Tahoma" w:hAnsi="Tahoma" w:cs="Tahoma"/>
      <w:sz w:val="16"/>
      <w:szCs w:val="16"/>
      <w:lang w:val="sv-S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539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sv-SE"/>
    </w:rPr>
  </w:style>
  <w:style w:type="paragraph" w:styleId="NormalWeb">
    <w:name w:val="Normal (Web)"/>
    <w:basedOn w:val="Normal"/>
    <w:uiPriority w:val="99"/>
    <w:unhideWhenUsed/>
    <w:rsid w:val="003E5390"/>
    <w:pPr>
      <w:spacing w:line="312" w:lineRule="atLeast"/>
    </w:pPr>
    <w:rPr>
      <w:rFonts w:ascii="Arial" w:eastAsia="Times New Roman" w:hAnsi="Arial" w:cs="Arial"/>
      <w:color w:val="333333"/>
      <w:sz w:val="20"/>
      <w:szCs w:val="20"/>
      <w:lang w:eastAsia="sv-S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3F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3F9E"/>
    <w:rPr>
      <w:rFonts w:ascii="Calibri" w:hAnsi="Calibri" w:cs="Calibri"/>
      <w:b/>
      <w:bCs/>
      <w:sz w:val="20"/>
      <w:szCs w:val="20"/>
      <w:lang w:val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73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2736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017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360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202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88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ndrik.trepp@capacent.se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capacent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immy.tjarnlund@unitedlog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1A34A6-00E2-4EB0-9C46-33149C1B4F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440</Words>
  <Characters>2337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Capacent</Company>
  <LinksUpToDate>false</LinksUpToDate>
  <CharactersWithSpaces>2772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Louise Johansson</dc:creator>
  <cp:lastModifiedBy>Hendrik Trepp</cp:lastModifiedBy>
  <cp:revision>2</cp:revision>
  <cp:lastPrinted>2011-06-22T08:45:00Z</cp:lastPrinted>
  <dcterms:created xsi:type="dcterms:W3CDTF">2011-06-27T12:31:00Z</dcterms:created>
  <dcterms:modified xsi:type="dcterms:W3CDTF">2011-06-27T12:31:00Z</dcterms:modified>
</cp:coreProperties>
</file>