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22F5" w:rsidRPr="000B22F5" w:rsidRDefault="000B22F5" w:rsidP="000B22F5">
      <w:pPr>
        <w:jc w:val="right"/>
        <w:rPr>
          <w:rFonts w:ascii="Arial" w:hAnsi="Arial" w:cs="Arial"/>
          <w:sz w:val="20"/>
          <w:szCs w:val="20"/>
        </w:rPr>
      </w:pPr>
      <w:r w:rsidRPr="000B22F5">
        <w:rPr>
          <w:rFonts w:ascii="Arial" w:hAnsi="Arial" w:cs="Arial"/>
          <w:sz w:val="20"/>
          <w:szCs w:val="20"/>
        </w:rPr>
        <w:t>Frankfurt am Main, Mai 2018</w:t>
      </w:r>
    </w:p>
    <w:p w:rsidR="00993529" w:rsidRPr="00CD038C" w:rsidRDefault="007066C9">
      <w:pPr>
        <w:rPr>
          <w:rFonts w:ascii="Arial" w:hAnsi="Arial" w:cs="Arial"/>
          <w:b/>
          <w:sz w:val="28"/>
          <w:szCs w:val="28"/>
        </w:rPr>
      </w:pPr>
      <w:r w:rsidRPr="00CD038C">
        <w:rPr>
          <w:rFonts w:ascii="Arial" w:hAnsi="Arial" w:cs="Arial"/>
          <w:b/>
          <w:sz w:val="28"/>
          <w:szCs w:val="28"/>
        </w:rPr>
        <w:t>Mit dem Velo in die und durch die Schweiz</w:t>
      </w:r>
    </w:p>
    <w:p w:rsidR="00AE2A12" w:rsidRDefault="00AE2A12">
      <w:pPr>
        <w:rPr>
          <w:rFonts w:ascii="Arial" w:hAnsi="Arial" w:cs="Arial"/>
          <w:sz w:val="20"/>
          <w:szCs w:val="20"/>
        </w:rPr>
      </w:pPr>
    </w:p>
    <w:p w:rsidR="000122A4" w:rsidRDefault="000122A4">
      <w:pPr>
        <w:rPr>
          <w:rFonts w:ascii="Arial" w:hAnsi="Arial" w:cs="Arial"/>
          <w:sz w:val="20"/>
          <w:szCs w:val="20"/>
        </w:rPr>
      </w:pPr>
    </w:p>
    <w:p w:rsidR="0038754D" w:rsidRDefault="0038754D">
      <w:pPr>
        <w:rPr>
          <w:rFonts w:ascii="Arial" w:hAnsi="Arial" w:cs="Arial"/>
          <w:sz w:val="20"/>
          <w:szCs w:val="20"/>
        </w:rPr>
      </w:pPr>
    </w:p>
    <w:p w:rsidR="0038754D" w:rsidRDefault="0038754D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38754D" w:rsidRPr="000122A4" w:rsidRDefault="0038754D">
      <w:pPr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074"/>
        <w:gridCol w:w="3992"/>
      </w:tblGrid>
      <w:tr w:rsidR="007066C9" w:rsidRPr="000122A4" w:rsidTr="00556C9A">
        <w:tc>
          <w:tcPr>
            <w:tcW w:w="4528" w:type="dxa"/>
            <w:tcBorders>
              <w:top w:val="nil"/>
              <w:left w:val="nil"/>
              <w:bottom w:val="nil"/>
              <w:right w:val="nil"/>
            </w:tcBorders>
          </w:tcPr>
          <w:p w:rsidR="007066C9" w:rsidRPr="000122A4" w:rsidRDefault="007066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28" w:type="dxa"/>
            <w:tcBorders>
              <w:top w:val="nil"/>
              <w:left w:val="nil"/>
              <w:bottom w:val="nil"/>
              <w:right w:val="nil"/>
            </w:tcBorders>
          </w:tcPr>
          <w:p w:rsidR="007066C9" w:rsidRPr="000122A4" w:rsidRDefault="007066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66C9" w:rsidRPr="000122A4" w:rsidTr="007C487F">
        <w:trPr>
          <w:trHeight w:val="3088"/>
        </w:trPr>
        <w:tc>
          <w:tcPr>
            <w:tcW w:w="4528" w:type="dxa"/>
            <w:tcBorders>
              <w:top w:val="nil"/>
              <w:left w:val="nil"/>
              <w:bottom w:val="nil"/>
              <w:right w:val="nil"/>
            </w:tcBorders>
          </w:tcPr>
          <w:p w:rsidR="007066C9" w:rsidRPr="000122A4" w:rsidRDefault="000122A4" w:rsidP="008152A1">
            <w:pPr>
              <w:spacing w:before="240" w:after="240"/>
              <w:rPr>
                <w:rFonts w:ascii="Arial" w:hAnsi="Arial" w:cs="Arial"/>
                <w:b/>
                <w:sz w:val="20"/>
                <w:szCs w:val="20"/>
              </w:rPr>
            </w:pPr>
            <w:r w:rsidRPr="000122A4">
              <w:rPr>
                <w:rFonts w:ascii="Arial" w:hAnsi="Arial" w:cs="Arial"/>
                <w:b/>
                <w:sz w:val="20"/>
                <w:szCs w:val="20"/>
              </w:rPr>
              <w:t xml:space="preserve">Anreise mit </w:t>
            </w:r>
            <w:r w:rsidR="007066C9" w:rsidRPr="000122A4">
              <w:rPr>
                <w:rFonts w:ascii="Arial" w:hAnsi="Arial" w:cs="Arial"/>
                <w:b/>
                <w:sz w:val="20"/>
                <w:szCs w:val="20"/>
              </w:rPr>
              <w:t>der Deutschen Bahn</w:t>
            </w:r>
          </w:p>
          <w:p w:rsidR="000122A4" w:rsidRPr="000122A4" w:rsidRDefault="000122A4" w:rsidP="008152A1">
            <w:pPr>
              <w:spacing w:before="240" w:after="240"/>
              <w:rPr>
                <w:rFonts w:ascii="Arial" w:hAnsi="Arial" w:cs="Arial"/>
                <w:sz w:val="20"/>
                <w:szCs w:val="20"/>
              </w:rPr>
            </w:pPr>
          </w:p>
          <w:p w:rsidR="00CD038C" w:rsidRPr="000122A4" w:rsidRDefault="000122A4" w:rsidP="008152A1">
            <w:pPr>
              <w:spacing w:before="240" w:after="2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="00556C9A"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 xml:space="preserve"> EC und IC kann das </w:t>
            </w:r>
            <w:r w:rsidR="00D91BE0">
              <w:rPr>
                <w:rFonts w:ascii="Arial" w:hAnsi="Arial" w:cs="Arial"/>
                <w:sz w:val="20"/>
                <w:szCs w:val="20"/>
              </w:rPr>
              <w:t>Velo</w:t>
            </w:r>
            <w:r>
              <w:rPr>
                <w:rFonts w:ascii="Arial" w:hAnsi="Arial" w:cs="Arial"/>
                <w:sz w:val="20"/>
                <w:szCs w:val="20"/>
              </w:rPr>
              <w:t xml:space="preserve"> mit internationaler Fahrradkarte mitgenommen werden.</w:t>
            </w:r>
            <w:r w:rsidR="00CD038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D038C" w:rsidRPr="00CD038C">
              <w:rPr>
                <w:rFonts w:ascii="Arial" w:hAnsi="Arial" w:cs="Arial"/>
                <w:color w:val="FF0000"/>
                <w:sz w:val="20"/>
                <w:szCs w:val="20"/>
              </w:rPr>
              <w:t>www.bahn.de/p/view/service/fahrrad/rad_europa.shtml</w:t>
            </w:r>
          </w:p>
        </w:tc>
        <w:tc>
          <w:tcPr>
            <w:tcW w:w="4528" w:type="dxa"/>
            <w:tcBorders>
              <w:top w:val="nil"/>
              <w:left w:val="nil"/>
              <w:bottom w:val="nil"/>
              <w:right w:val="nil"/>
            </w:tcBorders>
          </w:tcPr>
          <w:p w:rsidR="000122A4" w:rsidRPr="000122A4" w:rsidRDefault="007066C9" w:rsidP="000B22F5">
            <w:pPr>
              <w:spacing w:before="240" w:after="240"/>
              <w:rPr>
                <w:rFonts w:ascii="Arial" w:hAnsi="Arial" w:cs="Arial"/>
                <w:sz w:val="20"/>
                <w:szCs w:val="20"/>
              </w:rPr>
            </w:pPr>
            <w:r w:rsidRPr="000122A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870200" cy="19177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B156406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2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6C9" w:rsidRPr="000122A4" w:rsidTr="007C487F">
        <w:trPr>
          <w:trHeight w:val="3101"/>
        </w:trPr>
        <w:tc>
          <w:tcPr>
            <w:tcW w:w="4528" w:type="dxa"/>
            <w:tcBorders>
              <w:top w:val="nil"/>
              <w:left w:val="nil"/>
              <w:bottom w:val="nil"/>
              <w:right w:val="nil"/>
            </w:tcBorders>
          </w:tcPr>
          <w:p w:rsidR="007066C9" w:rsidRPr="000122A4" w:rsidRDefault="000122A4" w:rsidP="008152A1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0122A4">
              <w:rPr>
                <w:rFonts w:ascii="Arial" w:hAnsi="Arial" w:cs="Arial"/>
                <w:b/>
                <w:sz w:val="20"/>
                <w:szCs w:val="20"/>
              </w:rPr>
              <w:t xml:space="preserve">Anreise mit der </w:t>
            </w:r>
            <w:r w:rsidR="007066C9" w:rsidRPr="000122A4">
              <w:rPr>
                <w:rFonts w:ascii="Arial" w:hAnsi="Arial" w:cs="Arial"/>
                <w:b/>
                <w:sz w:val="20"/>
                <w:szCs w:val="20"/>
              </w:rPr>
              <w:t>Swiss International Airlines</w:t>
            </w:r>
          </w:p>
          <w:p w:rsidR="000122A4" w:rsidRDefault="000122A4" w:rsidP="008152A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:rsidR="000122A4" w:rsidRPr="000122A4" w:rsidRDefault="000122A4" w:rsidP="008152A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Sportausrüstung transportiert SWISS kostenfrei, solange die Freigepäckmenge nicht überschritten wird. In diesem Fall bietet SWISS Spezialpreise für Sportgepäck an. So können Fluggäste z.B. ein </w:t>
            </w:r>
            <w:r w:rsidR="00D91BE0">
              <w:rPr>
                <w:rFonts w:ascii="Arial" w:hAnsi="Arial" w:cs="Arial"/>
                <w:sz w:val="20"/>
                <w:szCs w:val="20"/>
              </w:rPr>
              <w:t>Velo</w:t>
            </w:r>
            <w:r>
              <w:rPr>
                <w:rFonts w:ascii="Arial" w:hAnsi="Arial" w:cs="Arial"/>
                <w:sz w:val="20"/>
                <w:szCs w:val="20"/>
              </w:rPr>
              <w:t xml:space="preserve"> (ohne Motor) bereits für 60 Euro pro Weg mit auf ihren SWISS-Flug nehmen. Das </w:t>
            </w:r>
            <w:r w:rsidR="00D91BE0">
              <w:rPr>
                <w:rFonts w:ascii="Arial" w:hAnsi="Arial" w:cs="Arial"/>
                <w:sz w:val="20"/>
                <w:szCs w:val="20"/>
              </w:rPr>
              <w:t>Velo</w:t>
            </w:r>
            <w:r>
              <w:rPr>
                <w:rFonts w:ascii="Arial" w:hAnsi="Arial" w:cs="Arial"/>
                <w:sz w:val="20"/>
                <w:szCs w:val="20"/>
              </w:rPr>
              <w:t xml:space="preserve"> muss hierfür vorab über das Servicecenter angemeldet werden.</w:t>
            </w:r>
            <w:r w:rsidR="00892FC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92FC6" w:rsidRPr="00892FC6">
              <w:rPr>
                <w:rFonts w:ascii="Arial" w:hAnsi="Arial" w:cs="Arial"/>
                <w:color w:val="FF0000"/>
                <w:sz w:val="20"/>
                <w:szCs w:val="20"/>
              </w:rPr>
              <w:t>www.swiss.com/DE/DE/vorbereiten/gepaeck/spezialgepaeck.html</w:t>
            </w:r>
          </w:p>
        </w:tc>
        <w:tc>
          <w:tcPr>
            <w:tcW w:w="4528" w:type="dxa"/>
            <w:tcBorders>
              <w:top w:val="nil"/>
              <w:left w:val="nil"/>
              <w:bottom w:val="nil"/>
              <w:right w:val="nil"/>
            </w:tcBorders>
          </w:tcPr>
          <w:p w:rsidR="007066C9" w:rsidRPr="000122A4" w:rsidRDefault="007066C9" w:rsidP="008152A1">
            <w:pPr>
              <w:spacing w:before="120" w:after="240"/>
              <w:rPr>
                <w:rFonts w:ascii="Arial" w:hAnsi="Arial" w:cs="Arial"/>
                <w:sz w:val="20"/>
                <w:szCs w:val="20"/>
              </w:rPr>
            </w:pPr>
            <w:r w:rsidRPr="000122A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870200" cy="19177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S100_13_209748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2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6C9" w:rsidRPr="000122A4" w:rsidTr="007C487F">
        <w:tc>
          <w:tcPr>
            <w:tcW w:w="4528" w:type="dxa"/>
            <w:tcBorders>
              <w:top w:val="nil"/>
              <w:left w:val="nil"/>
              <w:bottom w:val="nil"/>
              <w:right w:val="nil"/>
            </w:tcBorders>
          </w:tcPr>
          <w:p w:rsidR="007066C9" w:rsidRPr="000122A4" w:rsidRDefault="007066C9" w:rsidP="008152A1">
            <w:pPr>
              <w:spacing w:before="240" w:after="240"/>
              <w:rPr>
                <w:rFonts w:ascii="Arial" w:hAnsi="Arial" w:cs="Arial"/>
                <w:b/>
                <w:sz w:val="20"/>
                <w:szCs w:val="20"/>
              </w:rPr>
            </w:pPr>
            <w:r w:rsidRPr="000122A4">
              <w:rPr>
                <w:rFonts w:ascii="Arial" w:hAnsi="Arial" w:cs="Arial"/>
                <w:b/>
                <w:sz w:val="20"/>
                <w:szCs w:val="20"/>
              </w:rPr>
              <w:t>Mit dem Öffentlichen Verkehr in der Schweiz</w:t>
            </w:r>
          </w:p>
          <w:p w:rsidR="007066C9" w:rsidRPr="000122A4" w:rsidRDefault="007066C9" w:rsidP="008152A1">
            <w:pPr>
              <w:spacing w:before="240" w:after="240"/>
              <w:rPr>
                <w:rFonts w:ascii="Arial" w:hAnsi="Arial" w:cs="Arial"/>
                <w:sz w:val="20"/>
                <w:szCs w:val="20"/>
              </w:rPr>
            </w:pPr>
          </w:p>
          <w:p w:rsidR="000122A4" w:rsidRPr="000122A4" w:rsidRDefault="000122A4" w:rsidP="008152A1">
            <w:pPr>
              <w:spacing w:before="240" w:after="2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Wer im Vorfeld Bescheid gib</w:t>
            </w:r>
            <w:r w:rsidRPr="000122A4"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, kann in</w:t>
            </w:r>
            <w:r w:rsidRPr="000122A4">
              <w:rPr>
                <w:rFonts w:ascii="Arial" w:hAnsi="Arial" w:cs="Arial"/>
                <w:sz w:val="20"/>
                <w:szCs w:val="20"/>
              </w:rPr>
              <w:t xml:space="preserve"> den Schweizerischen Bahnen, den Postautos und den Schiffen </w:t>
            </w:r>
            <w:r>
              <w:rPr>
                <w:rFonts w:ascii="Arial" w:hAnsi="Arial" w:cs="Arial"/>
                <w:sz w:val="20"/>
                <w:szCs w:val="20"/>
              </w:rPr>
              <w:t>sein Velo</w:t>
            </w:r>
            <w:r w:rsidRPr="000122A4">
              <w:rPr>
                <w:rFonts w:ascii="Arial" w:hAnsi="Arial" w:cs="Arial"/>
                <w:sz w:val="20"/>
                <w:szCs w:val="20"/>
              </w:rPr>
              <w:t xml:space="preserve"> bequem von einem Ort zum anderen transportieren. 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0122A4">
              <w:rPr>
                <w:rFonts w:ascii="Arial" w:hAnsi="Arial" w:cs="Arial"/>
                <w:sz w:val="20"/>
                <w:szCs w:val="20"/>
              </w:rPr>
              <w:t xml:space="preserve">n vielen SBB Bahnhöfen </w:t>
            </w:r>
            <w:r>
              <w:rPr>
                <w:rFonts w:ascii="Arial" w:hAnsi="Arial" w:cs="Arial"/>
                <w:sz w:val="20"/>
                <w:szCs w:val="20"/>
              </w:rPr>
              <w:t>stehen außerdem Velos zur Ausleihe</w:t>
            </w:r>
            <w:r w:rsidRPr="000122A4">
              <w:rPr>
                <w:rFonts w:ascii="Arial" w:hAnsi="Arial" w:cs="Arial"/>
                <w:sz w:val="20"/>
                <w:szCs w:val="20"/>
              </w:rPr>
              <w:t>.</w:t>
            </w:r>
            <w:r w:rsidR="00C47A8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47A8A" w:rsidRPr="00644E34">
              <w:rPr>
                <w:rFonts w:ascii="Arial" w:hAnsi="Arial" w:cs="Arial"/>
                <w:color w:val="FF0000"/>
                <w:sz w:val="20"/>
                <w:szCs w:val="20"/>
              </w:rPr>
              <w:t>www.sbb.ch/veloverlad</w:t>
            </w:r>
          </w:p>
        </w:tc>
        <w:tc>
          <w:tcPr>
            <w:tcW w:w="4528" w:type="dxa"/>
            <w:tcBorders>
              <w:top w:val="nil"/>
              <w:left w:val="nil"/>
              <w:bottom w:val="nil"/>
              <w:right w:val="nil"/>
            </w:tcBorders>
          </w:tcPr>
          <w:p w:rsidR="007066C9" w:rsidRPr="000122A4" w:rsidRDefault="007066C9" w:rsidP="008152A1">
            <w:pPr>
              <w:spacing w:before="240" w:after="240"/>
              <w:rPr>
                <w:rFonts w:ascii="Arial" w:hAnsi="Arial" w:cs="Arial"/>
                <w:noProof/>
                <w:sz w:val="20"/>
                <w:szCs w:val="20"/>
              </w:rPr>
            </w:pPr>
            <w:r w:rsidRPr="000122A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870200" cy="19177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T004357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2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6C9" w:rsidRDefault="007066C9"/>
    <w:sectPr w:rsidR="007066C9" w:rsidSect="00F919F8">
      <w:headerReference w:type="default" r:id="rId9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5276" w:rsidRDefault="001A5276" w:rsidP="00AE2A12">
      <w:r>
        <w:separator/>
      </w:r>
    </w:p>
  </w:endnote>
  <w:endnote w:type="continuationSeparator" w:id="0">
    <w:p w:rsidR="001A5276" w:rsidRDefault="001A5276" w:rsidP="00AE2A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5276" w:rsidRDefault="001A5276" w:rsidP="00AE2A12">
      <w:r>
        <w:separator/>
      </w:r>
    </w:p>
  </w:footnote>
  <w:footnote w:type="continuationSeparator" w:id="0">
    <w:p w:rsidR="001A5276" w:rsidRDefault="001A5276" w:rsidP="00AE2A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A12" w:rsidRDefault="00AE2A12" w:rsidP="007066C9">
    <w:pPr>
      <w:pStyle w:val="Kopfzeile"/>
      <w:jc w:val="right"/>
    </w:pPr>
    <w:r>
      <w:rPr>
        <w:noProof/>
      </w:rPr>
      <w:drawing>
        <wp:inline distT="0" distB="0" distL="0" distR="0">
          <wp:extent cx="1954299" cy="541450"/>
          <wp:effectExtent l="0" t="0" r="1905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000048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9417" cy="551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066C9" w:rsidRDefault="007066C9" w:rsidP="007066C9">
    <w:pPr>
      <w:pStyle w:val="Kopfzeile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A12"/>
    <w:rsid w:val="000122A4"/>
    <w:rsid w:val="000B22F5"/>
    <w:rsid w:val="001A5276"/>
    <w:rsid w:val="0038754D"/>
    <w:rsid w:val="00556C9A"/>
    <w:rsid w:val="00644E34"/>
    <w:rsid w:val="007066C9"/>
    <w:rsid w:val="00755133"/>
    <w:rsid w:val="007C487F"/>
    <w:rsid w:val="008152A1"/>
    <w:rsid w:val="00892FC6"/>
    <w:rsid w:val="00993529"/>
    <w:rsid w:val="00AE2A12"/>
    <w:rsid w:val="00B018A3"/>
    <w:rsid w:val="00B9786B"/>
    <w:rsid w:val="00C47A8A"/>
    <w:rsid w:val="00CD038C"/>
    <w:rsid w:val="00D91BE0"/>
    <w:rsid w:val="00F91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D3BC207"/>
  <w15:chartTrackingRefBased/>
  <w15:docId w15:val="{17FAD85C-8F2D-B242-8ED3-2685F44EA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E2A12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E2A12"/>
  </w:style>
  <w:style w:type="paragraph" w:styleId="Fuzeile">
    <w:name w:val="footer"/>
    <w:basedOn w:val="Standard"/>
    <w:link w:val="FuzeileZchn"/>
    <w:uiPriority w:val="99"/>
    <w:unhideWhenUsed/>
    <w:rsid w:val="00AE2A12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E2A12"/>
  </w:style>
  <w:style w:type="table" w:styleId="Tabellenraster">
    <w:name w:val="Table Grid"/>
    <w:basedOn w:val="NormaleTabelle"/>
    <w:uiPriority w:val="39"/>
    <w:rsid w:val="007066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849</Characters>
  <Application>Microsoft Office Word</Application>
  <DocSecurity>0</DocSecurity>
  <Lines>7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Vetsch</dc:creator>
  <cp:keywords/>
  <dc:description/>
  <cp:lastModifiedBy>Nicola Von Stillfried</cp:lastModifiedBy>
  <cp:revision>5</cp:revision>
  <cp:lastPrinted>2018-05-09T12:26:00Z</cp:lastPrinted>
  <dcterms:created xsi:type="dcterms:W3CDTF">2018-05-11T09:22:00Z</dcterms:created>
  <dcterms:modified xsi:type="dcterms:W3CDTF">2018-05-11T09:25:00Z</dcterms:modified>
</cp:coreProperties>
</file>