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5603"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1FD858E1" w14:textId="77777777" w:rsidR="000B496F" w:rsidRPr="0044129B" w:rsidRDefault="00295B88" w:rsidP="000B496F">
      <w:pPr>
        <w:pStyle w:val="Ingenafstand"/>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49D67486" w14:textId="77777777" w:rsidR="000B496F" w:rsidRPr="0044129B" w:rsidRDefault="000B496F" w:rsidP="000B496F">
      <w:pPr>
        <w:pStyle w:val="Ingenafstand"/>
        <w:rPr>
          <w:rFonts w:asciiTheme="majorHAnsi" w:hAnsiTheme="majorHAnsi" w:cstheme="majorHAnsi"/>
          <w:b/>
          <w:sz w:val="26"/>
          <w:lang w:val="en-GB"/>
        </w:rPr>
      </w:pPr>
    </w:p>
    <w:p w14:paraId="434108C7" w14:textId="77777777" w:rsidR="008521B4" w:rsidRPr="00B24282" w:rsidRDefault="008521B4" w:rsidP="008521B4">
      <w:pPr>
        <w:pStyle w:val="Ingenafstand"/>
        <w:rPr>
          <w:rFonts w:ascii="Arial" w:hAnsi="Arial" w:cs="Arial"/>
          <w:b/>
          <w:lang w:val="en-GB"/>
        </w:rPr>
      </w:pPr>
      <w:r w:rsidRPr="00B24282">
        <w:rPr>
          <w:rFonts w:ascii="Arial" w:hAnsi="Arial" w:cs="Arial"/>
          <w:b/>
          <w:lang w:val="en-GB"/>
        </w:rPr>
        <w:t xml:space="preserve">Guide to submission of </w:t>
      </w:r>
      <w:r w:rsidR="00295B88" w:rsidRPr="00B24282">
        <w:rPr>
          <w:rFonts w:ascii="Arial" w:hAnsi="Arial" w:cs="Arial"/>
          <w:b/>
          <w:lang w:val="en-GB"/>
        </w:rPr>
        <w:t>alert</w:t>
      </w:r>
      <w:r w:rsidRPr="00B24282">
        <w:rPr>
          <w:rFonts w:ascii="Arial" w:hAnsi="Arial" w:cs="Arial"/>
          <w:b/>
          <w:lang w:val="en-GB"/>
        </w:rPr>
        <w:t>s</w:t>
      </w:r>
    </w:p>
    <w:p w14:paraId="30FA9ACD" w14:textId="77777777" w:rsidR="008521B4" w:rsidRPr="00B24282" w:rsidRDefault="008521B4" w:rsidP="008521B4">
      <w:pPr>
        <w:pStyle w:val="Ingenafstand"/>
        <w:rPr>
          <w:rFonts w:ascii="Arial" w:hAnsi="Arial" w:cs="Arial"/>
          <w:b/>
          <w:lang w:val="en-GB"/>
        </w:rPr>
      </w:pPr>
    </w:p>
    <w:p w14:paraId="19118284" w14:textId="25914D19" w:rsidR="00713F56" w:rsidRPr="00B24282" w:rsidRDefault="00713F56"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NB: Only Danish organi</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ation</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 xml:space="preserve"> </w:t>
      </w:r>
      <w:r w:rsidR="005E3239" w:rsidRPr="00B24282">
        <w:rPr>
          <w:rFonts w:ascii="Arial" w:hAnsi="Arial" w:cs="Arial"/>
          <w:bCs/>
          <w:color w:val="000000"/>
          <w:sz w:val="22"/>
          <w:szCs w:val="22"/>
          <w:lang w:val="en-GB"/>
        </w:rPr>
        <w:t>with</w:t>
      </w:r>
      <w:r w:rsidRPr="00B24282">
        <w:rPr>
          <w:rFonts w:ascii="Arial" w:hAnsi="Arial" w:cs="Arial"/>
          <w:bCs/>
          <w:color w:val="000000"/>
          <w:sz w:val="22"/>
          <w:szCs w:val="22"/>
          <w:lang w:val="en-GB"/>
        </w:rPr>
        <w:t xml:space="preserve"> local presence</w:t>
      </w:r>
      <w:r w:rsidR="005E3239" w:rsidRPr="00B24282">
        <w:rPr>
          <w:rFonts w:ascii="Arial" w:hAnsi="Arial" w:cs="Arial"/>
          <w:bCs/>
          <w:color w:val="000000"/>
          <w:sz w:val="22"/>
          <w:szCs w:val="22"/>
          <w:lang w:val="en-GB"/>
        </w:rPr>
        <w:t xml:space="preserve"> either through partner organisation</w:t>
      </w:r>
      <w:r w:rsidR="00B53E7F" w:rsidRPr="00B24282">
        <w:rPr>
          <w:rFonts w:ascii="Arial" w:hAnsi="Arial" w:cs="Arial"/>
          <w:bCs/>
          <w:color w:val="000000"/>
          <w:sz w:val="22"/>
          <w:szCs w:val="22"/>
          <w:lang w:val="en-GB"/>
        </w:rPr>
        <w:t>s</w:t>
      </w:r>
      <w:r w:rsidR="005E3239" w:rsidRPr="00B24282">
        <w:rPr>
          <w:rFonts w:ascii="Arial" w:hAnsi="Arial" w:cs="Arial"/>
          <w:bCs/>
          <w:color w:val="000000"/>
          <w:sz w:val="22"/>
          <w:szCs w:val="22"/>
          <w:lang w:val="en-GB"/>
        </w:rPr>
        <w:t xml:space="preserve"> or own organisation</w:t>
      </w:r>
      <w:r w:rsidRPr="00B24282">
        <w:rPr>
          <w:rFonts w:ascii="Arial" w:hAnsi="Arial" w:cs="Arial"/>
          <w:bCs/>
          <w:color w:val="000000"/>
          <w:sz w:val="22"/>
          <w:szCs w:val="22"/>
          <w:lang w:val="en-GB"/>
        </w:rPr>
        <w:t xml:space="preserve"> in the affected areas can raise an alert.</w:t>
      </w:r>
    </w:p>
    <w:p w14:paraId="4FC8C5D6" w14:textId="77777777" w:rsidR="00702C0D" w:rsidRPr="00B24282" w:rsidRDefault="00702C0D" w:rsidP="00295B88">
      <w:pPr>
        <w:autoSpaceDE w:val="0"/>
        <w:autoSpaceDN w:val="0"/>
        <w:adjustRightInd w:val="0"/>
        <w:rPr>
          <w:rFonts w:ascii="Arial" w:hAnsi="Arial" w:cs="Arial"/>
          <w:bCs/>
          <w:color w:val="000000"/>
          <w:sz w:val="22"/>
          <w:szCs w:val="22"/>
          <w:lang w:val="en-GB"/>
        </w:rPr>
      </w:pPr>
    </w:p>
    <w:p w14:paraId="645A924F" w14:textId="77777777" w:rsidR="00702C0D" w:rsidRPr="00B24282" w:rsidRDefault="00702C0D"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 xml:space="preserve">Please read the Danish Emergency Relief Fund’s Funding Guidelines before submitting an alert (the Funding Guidelines are available here: </w:t>
      </w:r>
      <w:hyperlink r:id="rId8" w:history="1">
        <w:r w:rsidRPr="00B24282">
          <w:rPr>
            <w:rStyle w:val="Hyperlink"/>
            <w:rFonts w:ascii="Arial" w:hAnsi="Arial" w:cs="Arial"/>
            <w:bCs/>
            <w:sz w:val="22"/>
            <w:szCs w:val="22"/>
            <w:lang w:val="en-GB"/>
          </w:rPr>
          <w:t>www.cisu.dk/derf</w:t>
        </w:r>
      </w:hyperlink>
      <w:r w:rsidRPr="00B24282">
        <w:rPr>
          <w:rFonts w:ascii="Arial" w:hAnsi="Arial" w:cs="Arial"/>
          <w:bCs/>
          <w:color w:val="000000"/>
          <w:sz w:val="22"/>
          <w:szCs w:val="22"/>
          <w:lang w:val="en-GB"/>
        </w:rPr>
        <w:t>)</w:t>
      </w:r>
    </w:p>
    <w:p w14:paraId="01ABCC4D" w14:textId="77777777" w:rsidR="00713F56" w:rsidRPr="00B24282" w:rsidRDefault="00713F56" w:rsidP="00295B88">
      <w:pPr>
        <w:autoSpaceDE w:val="0"/>
        <w:autoSpaceDN w:val="0"/>
        <w:adjustRightInd w:val="0"/>
        <w:rPr>
          <w:rFonts w:ascii="Arial" w:hAnsi="Arial" w:cs="Arial"/>
          <w:b/>
          <w:bCs/>
          <w:color w:val="000000"/>
          <w:sz w:val="22"/>
          <w:szCs w:val="22"/>
          <w:lang w:val="en-GB"/>
        </w:rPr>
      </w:pPr>
    </w:p>
    <w:p w14:paraId="36C95328" w14:textId="77777777" w:rsidR="00295B88" w:rsidRPr="00B24282" w:rsidRDefault="00295B88" w:rsidP="00295B88">
      <w:pPr>
        <w:autoSpaceDE w:val="0"/>
        <w:autoSpaceDN w:val="0"/>
        <w:adjustRightInd w:val="0"/>
        <w:rPr>
          <w:rFonts w:ascii="Arial" w:hAnsi="Arial" w:cs="Arial"/>
          <w:b/>
          <w:bCs/>
          <w:color w:val="000000"/>
          <w:sz w:val="22"/>
          <w:szCs w:val="22"/>
          <w:lang w:val="en-GB"/>
        </w:rPr>
      </w:pPr>
      <w:r w:rsidRPr="00B24282">
        <w:rPr>
          <w:rFonts w:ascii="Arial" w:hAnsi="Arial" w:cs="Arial"/>
          <w:b/>
          <w:bCs/>
          <w:color w:val="000000"/>
          <w:sz w:val="22"/>
          <w:szCs w:val="22"/>
          <w:lang w:val="en-GB"/>
        </w:rPr>
        <w:t xml:space="preserve">Instructions: </w:t>
      </w:r>
    </w:p>
    <w:p w14:paraId="76E61AF4" w14:textId="0A2C8A50" w:rsidR="0044129B" w:rsidRPr="00B24282" w:rsidRDefault="00A56399" w:rsidP="00295B88">
      <w:pPr>
        <w:autoSpaceDE w:val="0"/>
        <w:autoSpaceDN w:val="0"/>
        <w:adjustRightInd w:val="0"/>
        <w:rPr>
          <w:rFonts w:ascii="Arial" w:hAnsi="Arial" w:cs="Arial"/>
          <w:sz w:val="22"/>
          <w:szCs w:val="22"/>
          <w:lang w:val="en-US"/>
        </w:rPr>
      </w:pPr>
      <w:r w:rsidRPr="00B24282">
        <w:rPr>
          <w:rFonts w:ascii="Arial" w:hAnsi="Arial" w:cs="Arial"/>
          <w:bCs/>
          <w:color w:val="000000"/>
          <w:sz w:val="22"/>
          <w:szCs w:val="22"/>
          <w:lang w:val="en-GB"/>
        </w:rPr>
        <w:t>An alert is raised and submitted through the online platfor</w:t>
      </w:r>
      <w:r w:rsidR="000C7E1A">
        <w:rPr>
          <w:rFonts w:ascii="Arial" w:hAnsi="Arial" w:cs="Arial"/>
          <w:bCs/>
          <w:color w:val="000000"/>
          <w:sz w:val="22"/>
          <w:szCs w:val="22"/>
          <w:lang w:val="en-GB"/>
        </w:rPr>
        <w:t xml:space="preserve">m </w:t>
      </w:r>
      <w:r w:rsidR="000C7E1A" w:rsidRPr="000C7E1A">
        <w:rPr>
          <w:rFonts w:ascii="Arial" w:hAnsi="Arial" w:cs="Arial"/>
          <w:bCs/>
          <w:i/>
          <w:iCs/>
          <w:color w:val="000000"/>
          <w:sz w:val="22"/>
          <w:szCs w:val="22"/>
          <w:lang w:val="en-GB"/>
        </w:rPr>
        <w:t>Vores CISU</w:t>
      </w:r>
      <w:r w:rsidRPr="00B24282">
        <w:rPr>
          <w:rFonts w:ascii="Arial" w:hAnsi="Arial" w:cs="Arial"/>
          <w:sz w:val="22"/>
          <w:szCs w:val="22"/>
          <w:lang w:val="en-US"/>
        </w:rPr>
        <w:t xml:space="preserve">.  When submitting an alert </w:t>
      </w:r>
    </w:p>
    <w:p w14:paraId="0789BF74" w14:textId="08672F6A" w:rsidR="00A56399" w:rsidRPr="00B24282" w:rsidRDefault="0044129B" w:rsidP="0044129B">
      <w:pPr>
        <w:pStyle w:val="Listeafsnit"/>
        <w:numPr>
          <w:ilvl w:val="0"/>
          <w:numId w:val="42"/>
        </w:numPr>
        <w:autoSpaceDE w:val="0"/>
        <w:autoSpaceDN w:val="0"/>
        <w:adjustRightInd w:val="0"/>
        <w:rPr>
          <w:rFonts w:ascii="Arial" w:hAnsi="Arial" w:cs="Arial"/>
          <w:sz w:val="22"/>
          <w:szCs w:val="22"/>
          <w:lang w:val="en-US"/>
        </w:rPr>
      </w:pPr>
      <w:r w:rsidRPr="00B24282">
        <w:rPr>
          <w:rFonts w:ascii="Arial" w:hAnsi="Arial" w:cs="Arial"/>
          <w:sz w:val="22"/>
          <w:szCs w:val="22"/>
          <w:lang w:val="en-US"/>
        </w:rPr>
        <w:t>basic</w:t>
      </w:r>
      <w:r w:rsidR="00A56399" w:rsidRPr="00B24282">
        <w:rPr>
          <w:rFonts w:ascii="Arial" w:hAnsi="Arial" w:cs="Arial"/>
          <w:sz w:val="22"/>
          <w:szCs w:val="22"/>
          <w:lang w:val="en-US"/>
        </w:rPr>
        <w:t xml:space="preserve"> information </w:t>
      </w:r>
      <w:r w:rsidR="00B24282" w:rsidRPr="00B24282">
        <w:rPr>
          <w:rFonts w:ascii="Arial" w:hAnsi="Arial" w:cs="Arial"/>
          <w:sz w:val="22"/>
          <w:szCs w:val="22"/>
          <w:lang w:val="en-US"/>
        </w:rPr>
        <w:t>must be</w:t>
      </w:r>
      <w:r w:rsidRPr="00B24282">
        <w:rPr>
          <w:rFonts w:ascii="Arial" w:hAnsi="Arial" w:cs="Arial"/>
          <w:sz w:val="22"/>
          <w:szCs w:val="22"/>
          <w:lang w:val="en-US"/>
        </w:rPr>
        <w:t xml:space="preserve"> submitted online</w:t>
      </w:r>
      <w:r w:rsidR="00B24282" w:rsidRPr="00B24282">
        <w:rPr>
          <w:rFonts w:ascii="Arial" w:hAnsi="Arial" w:cs="Arial"/>
          <w:sz w:val="22"/>
          <w:szCs w:val="22"/>
          <w:lang w:val="en-US"/>
        </w:rPr>
        <w:t>.</w:t>
      </w:r>
    </w:p>
    <w:p w14:paraId="74310360" w14:textId="624CA0F6" w:rsidR="0044129B" w:rsidRPr="00B24282" w:rsidRDefault="0044129B" w:rsidP="0044129B">
      <w:pPr>
        <w:pStyle w:val="Listeafsnit"/>
        <w:numPr>
          <w:ilvl w:val="0"/>
          <w:numId w:val="42"/>
        </w:numPr>
        <w:autoSpaceDE w:val="0"/>
        <w:autoSpaceDN w:val="0"/>
        <w:adjustRightInd w:val="0"/>
        <w:rPr>
          <w:rFonts w:ascii="Arial" w:hAnsi="Arial" w:cs="Arial"/>
          <w:sz w:val="22"/>
          <w:szCs w:val="22"/>
          <w:lang w:val="en-US"/>
        </w:rPr>
      </w:pPr>
      <w:r w:rsidRPr="00B24282">
        <w:rPr>
          <w:rFonts w:ascii="Arial" w:hAnsi="Arial" w:cs="Arial"/>
          <w:sz w:val="22"/>
          <w:szCs w:val="22"/>
          <w:lang w:val="en-US"/>
        </w:rPr>
        <w:t xml:space="preserve">an Alert Note (this document) must be attached. </w:t>
      </w:r>
    </w:p>
    <w:p w14:paraId="2B755FE6" w14:textId="77777777" w:rsidR="00A56399" w:rsidRPr="00B24282" w:rsidRDefault="00A56399" w:rsidP="00295B88">
      <w:pPr>
        <w:autoSpaceDE w:val="0"/>
        <w:autoSpaceDN w:val="0"/>
        <w:adjustRightInd w:val="0"/>
        <w:rPr>
          <w:rFonts w:ascii="Arial" w:hAnsi="Arial" w:cs="Arial"/>
          <w:bCs/>
          <w:color w:val="000000"/>
          <w:sz w:val="22"/>
          <w:szCs w:val="22"/>
          <w:lang w:val="en-US"/>
        </w:rPr>
      </w:pPr>
    </w:p>
    <w:p w14:paraId="4DA8075B" w14:textId="3B9223A0" w:rsidR="00295B88" w:rsidRPr="00B24282" w:rsidRDefault="0044129B"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In the Al</w:t>
      </w:r>
      <w:r w:rsidR="000C7E1A">
        <w:rPr>
          <w:rFonts w:ascii="Arial" w:hAnsi="Arial" w:cs="Arial"/>
          <w:bCs/>
          <w:color w:val="000000"/>
          <w:sz w:val="22"/>
          <w:szCs w:val="22"/>
          <w:lang w:val="en-GB"/>
        </w:rPr>
        <w:t>e</w:t>
      </w:r>
      <w:r w:rsidRPr="00B24282">
        <w:rPr>
          <w:rFonts w:ascii="Arial" w:hAnsi="Arial" w:cs="Arial"/>
          <w:bCs/>
          <w:color w:val="000000"/>
          <w:sz w:val="22"/>
          <w:szCs w:val="22"/>
          <w:lang w:val="en-GB"/>
        </w:rPr>
        <w:t>r</w:t>
      </w:r>
      <w:r w:rsidR="000C7E1A">
        <w:rPr>
          <w:rFonts w:ascii="Arial" w:hAnsi="Arial" w:cs="Arial"/>
          <w:bCs/>
          <w:color w:val="000000"/>
          <w:sz w:val="22"/>
          <w:szCs w:val="22"/>
          <w:lang w:val="en-GB"/>
        </w:rPr>
        <w:t>t</w:t>
      </w:r>
      <w:r w:rsidRPr="00B24282">
        <w:rPr>
          <w:rFonts w:ascii="Arial" w:hAnsi="Arial" w:cs="Arial"/>
          <w:bCs/>
          <w:color w:val="000000"/>
          <w:sz w:val="22"/>
          <w:szCs w:val="22"/>
          <w:lang w:val="en-GB"/>
        </w:rPr>
        <w:t xml:space="preserve"> Note, you must fill either of the three sections:</w:t>
      </w:r>
    </w:p>
    <w:p w14:paraId="40291949" w14:textId="77777777" w:rsidR="0044129B" w:rsidRPr="00B24282" w:rsidRDefault="0044129B" w:rsidP="00295B88">
      <w:pPr>
        <w:autoSpaceDE w:val="0"/>
        <w:autoSpaceDN w:val="0"/>
        <w:adjustRightInd w:val="0"/>
        <w:rPr>
          <w:rFonts w:ascii="Arial" w:hAnsi="Arial" w:cs="Arial"/>
          <w:bCs/>
          <w:color w:val="000000"/>
          <w:sz w:val="22"/>
          <w:szCs w:val="22"/>
          <w:lang w:val="en-GB"/>
        </w:rPr>
      </w:pPr>
    </w:p>
    <w:p w14:paraId="1F3DEC06" w14:textId="586D4D64" w:rsidR="00295B88" w:rsidRPr="00B24282" w:rsidRDefault="00295B88" w:rsidP="00295B88">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B for rapid onset humanitarian crisis</w:t>
      </w:r>
      <w:r w:rsidR="0044129B" w:rsidRPr="00B24282">
        <w:rPr>
          <w:rFonts w:ascii="Arial" w:hAnsi="Arial" w:cs="Arial"/>
          <w:bCs/>
          <w:color w:val="000000"/>
          <w:sz w:val="22"/>
          <w:szCs w:val="22"/>
          <w:lang w:val="en-GB"/>
        </w:rPr>
        <w:t>, or</w:t>
      </w:r>
    </w:p>
    <w:p w14:paraId="4AFC6DC8" w14:textId="39783333" w:rsidR="00B86D41" w:rsidRPr="00B24282" w:rsidRDefault="00295B88" w:rsidP="00B86D41">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C for slow onset humanitarian crisis</w:t>
      </w:r>
      <w:r w:rsidR="0044129B" w:rsidRPr="00B24282">
        <w:rPr>
          <w:rFonts w:ascii="Arial" w:hAnsi="Arial" w:cs="Arial"/>
          <w:bCs/>
          <w:color w:val="000000"/>
          <w:sz w:val="22"/>
          <w:szCs w:val="22"/>
          <w:lang w:val="en-GB"/>
        </w:rPr>
        <w:t>, or</w:t>
      </w:r>
    </w:p>
    <w:p w14:paraId="67871626" w14:textId="095F974D" w:rsidR="00295B88" w:rsidRPr="00B24282" w:rsidRDefault="005E3239" w:rsidP="00295B88">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D for</w:t>
      </w:r>
      <w:r w:rsidR="00295B88" w:rsidRPr="00B24282">
        <w:rPr>
          <w:rFonts w:ascii="Arial" w:hAnsi="Arial" w:cs="Arial"/>
          <w:bCs/>
          <w:color w:val="000000"/>
          <w:sz w:val="22"/>
          <w:szCs w:val="22"/>
          <w:lang w:val="en-GB"/>
        </w:rPr>
        <w:t xml:space="preserve"> </w:t>
      </w:r>
      <w:r w:rsidR="00702C0D" w:rsidRPr="00B24282">
        <w:rPr>
          <w:rFonts w:ascii="Arial" w:hAnsi="Arial" w:cs="Arial"/>
          <w:bCs/>
          <w:color w:val="000000"/>
          <w:sz w:val="22"/>
          <w:szCs w:val="22"/>
          <w:lang w:val="en-GB"/>
        </w:rPr>
        <w:t xml:space="preserve">spike in a </w:t>
      </w:r>
      <w:r w:rsidR="00295B88" w:rsidRPr="00B24282">
        <w:rPr>
          <w:rFonts w:ascii="Arial" w:hAnsi="Arial" w:cs="Arial"/>
          <w:bCs/>
          <w:color w:val="000000"/>
          <w:sz w:val="22"/>
          <w:szCs w:val="22"/>
          <w:lang w:val="en-GB"/>
        </w:rPr>
        <w:t>protracted humanitarian crisis</w:t>
      </w:r>
      <w:r w:rsidR="0044129B" w:rsidRPr="00B24282">
        <w:rPr>
          <w:rFonts w:ascii="Arial" w:hAnsi="Arial" w:cs="Arial"/>
          <w:bCs/>
          <w:color w:val="000000"/>
          <w:sz w:val="22"/>
          <w:szCs w:val="22"/>
          <w:lang w:val="en-GB"/>
        </w:rPr>
        <w:t>.</w:t>
      </w:r>
    </w:p>
    <w:p w14:paraId="44699149" w14:textId="77777777" w:rsidR="00B86D41" w:rsidRPr="00B24282" w:rsidRDefault="00B86D41" w:rsidP="00B86D41">
      <w:pPr>
        <w:autoSpaceDE w:val="0"/>
        <w:autoSpaceDN w:val="0"/>
        <w:adjustRightInd w:val="0"/>
        <w:rPr>
          <w:rFonts w:ascii="Arial" w:hAnsi="Arial" w:cs="Arial"/>
          <w:bCs/>
          <w:color w:val="000000"/>
          <w:sz w:val="22"/>
          <w:szCs w:val="22"/>
          <w:lang w:val="en-GB"/>
        </w:rPr>
      </w:pPr>
    </w:p>
    <w:p w14:paraId="19AC0291" w14:textId="77321C52" w:rsidR="00B86D41" w:rsidRPr="00B24282" w:rsidRDefault="00B86D41"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Please note that the alert note must be completed with as much information as possible. CISU will need comprehensive information in order to assess the alert</w:t>
      </w:r>
      <w:r w:rsidR="00B24282" w:rsidRPr="00B24282">
        <w:rPr>
          <w:rFonts w:ascii="Arial" w:hAnsi="Arial" w:cs="Arial"/>
          <w:bCs/>
          <w:color w:val="000000"/>
          <w:sz w:val="22"/>
          <w:szCs w:val="22"/>
          <w:lang w:val="en-GB"/>
        </w:rPr>
        <w:t xml:space="preserve">. The information provided has to be verifiable. </w:t>
      </w:r>
    </w:p>
    <w:p w14:paraId="76EB43F2" w14:textId="77777777" w:rsidR="006F2600" w:rsidRPr="00B24282" w:rsidRDefault="006F2600" w:rsidP="00295B88">
      <w:pPr>
        <w:autoSpaceDE w:val="0"/>
        <w:autoSpaceDN w:val="0"/>
        <w:adjustRightInd w:val="0"/>
        <w:rPr>
          <w:rFonts w:ascii="Arial" w:hAnsi="Arial" w:cs="Arial"/>
          <w:bCs/>
          <w:color w:val="000000"/>
          <w:sz w:val="22"/>
          <w:szCs w:val="22"/>
          <w:lang w:val="en-GB"/>
        </w:rPr>
      </w:pPr>
    </w:p>
    <w:p w14:paraId="3A9AA1DC" w14:textId="77777777" w:rsidR="006F2600" w:rsidRPr="00B24282" w:rsidRDefault="006F2600" w:rsidP="00295B88">
      <w:pPr>
        <w:autoSpaceDE w:val="0"/>
        <w:autoSpaceDN w:val="0"/>
        <w:adjustRightInd w:val="0"/>
        <w:rPr>
          <w:rFonts w:ascii="Arial" w:hAnsi="Arial" w:cs="Arial"/>
          <w:bCs/>
          <w:color w:val="000000"/>
          <w:sz w:val="22"/>
          <w:szCs w:val="22"/>
          <w:lang w:val="en-GB"/>
        </w:rPr>
      </w:pPr>
    </w:p>
    <w:tbl>
      <w:tblPr>
        <w:tblStyle w:val="Tabel-Gitter"/>
        <w:tblW w:w="0" w:type="auto"/>
        <w:tblLook w:val="04A0" w:firstRow="1" w:lastRow="0" w:firstColumn="1" w:lastColumn="0" w:noHBand="0" w:noVBand="1"/>
      </w:tblPr>
      <w:tblGrid>
        <w:gridCol w:w="9628"/>
      </w:tblGrid>
      <w:tr w:rsidR="006F2600" w:rsidRPr="00687F72" w14:paraId="478E0B9A" w14:textId="77777777" w:rsidTr="006F2600">
        <w:trPr>
          <w:trHeight w:val="1078"/>
        </w:trPr>
        <w:tc>
          <w:tcPr>
            <w:tcW w:w="9778" w:type="dxa"/>
          </w:tcPr>
          <w:p w14:paraId="59405401" w14:textId="77777777" w:rsidR="006F2600" w:rsidRPr="00B24282" w:rsidRDefault="006F2600" w:rsidP="006F2600">
            <w:pPr>
              <w:pStyle w:val="Ingenafstand"/>
              <w:jc w:val="both"/>
              <w:rPr>
                <w:rFonts w:ascii="Arial" w:hAnsi="Arial" w:cs="Arial"/>
                <w:i/>
                <w:lang w:val="en-GB"/>
              </w:rPr>
            </w:pPr>
            <w:r w:rsidRPr="00B24282">
              <w:rPr>
                <w:rFonts w:ascii="Arial" w:hAnsi="Arial" w:cs="Arial"/>
                <w:i/>
                <w:lang w:val="en-GB"/>
              </w:rPr>
              <w:t>Formalities regarding the alert text</w:t>
            </w:r>
            <w:r w:rsidR="00B86D41" w:rsidRPr="00B24282">
              <w:rPr>
                <w:rFonts w:ascii="Arial" w:hAnsi="Arial" w:cs="Arial"/>
                <w:i/>
                <w:lang w:val="en-GB"/>
              </w:rPr>
              <w:t xml:space="preserve"> (section </w:t>
            </w:r>
            <w:r w:rsidRPr="00B24282">
              <w:rPr>
                <w:rFonts w:ascii="Arial" w:hAnsi="Arial" w:cs="Arial"/>
                <w:i/>
                <w:lang w:val="en-GB"/>
              </w:rPr>
              <w:t>b</w:t>
            </w:r>
            <w:r w:rsidR="00B86D41" w:rsidRPr="00B24282">
              <w:rPr>
                <w:rFonts w:ascii="Arial" w:hAnsi="Arial" w:cs="Arial"/>
                <w:i/>
                <w:lang w:val="en-GB"/>
              </w:rPr>
              <w:t>, c or d</w:t>
            </w:r>
            <w:r w:rsidRPr="00B24282">
              <w:rPr>
                <w:rFonts w:ascii="Arial" w:hAnsi="Arial" w:cs="Arial"/>
                <w:i/>
                <w:lang w:val="en-GB"/>
              </w:rPr>
              <w:t>):</w:t>
            </w:r>
          </w:p>
          <w:p w14:paraId="13E39776" w14:textId="77777777" w:rsidR="006F2600" w:rsidRPr="00B24282" w:rsidRDefault="006F2600" w:rsidP="006F2600">
            <w:pPr>
              <w:pStyle w:val="Ingenafstand"/>
              <w:numPr>
                <w:ilvl w:val="0"/>
                <w:numId w:val="32"/>
              </w:numPr>
              <w:jc w:val="both"/>
              <w:rPr>
                <w:rFonts w:ascii="Arial" w:hAnsi="Arial" w:cs="Arial"/>
                <w:i/>
                <w:lang w:val="en-GB"/>
              </w:rPr>
            </w:pPr>
            <w:r w:rsidRPr="00B24282">
              <w:rPr>
                <w:rFonts w:ascii="Arial" w:hAnsi="Arial" w:cs="Arial"/>
                <w:i/>
                <w:lang w:val="en-GB"/>
              </w:rPr>
              <w:t>NUMBER OF PAGES: The text must not take up more than 1</w:t>
            </w:r>
            <w:r w:rsidR="00B86D41" w:rsidRPr="00B24282">
              <w:rPr>
                <w:rFonts w:ascii="Arial" w:hAnsi="Arial" w:cs="Arial"/>
                <w:i/>
                <w:lang w:val="en-GB"/>
              </w:rPr>
              <w:t>,5</w:t>
            </w:r>
            <w:r w:rsidRPr="00B24282">
              <w:rPr>
                <w:rFonts w:ascii="Arial" w:hAnsi="Arial" w:cs="Arial"/>
                <w:i/>
                <w:lang w:val="en-GB"/>
              </w:rPr>
              <w:t xml:space="preserve"> pages (Arial, font size 11, line spacing 1.0, margins: top 3 cm, bottom 3 cm, right 2 cm and left 2 cm). Alerts exceeding this length will be rejected.</w:t>
            </w:r>
          </w:p>
          <w:p w14:paraId="1D364F54" w14:textId="77777777" w:rsidR="006F2600" w:rsidRPr="00B24282" w:rsidRDefault="006F2600" w:rsidP="006F2600">
            <w:pPr>
              <w:pStyle w:val="Ingenafstand"/>
              <w:numPr>
                <w:ilvl w:val="0"/>
                <w:numId w:val="32"/>
              </w:numPr>
              <w:jc w:val="both"/>
              <w:rPr>
                <w:rFonts w:ascii="Arial" w:hAnsi="Arial" w:cs="Arial"/>
                <w:i/>
                <w:lang w:val="en-GB"/>
              </w:rPr>
            </w:pPr>
            <w:r w:rsidRPr="00B24282">
              <w:rPr>
                <w:rFonts w:ascii="Arial" w:hAnsi="Arial" w:cs="Arial"/>
                <w:i/>
                <w:lang w:val="en-GB"/>
              </w:rPr>
              <w:t>LANGUAGE: The text can only be submitted to CISU in English.</w:t>
            </w:r>
          </w:p>
        </w:tc>
      </w:tr>
    </w:tbl>
    <w:p w14:paraId="631D6E20" w14:textId="77777777" w:rsidR="00103D9A" w:rsidRPr="0044129B" w:rsidRDefault="00103D9A" w:rsidP="00295B88">
      <w:pPr>
        <w:pStyle w:val="Default"/>
        <w:rPr>
          <w:rFonts w:asciiTheme="majorHAnsi" w:hAnsiTheme="majorHAnsi" w:cstheme="majorHAnsi"/>
          <w:sz w:val="22"/>
          <w:szCs w:val="22"/>
          <w:lang w:val="en-GB"/>
        </w:rPr>
      </w:pPr>
    </w:p>
    <w:p w14:paraId="60649A71" w14:textId="15FE7B1F" w:rsidR="0006481C" w:rsidRPr="00103D9A" w:rsidRDefault="0006481C" w:rsidP="00103D9A">
      <w:pPr>
        <w:autoSpaceDE w:val="0"/>
        <w:autoSpaceDN w:val="0"/>
        <w:adjustRightInd w:val="0"/>
        <w:spacing w:before="40" w:after="80"/>
        <w:rPr>
          <w:rFonts w:asciiTheme="majorHAnsi" w:hAnsiTheme="majorHAnsi" w:cstheme="majorHAnsi"/>
          <w:b/>
          <w:bCs/>
          <w:color w:val="000000"/>
          <w:sz w:val="28"/>
          <w:szCs w:val="28"/>
          <w:lang w:val="en-GB"/>
        </w:rPr>
      </w:pPr>
      <w:r w:rsidRPr="00103D9A">
        <w:rPr>
          <w:rFonts w:asciiTheme="majorHAnsi" w:hAnsiTheme="majorHAnsi" w:cstheme="majorHAnsi"/>
          <w:b/>
          <w:bCs/>
          <w:color w:val="000000"/>
          <w:sz w:val="28"/>
          <w:szCs w:val="28"/>
          <w:lang w:val="en-GB"/>
        </w:rPr>
        <w:t xml:space="preserve">Section </w:t>
      </w:r>
      <w:r w:rsidR="00103D9A">
        <w:rPr>
          <w:rFonts w:asciiTheme="majorHAnsi" w:hAnsiTheme="majorHAnsi" w:cstheme="majorHAnsi"/>
          <w:b/>
          <w:bCs/>
          <w:color w:val="000000"/>
          <w:sz w:val="28"/>
          <w:szCs w:val="28"/>
          <w:lang w:val="en-GB"/>
        </w:rPr>
        <w:t>D</w:t>
      </w:r>
      <w:r w:rsidRPr="00103D9A">
        <w:rPr>
          <w:rFonts w:asciiTheme="majorHAnsi" w:hAnsiTheme="majorHAnsi" w:cstheme="majorHAnsi"/>
          <w:b/>
          <w:bCs/>
          <w:color w:val="000000"/>
          <w:sz w:val="28"/>
          <w:szCs w:val="28"/>
          <w:lang w:val="en-GB"/>
        </w:rPr>
        <w:t>: Spike in a protracted humanitarian crisis</w:t>
      </w:r>
    </w:p>
    <w:tbl>
      <w:tblPr>
        <w:tblStyle w:val="Tabel-Gitter"/>
        <w:tblW w:w="0" w:type="auto"/>
        <w:tblLook w:val="04A0" w:firstRow="1" w:lastRow="0" w:firstColumn="1" w:lastColumn="0" w:noHBand="0" w:noVBand="1"/>
      </w:tblPr>
      <w:tblGrid>
        <w:gridCol w:w="9628"/>
      </w:tblGrid>
      <w:tr w:rsidR="0006481C" w:rsidRPr="00687F72" w14:paraId="369E6C5E" w14:textId="77777777" w:rsidTr="0006481C">
        <w:tc>
          <w:tcPr>
            <w:tcW w:w="9778" w:type="dxa"/>
          </w:tcPr>
          <w:p w14:paraId="0E85C529" w14:textId="77777777" w:rsidR="0006481C" w:rsidRPr="00B24282" w:rsidRDefault="0006481C" w:rsidP="0006481C">
            <w:pPr>
              <w:pStyle w:val="Default"/>
              <w:rPr>
                <w:sz w:val="22"/>
                <w:szCs w:val="22"/>
                <w:lang w:val="en-GB"/>
              </w:rPr>
            </w:pPr>
          </w:p>
          <w:p w14:paraId="3CE95CC8" w14:textId="77777777" w:rsidR="0006481C" w:rsidRPr="00B24282" w:rsidRDefault="0006481C" w:rsidP="0006481C">
            <w:pPr>
              <w:pStyle w:val="Default"/>
              <w:rPr>
                <w:i/>
                <w:sz w:val="22"/>
                <w:szCs w:val="22"/>
                <w:lang w:val="en-GB"/>
              </w:rPr>
            </w:pPr>
            <w:r w:rsidRPr="00B24282">
              <w:rPr>
                <w:sz w:val="22"/>
                <w:szCs w:val="22"/>
                <w:lang w:val="en-GB"/>
              </w:rPr>
              <w:t xml:space="preserve">d.1 Where is the crisis? </w:t>
            </w:r>
            <w:r w:rsidRPr="00B24282">
              <w:rPr>
                <w:i/>
                <w:sz w:val="22"/>
                <w:szCs w:val="22"/>
                <w:lang w:val="en-GB"/>
              </w:rPr>
              <w:t>Describe the areas affected</w:t>
            </w:r>
          </w:p>
          <w:p w14:paraId="70164420" w14:textId="4A1263EC" w:rsidR="001327A3" w:rsidRPr="00687F72" w:rsidRDefault="001327A3" w:rsidP="001327A3">
            <w:pPr>
              <w:suppressAutoHyphens/>
              <w:autoSpaceDN w:val="0"/>
              <w:jc w:val="both"/>
              <w:textAlignment w:val="baseline"/>
              <w:rPr>
                <w:rFonts w:ascii="Times New Roman" w:hAnsi="Times New Roman"/>
                <w:sz w:val="24"/>
                <w:lang w:eastAsia="en-US"/>
              </w:rPr>
            </w:pPr>
            <w:r w:rsidRPr="001327A3">
              <w:rPr>
                <w:rFonts w:ascii="Arial" w:eastAsia="Yu Gothic Light" w:hAnsi="Arial" w:cs="Arial"/>
                <w:color w:val="000000"/>
                <w:sz w:val="22"/>
                <w:szCs w:val="22"/>
                <w:lang w:val="en-US" w:eastAsia="en-US"/>
              </w:rPr>
              <w:t xml:space="preserve">The current crisis is unfolding in the eastern provinces of Democratic Republic of Congo (DRC), particularly in North Kivu, South Kivu, and </w:t>
            </w:r>
            <w:proofErr w:type="spellStart"/>
            <w:r w:rsidRPr="001327A3">
              <w:rPr>
                <w:rFonts w:ascii="Arial" w:eastAsia="Yu Gothic Light" w:hAnsi="Arial" w:cs="Arial"/>
                <w:color w:val="000000"/>
                <w:sz w:val="22"/>
                <w:szCs w:val="22"/>
                <w:lang w:val="en-US" w:eastAsia="en-US"/>
              </w:rPr>
              <w:t>Ituri</w:t>
            </w:r>
            <w:proofErr w:type="spellEnd"/>
            <w:r w:rsidRPr="001327A3">
              <w:rPr>
                <w:rFonts w:ascii="Arial" w:eastAsia="Yu Gothic Light" w:hAnsi="Arial" w:cs="Arial"/>
                <w:color w:val="000000"/>
                <w:sz w:val="22"/>
                <w:szCs w:val="22"/>
                <w:lang w:val="en-US" w:eastAsia="en-US"/>
              </w:rPr>
              <w:t xml:space="preserve">, due to escalating conflict between the March 23 Movement (M23) and Congolese armed forces (FARDC). The conflict has led to a surge in internally displaced persons (IDPs) and mass exodus of refugees towards Burundi, with key entry points at </w:t>
            </w:r>
            <w:proofErr w:type="spellStart"/>
            <w:r w:rsidRPr="001327A3">
              <w:rPr>
                <w:rFonts w:ascii="Arial" w:eastAsia="Yu Gothic Light" w:hAnsi="Arial" w:cs="Arial"/>
                <w:color w:val="000000"/>
                <w:sz w:val="22"/>
                <w:szCs w:val="22"/>
                <w:lang w:val="en-US" w:eastAsia="en-US"/>
              </w:rPr>
              <w:t>Gatumba</w:t>
            </w:r>
            <w:proofErr w:type="spellEnd"/>
            <w:r w:rsidRPr="001327A3">
              <w:rPr>
                <w:rFonts w:ascii="Arial" w:eastAsia="Yu Gothic Light" w:hAnsi="Arial" w:cs="Arial"/>
                <w:color w:val="000000"/>
                <w:sz w:val="22"/>
                <w:szCs w:val="22"/>
                <w:lang w:val="en-US" w:eastAsia="en-US"/>
              </w:rPr>
              <w:t xml:space="preserve">, </w:t>
            </w:r>
            <w:proofErr w:type="spellStart"/>
            <w:r w:rsidRPr="001327A3">
              <w:rPr>
                <w:rFonts w:ascii="Arial" w:eastAsia="Yu Gothic Light" w:hAnsi="Arial" w:cs="Arial"/>
                <w:color w:val="000000"/>
                <w:sz w:val="22"/>
                <w:szCs w:val="22"/>
                <w:lang w:val="en-US" w:eastAsia="en-US"/>
              </w:rPr>
              <w:t>Cibitoke</w:t>
            </w:r>
            <w:proofErr w:type="spellEnd"/>
            <w:r w:rsidRPr="001327A3">
              <w:rPr>
                <w:rFonts w:ascii="Arial" w:eastAsia="Yu Gothic Light" w:hAnsi="Arial" w:cs="Arial"/>
                <w:color w:val="000000"/>
                <w:sz w:val="22"/>
                <w:szCs w:val="22"/>
                <w:lang w:val="en-US" w:eastAsia="en-US"/>
              </w:rPr>
              <w:t xml:space="preserve">, and </w:t>
            </w:r>
            <w:proofErr w:type="spellStart"/>
            <w:r w:rsidRPr="001327A3">
              <w:rPr>
                <w:rFonts w:ascii="Arial" w:eastAsia="Yu Gothic Light" w:hAnsi="Arial" w:cs="Arial"/>
                <w:color w:val="000000"/>
                <w:sz w:val="22"/>
                <w:szCs w:val="22"/>
                <w:lang w:val="en-US" w:eastAsia="en-US"/>
              </w:rPr>
              <w:t>Mabayi</w:t>
            </w:r>
            <w:proofErr w:type="spellEnd"/>
            <w:r w:rsidRPr="001327A3">
              <w:rPr>
                <w:rFonts w:ascii="Arial" w:eastAsia="Yu Gothic Light" w:hAnsi="Arial" w:cs="Arial"/>
                <w:color w:val="000000"/>
                <w:sz w:val="22"/>
                <w:szCs w:val="22"/>
                <w:lang w:val="en-US" w:eastAsia="en-US"/>
              </w:rPr>
              <w:t xml:space="preserve"> border posts. Given the limited infrastructure and strained reception facilities, urgent humanitarian intervention is required to support the influx of asylum seekers.</w:t>
            </w:r>
            <w:r w:rsidRPr="001327A3">
              <w:rPr>
                <w:rFonts w:ascii="Arial" w:eastAsia="Yu Gothic Light" w:hAnsi="Arial" w:cs="Arial"/>
                <w:color w:val="000000"/>
                <w:sz w:val="22"/>
                <w:szCs w:val="22"/>
                <w:lang w:eastAsia="en-US"/>
              </w:rPr>
              <w:t>  </w:t>
            </w:r>
            <w:r w:rsidR="00687F72" w:rsidRPr="00687F72">
              <w:rPr>
                <w:rFonts w:ascii="Arial" w:eastAsia="Yu Gothic Light" w:hAnsi="Arial" w:cs="Arial"/>
                <w:color w:val="000000"/>
                <w:sz w:val="22"/>
                <w:szCs w:val="22"/>
                <w:lang w:eastAsia="en-US"/>
              </w:rPr>
              <w:t>(</w:t>
            </w:r>
            <w:r w:rsidR="00687F72">
              <w:rPr>
                <w:rFonts w:ascii="Arial" w:eastAsia="Yu Gothic Light" w:hAnsi="Arial" w:cs="Arial"/>
                <w:color w:val="000000"/>
                <w:sz w:val="22"/>
                <w:szCs w:val="22"/>
                <w:lang w:eastAsia="en-US"/>
              </w:rPr>
              <w:fldChar w:fldCharType="begin"/>
            </w:r>
            <w:r w:rsidR="00687F72">
              <w:rPr>
                <w:rFonts w:ascii="Arial" w:eastAsia="Yu Gothic Light" w:hAnsi="Arial" w:cs="Arial"/>
                <w:color w:val="000000"/>
                <w:sz w:val="22"/>
                <w:szCs w:val="22"/>
                <w:lang w:eastAsia="en-US"/>
              </w:rPr>
              <w:instrText>HYPERLINK "</w:instrText>
            </w:r>
            <w:r w:rsidR="00687F72" w:rsidRPr="00687F72">
              <w:rPr>
                <w:rFonts w:ascii="Arial" w:eastAsia="Yu Gothic Light" w:hAnsi="Arial" w:cs="Arial"/>
                <w:color w:val="000000"/>
                <w:sz w:val="22"/>
                <w:szCs w:val="22"/>
                <w:lang w:eastAsia="en-US"/>
              </w:rPr>
              <w:instrText>https://reliefweb.int/report/democratic-republic-congo/extremely-serious-humanitarian-situation-goma-requires-immediate-attention-international-community</w:instrText>
            </w:r>
            <w:r w:rsidR="00687F72">
              <w:rPr>
                <w:rFonts w:ascii="Arial" w:eastAsia="Yu Gothic Light" w:hAnsi="Arial" w:cs="Arial"/>
                <w:color w:val="000000"/>
                <w:sz w:val="22"/>
                <w:szCs w:val="22"/>
                <w:lang w:eastAsia="en-US"/>
              </w:rPr>
              <w:instrText>"</w:instrText>
            </w:r>
            <w:r w:rsidR="00687F72">
              <w:rPr>
                <w:rFonts w:ascii="Arial" w:eastAsia="Yu Gothic Light" w:hAnsi="Arial" w:cs="Arial"/>
                <w:color w:val="000000"/>
                <w:sz w:val="22"/>
                <w:szCs w:val="22"/>
                <w:lang w:eastAsia="en-US"/>
              </w:rPr>
              <w:fldChar w:fldCharType="separate"/>
            </w:r>
            <w:r w:rsidR="00687F72" w:rsidRPr="006D222C">
              <w:rPr>
                <w:rStyle w:val="Hyperlink"/>
                <w:rFonts w:ascii="Arial" w:eastAsia="Yu Gothic Light" w:hAnsi="Arial" w:cs="Arial"/>
                <w:sz w:val="22"/>
                <w:szCs w:val="22"/>
                <w:lang w:eastAsia="en-US"/>
              </w:rPr>
              <w:t>https://reliefweb.int/report/democratic-republic-congo/extremely-serious-humanitarian-situation-goma-requires-immediate-attention-international-community</w:t>
            </w:r>
            <w:r w:rsidR="00687F72">
              <w:rPr>
                <w:rFonts w:ascii="Arial" w:eastAsia="Yu Gothic Light" w:hAnsi="Arial" w:cs="Arial"/>
                <w:color w:val="000000"/>
                <w:sz w:val="22"/>
                <w:szCs w:val="22"/>
                <w:lang w:eastAsia="en-US"/>
              </w:rPr>
              <w:fldChar w:fldCharType="end"/>
            </w:r>
            <w:r w:rsidR="00687F72" w:rsidRPr="00687F72">
              <w:rPr>
                <w:rFonts w:ascii="Arial" w:eastAsia="Yu Gothic Light" w:hAnsi="Arial" w:cs="Arial"/>
                <w:color w:val="000000"/>
                <w:sz w:val="22"/>
                <w:szCs w:val="22"/>
                <w:lang w:eastAsia="en-US"/>
              </w:rPr>
              <w:t xml:space="preserve">) </w:t>
            </w:r>
          </w:p>
          <w:p w14:paraId="5F9948E9" w14:textId="77777777" w:rsidR="0006481C" w:rsidRPr="001327A3" w:rsidRDefault="0006481C" w:rsidP="0006481C">
            <w:pPr>
              <w:pStyle w:val="Default"/>
              <w:rPr>
                <w:i/>
                <w:sz w:val="22"/>
                <w:szCs w:val="22"/>
                <w:lang/>
              </w:rPr>
            </w:pPr>
          </w:p>
          <w:p w14:paraId="168EEDD6" w14:textId="07253EFD" w:rsidR="0006481C" w:rsidRPr="00B24282" w:rsidRDefault="0006481C" w:rsidP="0006481C">
            <w:pPr>
              <w:pStyle w:val="Default"/>
              <w:rPr>
                <w:sz w:val="22"/>
                <w:szCs w:val="22"/>
                <w:lang w:val="en-GB"/>
              </w:rPr>
            </w:pPr>
            <w:r w:rsidRPr="00B24282">
              <w:rPr>
                <w:sz w:val="22"/>
                <w:szCs w:val="22"/>
                <w:lang w:val="en-GB"/>
              </w:rPr>
              <w:t xml:space="preserve">d.2 What is the nature of the crisis? </w:t>
            </w:r>
            <w:r w:rsidRPr="00B24282">
              <w:rPr>
                <w:i/>
                <w:sz w:val="22"/>
                <w:szCs w:val="22"/>
                <w:lang w:val="en-GB"/>
              </w:rPr>
              <w:t xml:space="preserve">Please describe the type of crisis (e.g. armed conflict, famine or other situation where significant portion of the population is acutely </w:t>
            </w:r>
            <w:r w:rsidR="00B53E7F" w:rsidRPr="00B24282">
              <w:rPr>
                <w:i/>
                <w:sz w:val="22"/>
                <w:szCs w:val="22"/>
                <w:lang w:val="en-GB"/>
              </w:rPr>
              <w:t>vulnerable</w:t>
            </w:r>
            <w:r w:rsidRPr="00B24282">
              <w:rPr>
                <w:i/>
                <w:sz w:val="22"/>
                <w:szCs w:val="22"/>
                <w:lang w:val="en-GB"/>
              </w:rPr>
              <w:t xml:space="preserve"> to death, </w:t>
            </w:r>
            <w:r w:rsidR="000C7E1A" w:rsidRPr="00B24282">
              <w:rPr>
                <w:i/>
                <w:sz w:val="22"/>
                <w:szCs w:val="22"/>
                <w:lang w:val="en-GB"/>
              </w:rPr>
              <w:t>disease</w:t>
            </w:r>
            <w:r w:rsidRPr="00B24282">
              <w:rPr>
                <w:i/>
                <w:sz w:val="22"/>
                <w:szCs w:val="22"/>
                <w:lang w:val="en-GB"/>
              </w:rPr>
              <w:t xml:space="preserve"> or other disruption) and describe potential local </w:t>
            </w:r>
            <w:r w:rsidR="009355CB" w:rsidRPr="00B24282">
              <w:rPr>
                <w:i/>
                <w:sz w:val="22"/>
                <w:szCs w:val="22"/>
                <w:lang w:val="en-GB"/>
              </w:rPr>
              <w:t xml:space="preserve">social and </w:t>
            </w:r>
            <w:r w:rsidRPr="00B24282">
              <w:rPr>
                <w:i/>
                <w:sz w:val="22"/>
                <w:szCs w:val="22"/>
                <w:lang w:val="en-GB"/>
              </w:rPr>
              <w:t>political implications (e.g. for specific target groups).</w:t>
            </w:r>
          </w:p>
          <w:p w14:paraId="38039698" w14:textId="77777777" w:rsidR="001327A3" w:rsidRPr="001327A3" w:rsidRDefault="001327A3" w:rsidP="001327A3">
            <w:pPr>
              <w:suppressAutoHyphens/>
              <w:autoSpaceDN w:val="0"/>
              <w:jc w:val="both"/>
              <w:textAlignment w:val="baseline"/>
              <w:rPr>
                <w:rFonts w:ascii="Times New Roman" w:hAnsi="Times New Roman"/>
                <w:sz w:val="24"/>
                <w:lang w:eastAsia="en-US"/>
              </w:rPr>
            </w:pPr>
            <w:r w:rsidRPr="001327A3">
              <w:rPr>
                <w:rFonts w:ascii="Arial" w:eastAsia="Yu Gothic Light" w:hAnsi="Arial" w:cs="Arial"/>
                <w:sz w:val="22"/>
                <w:szCs w:val="22"/>
                <w:lang w:val="en-GB" w:eastAsia="en-US"/>
              </w:rPr>
              <w:t xml:space="preserve">The renewed hostilities have resulted in widespread human rights violations, including mass killings, sexual violence, and forced recruitment into armed groups. According to the United </w:t>
            </w:r>
            <w:r w:rsidRPr="001327A3">
              <w:rPr>
                <w:rFonts w:ascii="Arial" w:eastAsia="Yu Gothic Light" w:hAnsi="Arial" w:cs="Arial"/>
                <w:sz w:val="22"/>
                <w:szCs w:val="22"/>
                <w:lang w:val="en-GB" w:eastAsia="en-US"/>
              </w:rPr>
              <w:lastRenderedPageBreak/>
              <w:t xml:space="preserve">Nations Office for the Coordination of Humanitarian Affairs (OCHA), over </w:t>
            </w:r>
            <w:hyperlink r:id="rId9" w:history="1">
              <w:r w:rsidRPr="001327A3">
                <w:rPr>
                  <w:rFonts w:ascii="Arial" w:eastAsia="Yu Gothic Light" w:hAnsi="Arial" w:cs="Arial"/>
                  <w:color w:val="0000FF"/>
                  <w:sz w:val="22"/>
                  <w:szCs w:val="22"/>
                  <w:u w:val="single"/>
                  <w:shd w:val="clear" w:color="auto" w:fill="E1E3E6"/>
                  <w:lang w:val="en-GB" w:eastAsia="en-US"/>
                </w:rPr>
                <w:t>500,</w:t>
              </w:r>
              <w:r w:rsidRPr="001327A3">
                <w:rPr>
                  <w:rFonts w:ascii="Arial" w:eastAsia="Yu Gothic Light" w:hAnsi="Arial" w:cs="Arial"/>
                  <w:color w:val="0000FF"/>
                  <w:sz w:val="22"/>
                  <w:szCs w:val="22"/>
                  <w:u w:val="single"/>
                  <w:shd w:val="clear" w:color="auto" w:fill="E1E3E6"/>
                  <w:lang w:val="en-GB" w:eastAsia="en-US"/>
                </w:rPr>
                <w:t>0</w:t>
              </w:r>
              <w:r w:rsidRPr="001327A3">
                <w:rPr>
                  <w:rFonts w:ascii="Arial" w:eastAsia="Yu Gothic Light" w:hAnsi="Arial" w:cs="Arial"/>
                  <w:color w:val="0000FF"/>
                  <w:sz w:val="22"/>
                  <w:szCs w:val="22"/>
                  <w:u w:val="single"/>
                  <w:shd w:val="clear" w:color="auto" w:fill="E1E3E6"/>
                  <w:lang w:val="en-GB" w:eastAsia="en-US"/>
                </w:rPr>
                <w:t xml:space="preserve">00 individuals </w:t>
              </w:r>
            </w:hyperlink>
            <w:r w:rsidRPr="001327A3">
              <w:rPr>
                <w:rFonts w:ascii="Arial" w:eastAsia="Yu Gothic Light" w:hAnsi="Arial" w:cs="Arial"/>
                <w:sz w:val="22"/>
                <w:szCs w:val="22"/>
                <w:lang w:val="en-GB" w:eastAsia="en-US"/>
              </w:rPr>
              <w:t>were displaced in January 2025 alone due to the conflict in Goma. </w:t>
            </w:r>
            <w:r w:rsidRPr="001327A3">
              <w:rPr>
                <w:rFonts w:ascii="Arial" w:eastAsia="Yu Gothic Light" w:hAnsi="Arial" w:cs="Arial"/>
                <w:sz w:val="22"/>
                <w:szCs w:val="22"/>
                <w:lang w:eastAsia="en-US"/>
              </w:rPr>
              <w:t> </w:t>
            </w:r>
          </w:p>
          <w:p w14:paraId="7CB5183C" w14:textId="77777777" w:rsidR="001327A3" w:rsidRPr="001327A3" w:rsidRDefault="001327A3" w:rsidP="001327A3">
            <w:pPr>
              <w:suppressAutoHyphens/>
              <w:autoSpaceDN w:val="0"/>
              <w:jc w:val="both"/>
              <w:textAlignment w:val="baseline"/>
              <w:rPr>
                <w:rFonts w:ascii="Times New Roman" w:hAnsi="Times New Roman"/>
                <w:sz w:val="24"/>
                <w:lang w:eastAsia="en-US"/>
              </w:rPr>
            </w:pPr>
            <w:r w:rsidRPr="001327A3">
              <w:rPr>
                <w:rFonts w:ascii="Arial" w:eastAsia="Yu Gothic Light" w:hAnsi="Arial" w:cs="Arial"/>
                <w:sz w:val="22"/>
                <w:szCs w:val="22"/>
                <w:lang w:val="en-GB" w:eastAsia="en-US"/>
              </w:rPr>
              <w:t xml:space="preserve">Vulnerable groups, particularly </w:t>
            </w:r>
            <w:hyperlink r:id="rId10" w:history="1">
              <w:r w:rsidRPr="001327A3">
                <w:rPr>
                  <w:rFonts w:ascii="Arial" w:eastAsia="Yu Gothic Light" w:hAnsi="Arial" w:cs="Arial"/>
                  <w:color w:val="0000FF"/>
                  <w:sz w:val="22"/>
                  <w:szCs w:val="22"/>
                  <w:u w:val="single"/>
                  <w:shd w:val="clear" w:color="auto" w:fill="E1E3E6"/>
                  <w:lang w:val="en-GB" w:eastAsia="en-US"/>
                </w:rPr>
                <w:t>women, children, th</w:t>
              </w:r>
              <w:r w:rsidRPr="001327A3">
                <w:rPr>
                  <w:rFonts w:ascii="Arial" w:eastAsia="Yu Gothic Light" w:hAnsi="Arial" w:cs="Arial"/>
                  <w:color w:val="0000FF"/>
                  <w:sz w:val="22"/>
                  <w:szCs w:val="22"/>
                  <w:u w:val="single"/>
                  <w:shd w:val="clear" w:color="auto" w:fill="E1E3E6"/>
                  <w:lang w:val="en-GB" w:eastAsia="en-US"/>
                </w:rPr>
                <w:t>e</w:t>
              </w:r>
              <w:r w:rsidRPr="001327A3">
                <w:rPr>
                  <w:rFonts w:ascii="Arial" w:eastAsia="Yu Gothic Light" w:hAnsi="Arial" w:cs="Arial"/>
                  <w:color w:val="0000FF"/>
                  <w:sz w:val="22"/>
                  <w:szCs w:val="22"/>
                  <w:u w:val="single"/>
                  <w:shd w:val="clear" w:color="auto" w:fill="E1E3E6"/>
                  <w:lang w:val="en-GB" w:eastAsia="en-US"/>
                </w:rPr>
                <w:t xml:space="preserve"> elderly, and persons with disabilities, face heightened risks</w:t>
              </w:r>
            </w:hyperlink>
            <w:r w:rsidRPr="001327A3">
              <w:rPr>
                <w:rFonts w:ascii="Arial" w:eastAsia="Yu Gothic Light" w:hAnsi="Arial" w:cs="Arial"/>
                <w:sz w:val="22"/>
                <w:szCs w:val="22"/>
                <w:lang w:val="en-GB" w:eastAsia="en-US"/>
              </w:rPr>
              <w:t>. Reports indicate a surge in gender-based violence (GBV), with many women subjected to sexual assault while seeking essential resources. </w:t>
            </w:r>
            <w:r w:rsidRPr="001327A3">
              <w:rPr>
                <w:rFonts w:ascii="Arial" w:eastAsia="Yu Gothic Light" w:hAnsi="Arial" w:cs="Arial"/>
                <w:sz w:val="22"/>
                <w:szCs w:val="22"/>
                <w:lang w:eastAsia="en-US"/>
              </w:rPr>
              <w:t> </w:t>
            </w:r>
          </w:p>
          <w:p w14:paraId="4A6FBFE4" w14:textId="77777777" w:rsidR="001327A3" w:rsidRPr="001327A3" w:rsidRDefault="001327A3" w:rsidP="001327A3">
            <w:pPr>
              <w:suppressAutoHyphens/>
              <w:autoSpaceDN w:val="0"/>
              <w:jc w:val="both"/>
              <w:textAlignment w:val="baseline"/>
              <w:rPr>
                <w:rFonts w:ascii="Times New Roman" w:hAnsi="Times New Roman"/>
                <w:sz w:val="24"/>
                <w:lang w:eastAsia="en-US"/>
              </w:rPr>
            </w:pPr>
            <w:r w:rsidRPr="001327A3">
              <w:rPr>
                <w:rFonts w:ascii="Arial" w:eastAsia="Yu Gothic Light" w:hAnsi="Arial" w:cs="Arial"/>
                <w:sz w:val="22"/>
                <w:szCs w:val="22"/>
                <w:lang w:val="en-GB" w:eastAsia="en-US"/>
              </w:rPr>
              <w:t>The displacement has led to overcrowded settlements with limited access to food, clean water, sanitation, and healthcare services, increasing the risk of disease outbreaks. Environmental degradation around these settlements exacerbates the situation, contributing to resource scarcity and poor living conditions.</w:t>
            </w:r>
            <w:r w:rsidRPr="001327A3">
              <w:rPr>
                <w:rFonts w:ascii="Arial" w:eastAsia="Yu Gothic Light" w:hAnsi="Arial" w:cs="Arial"/>
                <w:sz w:val="22"/>
                <w:szCs w:val="22"/>
                <w:lang w:eastAsia="en-US"/>
              </w:rPr>
              <w:t> </w:t>
            </w:r>
          </w:p>
          <w:p w14:paraId="0446E065" w14:textId="01B5258B" w:rsidR="0006481C" w:rsidRPr="001327A3" w:rsidRDefault="001327A3" w:rsidP="001327A3">
            <w:pPr>
              <w:suppressAutoHyphens/>
              <w:autoSpaceDN w:val="0"/>
              <w:textAlignment w:val="baseline"/>
              <w:rPr>
                <w:rFonts w:ascii="Times New Roman" w:hAnsi="Times New Roman"/>
                <w:sz w:val="24"/>
                <w:lang w:eastAsia="en-US"/>
              </w:rPr>
            </w:pPr>
            <w:r w:rsidRPr="001327A3">
              <w:rPr>
                <w:rFonts w:ascii="Arial" w:eastAsia="Yu Gothic Light" w:hAnsi="Arial" w:cs="Arial"/>
                <w:color w:val="000000"/>
                <w:sz w:val="22"/>
                <w:szCs w:val="22"/>
                <w:lang w:eastAsia="en-US"/>
              </w:rPr>
              <w:t> </w:t>
            </w:r>
          </w:p>
          <w:p w14:paraId="2E1B3844" w14:textId="77777777" w:rsidR="0006481C" w:rsidRPr="00B24282" w:rsidRDefault="0006481C" w:rsidP="0006481C">
            <w:pPr>
              <w:pStyle w:val="Default"/>
              <w:rPr>
                <w:sz w:val="22"/>
                <w:szCs w:val="22"/>
                <w:lang w:val="en-GB"/>
              </w:rPr>
            </w:pPr>
            <w:r w:rsidRPr="00B24282">
              <w:rPr>
                <w:sz w:val="22"/>
                <w:szCs w:val="22"/>
                <w:lang w:val="en-GB"/>
              </w:rPr>
              <w:t xml:space="preserve">d.3 What information do you have about the situation? What is the source of that information? </w:t>
            </w:r>
            <w:r w:rsidRPr="00B24282">
              <w:rPr>
                <w:i/>
                <w:sz w:val="22"/>
                <w:szCs w:val="22"/>
                <w:lang w:val="en-GB"/>
              </w:rPr>
              <w:t>Please provide available information on</w:t>
            </w:r>
          </w:p>
          <w:p w14:paraId="654A5DAB" w14:textId="77777777" w:rsidR="00EB003C" w:rsidRPr="00B24282" w:rsidRDefault="00EB003C" w:rsidP="00EB003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 xml:space="preserve">affected populations including specific vulnerable groups and access to these </w:t>
            </w:r>
          </w:p>
          <w:p w14:paraId="70F86892" w14:textId="77777777" w:rsidR="00EB003C" w:rsidRPr="00B24282" w:rsidRDefault="00EB003C" w:rsidP="00EB003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 xml:space="preserve">urgent emergency and/or protection needs </w:t>
            </w:r>
          </w:p>
          <w:p w14:paraId="04D0A81F" w14:textId="1D6E056A" w:rsidR="00EB003C" w:rsidRDefault="00EB003C" w:rsidP="00EB003C">
            <w:pPr>
              <w:pStyle w:val="Kommentartekst"/>
              <w:numPr>
                <w:ilvl w:val="0"/>
                <w:numId w:val="32"/>
              </w:numPr>
              <w:rPr>
                <w:rFonts w:ascii="Arial" w:hAnsi="Arial" w:cs="Arial"/>
                <w:i/>
                <w:sz w:val="22"/>
                <w:szCs w:val="22"/>
                <w:lang w:val="en-US"/>
              </w:rPr>
            </w:pPr>
            <w:r w:rsidRPr="00B24282">
              <w:rPr>
                <w:rFonts w:ascii="Arial" w:hAnsi="Arial" w:cs="Arial"/>
                <w:i/>
                <w:sz w:val="22"/>
                <w:szCs w:val="22"/>
                <w:lang w:val="en-US"/>
              </w:rPr>
              <w:t>other actors responding and coordinating (including government, community structures, the UN, INGOs)</w:t>
            </w:r>
          </w:p>
          <w:p w14:paraId="20D264AA" w14:textId="6D8E887B" w:rsidR="001327A3" w:rsidRPr="00B24282" w:rsidRDefault="001327A3" w:rsidP="001327A3">
            <w:pPr>
              <w:pStyle w:val="Kommentartekst"/>
              <w:rPr>
                <w:rFonts w:ascii="Arial" w:hAnsi="Arial" w:cs="Arial"/>
                <w:i/>
                <w:sz w:val="22"/>
                <w:szCs w:val="22"/>
                <w:lang w:val="en-US"/>
              </w:rPr>
            </w:pPr>
            <w:r w:rsidRPr="001327A3">
              <w:rPr>
                <w:rFonts w:ascii="Arial" w:eastAsia="Yu Gothic Light" w:hAnsi="Arial" w:cs="Arial"/>
                <w:kern w:val="3"/>
                <w:sz w:val="22"/>
                <w:szCs w:val="22"/>
                <w:lang w:val="en-GB" w:eastAsia="en-US"/>
              </w:rPr>
              <w:t xml:space="preserve">The latest UNHCR and IOM assessments, indicate that over 5.7 million people are internally displaced within the DRC, with at least 300,000 new displacements in North Kivu and South Kivu alone due to intensified fighting since September 2024. Further, Protection Cluster Burundi reports that over 36,000 Congolese refugees are expected to enter Burundi over the next three months. This is in addition to </w:t>
            </w:r>
            <w:hyperlink r:id="rId11" w:history="1">
              <w:r w:rsidRPr="001327A3">
                <w:rPr>
                  <w:rFonts w:ascii="Arial" w:eastAsia="Yu Gothic Light" w:hAnsi="Arial" w:cs="Arial"/>
                  <w:color w:val="0000FF"/>
                  <w:kern w:val="3"/>
                  <w:sz w:val="22"/>
                  <w:szCs w:val="22"/>
                  <w:u w:val="single"/>
                  <w:shd w:val="clear" w:color="auto" w:fill="E1E3E6"/>
                  <w:lang w:val="en-GB" w:eastAsia="en-US"/>
                </w:rPr>
                <w:t>80,000 urban and</w:t>
              </w:r>
              <w:r w:rsidRPr="001327A3">
                <w:rPr>
                  <w:rFonts w:ascii="Arial" w:eastAsia="Yu Gothic Light" w:hAnsi="Arial" w:cs="Arial"/>
                  <w:color w:val="0000FF"/>
                  <w:kern w:val="3"/>
                  <w:sz w:val="22"/>
                  <w:szCs w:val="22"/>
                  <w:u w:val="single"/>
                  <w:shd w:val="clear" w:color="auto" w:fill="E1E3E6"/>
                  <w:lang w:val="en-GB" w:eastAsia="en-US"/>
                </w:rPr>
                <w:t xml:space="preserve"> </w:t>
              </w:r>
              <w:r w:rsidRPr="001327A3">
                <w:rPr>
                  <w:rFonts w:ascii="Arial" w:eastAsia="Yu Gothic Light" w:hAnsi="Arial" w:cs="Arial"/>
                  <w:color w:val="0000FF"/>
                  <w:kern w:val="3"/>
                  <w:sz w:val="22"/>
                  <w:szCs w:val="22"/>
                  <w:u w:val="single"/>
                  <w:shd w:val="clear" w:color="auto" w:fill="E1E3E6"/>
                  <w:lang w:val="en-GB" w:eastAsia="en-US"/>
                </w:rPr>
                <w:t>camp-based Congolese refugees</w:t>
              </w:r>
            </w:hyperlink>
            <w:r w:rsidRPr="001327A3">
              <w:rPr>
                <w:rFonts w:ascii="Arial" w:eastAsia="Yu Gothic Light" w:hAnsi="Arial" w:cs="Arial"/>
                <w:kern w:val="3"/>
                <w:sz w:val="22"/>
                <w:szCs w:val="22"/>
                <w:lang w:val="en-GB" w:eastAsia="en-US"/>
              </w:rPr>
              <w:t xml:space="preserve"> currently registered in Burundi. Among displaced populations, 60% are women and children, with UNFPA estimating that 1 in 3 women in displacement camps face GBV risks. Access to basic needs, including food, water, sanitation, and medical services, remains severely constrained. The situation is further exacerbated by border entry congestion, overwhelmed transit </w:t>
            </w:r>
            <w:proofErr w:type="spellStart"/>
            <w:r w:rsidRPr="001327A3">
              <w:rPr>
                <w:rFonts w:ascii="Arial" w:eastAsia="Yu Gothic Light" w:hAnsi="Arial" w:cs="Arial"/>
                <w:kern w:val="3"/>
                <w:sz w:val="22"/>
                <w:szCs w:val="22"/>
                <w:lang w:val="en-GB" w:eastAsia="en-US"/>
              </w:rPr>
              <w:t>centers</w:t>
            </w:r>
            <w:proofErr w:type="spellEnd"/>
            <w:r w:rsidRPr="001327A3">
              <w:rPr>
                <w:rFonts w:ascii="Arial" w:eastAsia="Yu Gothic Light" w:hAnsi="Arial" w:cs="Arial"/>
                <w:kern w:val="3"/>
                <w:sz w:val="22"/>
                <w:szCs w:val="22"/>
                <w:lang w:val="en-GB" w:eastAsia="en-US"/>
              </w:rPr>
              <w:t>, and insufficient humanitarian supplies</w:t>
            </w:r>
          </w:p>
          <w:p w14:paraId="271A46C5" w14:textId="77777777" w:rsidR="00441ED5" w:rsidRPr="00B24282" w:rsidRDefault="00441ED5" w:rsidP="0006481C">
            <w:pPr>
              <w:pStyle w:val="Default"/>
              <w:rPr>
                <w:sz w:val="22"/>
                <w:szCs w:val="22"/>
                <w:lang w:val="en-GB"/>
              </w:rPr>
            </w:pPr>
          </w:p>
          <w:p w14:paraId="3619CDC8" w14:textId="77777777" w:rsidR="00441ED5" w:rsidRPr="00B24282" w:rsidRDefault="00441ED5" w:rsidP="00441ED5">
            <w:pPr>
              <w:pStyle w:val="Default"/>
              <w:rPr>
                <w:sz w:val="22"/>
                <w:szCs w:val="22"/>
                <w:lang w:val="en-GB"/>
              </w:rPr>
            </w:pPr>
            <w:r w:rsidRPr="00B24282">
              <w:rPr>
                <w:sz w:val="22"/>
                <w:szCs w:val="22"/>
                <w:lang w:val="en-GB"/>
              </w:rPr>
              <w:t>d.3.</w:t>
            </w:r>
            <w:r w:rsidR="00A30D2D" w:rsidRPr="00B24282">
              <w:rPr>
                <w:sz w:val="22"/>
                <w:szCs w:val="22"/>
                <w:lang w:val="en-GB"/>
              </w:rPr>
              <w:t>1</w:t>
            </w:r>
            <w:r w:rsidRPr="00B24282">
              <w:rPr>
                <w:sz w:val="22"/>
                <w:szCs w:val="22"/>
                <w:lang w:val="en-GB"/>
              </w:rPr>
              <w:t xml:space="preserve"> Do you consider there to be a spike/change in </w:t>
            </w:r>
            <w:r w:rsidR="00A30D2D" w:rsidRPr="00B24282">
              <w:rPr>
                <w:sz w:val="22"/>
                <w:szCs w:val="22"/>
                <w:lang w:val="en-GB"/>
              </w:rPr>
              <w:t>a slow onset/chronic crisis or in a</w:t>
            </w:r>
            <w:r w:rsidRPr="00B24282">
              <w:rPr>
                <w:sz w:val="22"/>
                <w:szCs w:val="22"/>
                <w:lang w:val="en-GB"/>
              </w:rPr>
              <w:t xml:space="preserve"> protracted humanitarian crisis? </w:t>
            </w:r>
            <w:r w:rsidR="00A30D2D" w:rsidRPr="00B24282">
              <w:rPr>
                <w:sz w:val="22"/>
                <w:szCs w:val="22"/>
                <w:lang w:val="en-GB"/>
              </w:rPr>
              <w:t>If yes, provide as strong as possible evidence for this current spike (</w:t>
            </w:r>
            <w:r w:rsidR="00A30D2D" w:rsidRPr="00B24282">
              <w:rPr>
                <w:i/>
                <w:iCs/>
                <w:sz w:val="22"/>
                <w:szCs w:val="22"/>
                <w:lang w:val="en-GB"/>
              </w:rPr>
              <w:t>how has the situation changed)</w:t>
            </w:r>
            <w:r w:rsidR="00A30D2D" w:rsidRPr="00B24282">
              <w:rPr>
                <w:sz w:val="22"/>
                <w:szCs w:val="22"/>
                <w:lang w:val="en-GB"/>
              </w:rPr>
              <w:t xml:space="preserve">. </w:t>
            </w:r>
          </w:p>
          <w:p w14:paraId="1E98E670" w14:textId="77777777" w:rsidR="001327A3" w:rsidRPr="001327A3" w:rsidRDefault="001327A3" w:rsidP="001327A3">
            <w:pPr>
              <w:suppressAutoHyphens/>
              <w:autoSpaceDN w:val="0"/>
              <w:textAlignment w:val="baseline"/>
              <w:rPr>
                <w:rFonts w:ascii="Times New Roman" w:hAnsi="Times New Roman"/>
                <w:sz w:val="24"/>
                <w:lang w:eastAsia="en-US"/>
              </w:rPr>
            </w:pPr>
            <w:r w:rsidRPr="001327A3">
              <w:rPr>
                <w:rFonts w:ascii="Arial" w:eastAsia="Yu Gothic Light" w:hAnsi="Arial" w:cs="Arial"/>
                <w:sz w:val="22"/>
                <w:szCs w:val="22"/>
                <w:lang w:val="en-GB" w:eastAsia="en-US"/>
              </w:rPr>
              <w:t>Evidence chronologically points to a sudden spike in the crisis. Some of these indicators include:</w:t>
            </w:r>
            <w:r w:rsidRPr="001327A3">
              <w:rPr>
                <w:rFonts w:ascii="Arial" w:eastAsia="Yu Gothic Light" w:hAnsi="Arial" w:cs="Arial"/>
                <w:sz w:val="22"/>
                <w:szCs w:val="22"/>
                <w:lang w:eastAsia="en-US"/>
              </w:rPr>
              <w:t> </w:t>
            </w:r>
          </w:p>
          <w:p w14:paraId="6ACD158D" w14:textId="408D4438" w:rsidR="001327A3" w:rsidRPr="001327A3" w:rsidRDefault="001327A3" w:rsidP="001327A3">
            <w:pPr>
              <w:numPr>
                <w:ilvl w:val="0"/>
                <w:numId w:val="44"/>
              </w:numPr>
              <w:tabs>
                <w:tab w:val="left" w:pos="142"/>
              </w:tabs>
              <w:suppressAutoHyphens/>
              <w:autoSpaceDN w:val="0"/>
              <w:spacing w:after="160" w:line="276" w:lineRule="auto"/>
              <w:ind w:left="284" w:hanging="142"/>
              <w:jc w:val="both"/>
              <w:textAlignment w:val="baseline"/>
              <w:rPr>
                <w:rFonts w:ascii="Times New Roman" w:hAnsi="Times New Roman"/>
                <w:sz w:val="24"/>
                <w:lang w:eastAsia="en-US"/>
              </w:rPr>
            </w:pPr>
            <w:r w:rsidRPr="001327A3">
              <w:rPr>
                <w:rFonts w:ascii="Arial" w:eastAsia="Yu Gothic Light" w:hAnsi="Arial" w:cs="Arial"/>
                <w:sz w:val="22"/>
                <w:szCs w:val="22"/>
                <w:u w:val="single"/>
                <w:lang w:val="en-GB" w:eastAsia="en-US"/>
              </w:rPr>
              <w:t>Escalation in Armed Conflict</w:t>
            </w:r>
            <w:r w:rsidRPr="001327A3">
              <w:rPr>
                <w:rFonts w:ascii="Arial" w:eastAsia="Yu Gothic Light" w:hAnsi="Arial" w:cs="Arial"/>
                <w:sz w:val="22"/>
                <w:szCs w:val="22"/>
                <w:lang w:val="en-GB" w:eastAsia="en-US"/>
              </w:rPr>
              <w:t xml:space="preserve">: Clashes between M23 and FARDC intensified in August 2024, resulting in mass displacements, particularly around Goma, </w:t>
            </w:r>
            <w:proofErr w:type="spellStart"/>
            <w:r w:rsidRPr="001327A3">
              <w:rPr>
                <w:rFonts w:ascii="Arial" w:eastAsia="Yu Gothic Light" w:hAnsi="Arial" w:cs="Arial"/>
                <w:sz w:val="22"/>
                <w:szCs w:val="22"/>
                <w:lang w:val="en-GB" w:eastAsia="en-US"/>
              </w:rPr>
              <w:t>Rutshuru</w:t>
            </w:r>
            <w:proofErr w:type="spellEnd"/>
            <w:r w:rsidRPr="001327A3">
              <w:rPr>
                <w:rFonts w:ascii="Arial" w:eastAsia="Yu Gothic Light" w:hAnsi="Arial" w:cs="Arial"/>
                <w:sz w:val="22"/>
                <w:szCs w:val="22"/>
                <w:lang w:val="en-GB" w:eastAsia="en-US"/>
              </w:rPr>
              <w:t>, and Beni.</w:t>
            </w:r>
            <w:r w:rsidRPr="001327A3">
              <w:rPr>
                <w:rFonts w:ascii="Arial" w:eastAsia="Yu Gothic Light" w:hAnsi="Arial" w:cs="Arial"/>
                <w:sz w:val="22"/>
                <w:szCs w:val="22"/>
                <w:lang w:eastAsia="en-US"/>
              </w:rPr>
              <w:t> </w:t>
            </w:r>
            <w:hyperlink r:id="rId12" w:history="1">
              <w:r w:rsidR="00687F72" w:rsidRPr="00687F72">
                <w:rPr>
                  <w:rStyle w:val="Hyperlink"/>
                  <w:rFonts w:ascii="Arial" w:eastAsia="Yu Gothic Light" w:hAnsi="Arial" w:cs="Arial"/>
                  <w:sz w:val="22"/>
                  <w:szCs w:val="22"/>
                  <w:lang w:val="en-US" w:eastAsia="en-US"/>
                </w:rPr>
                <w:t>T</w:t>
              </w:r>
              <w:r w:rsidR="00687F72" w:rsidRPr="00687F72">
                <w:rPr>
                  <w:rStyle w:val="Hyperlink"/>
                  <w:rFonts w:ascii="Arial" w:eastAsia="Yu Gothic Light" w:hAnsi="Arial" w:cs="Arial"/>
                  <w:sz w:val="22"/>
                  <w:szCs w:val="22"/>
                  <w:lang w:val="en-US" w:eastAsia="en-US"/>
                </w:rPr>
                <w:t>h</w:t>
              </w:r>
              <w:r w:rsidR="00687F72" w:rsidRPr="00687F72">
                <w:rPr>
                  <w:rStyle w:val="Hyperlink"/>
                  <w:rFonts w:ascii="Arial" w:eastAsia="Yu Gothic Light" w:hAnsi="Arial" w:cs="Arial"/>
                  <w:sz w:val="22"/>
                  <w:szCs w:val="22"/>
                  <w:lang w:val="en-US" w:eastAsia="en-US"/>
                </w:rPr>
                <w:t>is intensified in January 23</w:t>
              </w:r>
            </w:hyperlink>
            <w:r w:rsidR="00687F72" w:rsidRPr="00687F72">
              <w:rPr>
                <w:rFonts w:ascii="Arial" w:eastAsia="Yu Gothic Light" w:hAnsi="Arial" w:cs="Arial"/>
                <w:sz w:val="22"/>
                <w:szCs w:val="22"/>
                <w:lang w:val="en-US" w:eastAsia="en-US"/>
              </w:rPr>
              <w:t xml:space="preserve"> and led to a </w:t>
            </w:r>
            <w:hyperlink r:id="rId13" w:history="1">
              <w:proofErr w:type="spellStart"/>
              <w:r w:rsidR="00687F72" w:rsidRPr="00687F72">
                <w:rPr>
                  <w:rStyle w:val="Hyperlink"/>
                  <w:rFonts w:ascii="Arial" w:eastAsia="Yu Gothic Light" w:hAnsi="Arial" w:cs="Arial"/>
                  <w:sz w:val="22"/>
                  <w:szCs w:val="22"/>
                  <w:lang w:val="en-US" w:eastAsia="en-US"/>
                </w:rPr>
                <w:t>take over</w:t>
              </w:r>
              <w:proofErr w:type="spellEnd"/>
              <w:r w:rsidR="00687F72" w:rsidRPr="00687F72">
                <w:rPr>
                  <w:rStyle w:val="Hyperlink"/>
                  <w:rFonts w:ascii="Arial" w:eastAsia="Yu Gothic Light" w:hAnsi="Arial" w:cs="Arial"/>
                  <w:sz w:val="22"/>
                  <w:szCs w:val="22"/>
                  <w:lang w:val="en-US" w:eastAsia="en-US"/>
                </w:rPr>
                <w:t xml:space="preserve"> of Goma City on January 2</w:t>
              </w:r>
              <w:r w:rsidR="00687F72">
                <w:rPr>
                  <w:rStyle w:val="Hyperlink"/>
                  <w:rFonts w:ascii="Arial" w:eastAsia="Yu Gothic Light" w:hAnsi="Arial" w:cs="Arial"/>
                  <w:sz w:val="22"/>
                  <w:szCs w:val="22"/>
                  <w:lang w:val="en-US" w:eastAsia="en-US"/>
                </w:rPr>
                <w:t>7</w:t>
              </w:r>
              <w:r w:rsidR="00687F72" w:rsidRPr="00687F72">
                <w:rPr>
                  <w:rStyle w:val="Hyperlink"/>
                  <w:rFonts w:ascii="Arial" w:eastAsia="Yu Gothic Light" w:hAnsi="Arial" w:cs="Arial"/>
                  <w:sz w:val="22"/>
                  <w:szCs w:val="22"/>
                  <w:lang w:val="en-US" w:eastAsia="en-US"/>
                </w:rPr>
                <w:t xml:space="preserve"> by M23</w:t>
              </w:r>
            </w:hyperlink>
            <w:r w:rsidR="00687F72">
              <w:rPr>
                <w:rFonts w:ascii="Arial" w:eastAsia="Yu Gothic Light" w:hAnsi="Arial" w:cs="Arial"/>
                <w:sz w:val="22"/>
                <w:szCs w:val="22"/>
                <w:lang w:val="en-US" w:eastAsia="en-US"/>
              </w:rPr>
              <w:t>.</w:t>
            </w:r>
          </w:p>
          <w:p w14:paraId="58C0AB45" w14:textId="77777777" w:rsidR="001327A3" w:rsidRPr="001327A3" w:rsidRDefault="001327A3" w:rsidP="001327A3">
            <w:pPr>
              <w:numPr>
                <w:ilvl w:val="0"/>
                <w:numId w:val="45"/>
              </w:numPr>
              <w:tabs>
                <w:tab w:val="left" w:pos="142"/>
              </w:tabs>
              <w:suppressAutoHyphens/>
              <w:autoSpaceDN w:val="0"/>
              <w:spacing w:after="160" w:line="276" w:lineRule="auto"/>
              <w:ind w:left="284" w:hanging="142"/>
              <w:jc w:val="both"/>
              <w:textAlignment w:val="baseline"/>
              <w:rPr>
                <w:rFonts w:ascii="Times New Roman" w:hAnsi="Times New Roman"/>
                <w:sz w:val="24"/>
                <w:lang w:eastAsia="en-US"/>
              </w:rPr>
            </w:pPr>
            <w:r w:rsidRPr="001327A3">
              <w:rPr>
                <w:rFonts w:ascii="Arial" w:eastAsia="Yu Gothic Light" w:hAnsi="Arial" w:cs="Arial"/>
                <w:sz w:val="22"/>
                <w:szCs w:val="22"/>
                <w:u w:val="single"/>
                <w:lang w:val="en-GB" w:eastAsia="en-US"/>
              </w:rPr>
              <w:t>Refugee Influx</w:t>
            </w:r>
            <w:r w:rsidRPr="001327A3">
              <w:rPr>
                <w:rFonts w:ascii="Arial" w:eastAsia="Yu Gothic Light" w:hAnsi="Arial" w:cs="Arial"/>
                <w:sz w:val="22"/>
                <w:szCs w:val="22"/>
                <w:lang w:val="en-GB" w:eastAsia="en-US"/>
              </w:rPr>
              <w:t xml:space="preserve">: Burundi’s </w:t>
            </w:r>
            <w:proofErr w:type="spellStart"/>
            <w:r w:rsidRPr="001327A3">
              <w:rPr>
                <w:rFonts w:ascii="Arial" w:eastAsia="Yu Gothic Light" w:hAnsi="Arial" w:cs="Arial"/>
                <w:sz w:val="22"/>
                <w:szCs w:val="22"/>
                <w:lang w:val="en-GB" w:eastAsia="en-US"/>
              </w:rPr>
              <w:t>Gatumba</w:t>
            </w:r>
            <w:proofErr w:type="spellEnd"/>
            <w:r w:rsidRPr="001327A3">
              <w:rPr>
                <w:rFonts w:ascii="Arial" w:eastAsia="Yu Gothic Light" w:hAnsi="Arial" w:cs="Arial"/>
                <w:sz w:val="22"/>
                <w:szCs w:val="22"/>
                <w:lang w:val="en-GB" w:eastAsia="en-US"/>
              </w:rPr>
              <w:t xml:space="preserve"> border post registered an increase of 12,000 arrivals in September alone, a 300% increase from the previous months, according to Burundian Immigration Services.</w:t>
            </w:r>
            <w:r w:rsidRPr="001327A3">
              <w:rPr>
                <w:rFonts w:ascii="Arial" w:eastAsia="Yu Gothic Light" w:hAnsi="Arial" w:cs="Arial"/>
                <w:sz w:val="22"/>
                <w:szCs w:val="22"/>
                <w:lang w:eastAsia="en-US"/>
              </w:rPr>
              <w:t> </w:t>
            </w:r>
          </w:p>
          <w:p w14:paraId="72776961" w14:textId="77777777" w:rsidR="001327A3" w:rsidRPr="001327A3" w:rsidRDefault="001327A3" w:rsidP="001327A3">
            <w:pPr>
              <w:numPr>
                <w:ilvl w:val="0"/>
                <w:numId w:val="46"/>
              </w:numPr>
              <w:tabs>
                <w:tab w:val="left" w:pos="142"/>
              </w:tabs>
              <w:suppressAutoHyphens/>
              <w:autoSpaceDN w:val="0"/>
              <w:spacing w:after="160" w:line="276" w:lineRule="auto"/>
              <w:ind w:left="284" w:hanging="142"/>
              <w:jc w:val="both"/>
              <w:textAlignment w:val="baseline"/>
              <w:rPr>
                <w:rFonts w:ascii="Times New Roman" w:hAnsi="Times New Roman"/>
                <w:sz w:val="24"/>
                <w:lang w:eastAsia="en-US"/>
              </w:rPr>
            </w:pPr>
            <w:r w:rsidRPr="001327A3">
              <w:rPr>
                <w:rFonts w:ascii="Arial" w:eastAsia="Yu Gothic Light" w:hAnsi="Arial" w:cs="Arial"/>
                <w:sz w:val="22"/>
                <w:szCs w:val="22"/>
                <w:u w:val="single"/>
                <w:lang w:val="en-GB" w:eastAsia="en-US"/>
              </w:rPr>
              <w:t>Protection Concerns</w:t>
            </w:r>
            <w:r w:rsidRPr="001327A3">
              <w:rPr>
                <w:rFonts w:ascii="Arial" w:eastAsia="Yu Gothic Light" w:hAnsi="Arial" w:cs="Arial"/>
                <w:sz w:val="22"/>
                <w:szCs w:val="22"/>
                <w:lang w:val="en-GB" w:eastAsia="en-US"/>
              </w:rPr>
              <w:t>: UNHCR field reports indicate a rise in child separations, GBV cases, and forced recruitment into armed groups among displaced youth.</w:t>
            </w:r>
            <w:r w:rsidRPr="001327A3">
              <w:rPr>
                <w:rFonts w:ascii="Arial" w:eastAsia="Yu Gothic Light" w:hAnsi="Arial" w:cs="Arial"/>
                <w:sz w:val="22"/>
                <w:szCs w:val="22"/>
                <w:lang w:eastAsia="en-US"/>
              </w:rPr>
              <w:t> </w:t>
            </w:r>
          </w:p>
          <w:p w14:paraId="16F83FCF" w14:textId="77777777" w:rsidR="00A30D2D" w:rsidRPr="001327A3" w:rsidRDefault="00A30D2D" w:rsidP="00441ED5">
            <w:pPr>
              <w:pStyle w:val="Default"/>
              <w:rPr>
                <w:sz w:val="22"/>
                <w:szCs w:val="22"/>
                <w:lang/>
              </w:rPr>
            </w:pPr>
          </w:p>
          <w:p w14:paraId="4CB4ACFC" w14:textId="77777777" w:rsidR="00A30D2D" w:rsidRPr="00B24282" w:rsidRDefault="00A30D2D" w:rsidP="00A30D2D">
            <w:pPr>
              <w:pStyle w:val="Default"/>
              <w:rPr>
                <w:sz w:val="22"/>
                <w:szCs w:val="22"/>
                <w:lang w:val="en-GB"/>
              </w:rPr>
            </w:pPr>
            <w:r w:rsidRPr="00B24282">
              <w:rPr>
                <w:sz w:val="22"/>
                <w:szCs w:val="22"/>
                <w:lang w:val="en-GB"/>
              </w:rPr>
              <w:t xml:space="preserve">d.3.2. Describe as specific as possible when the spike has started. </w:t>
            </w:r>
          </w:p>
          <w:p w14:paraId="4A5D0FA5" w14:textId="77777777" w:rsidR="00A30D2D" w:rsidRPr="00B24282" w:rsidRDefault="00A30D2D" w:rsidP="00A30D2D">
            <w:pPr>
              <w:pStyle w:val="Default"/>
              <w:rPr>
                <w:i/>
                <w:iCs/>
                <w:sz w:val="22"/>
                <w:szCs w:val="22"/>
                <w:lang w:val="en-GB"/>
              </w:rPr>
            </w:pPr>
            <w:r w:rsidRPr="00B24282">
              <w:rPr>
                <w:i/>
                <w:iCs/>
                <w:sz w:val="22"/>
                <w:szCs w:val="22"/>
                <w:lang w:val="en-GB"/>
              </w:rPr>
              <w:t>Mention specific dates if possible.</w:t>
            </w:r>
            <w:r w:rsidRPr="00B24282">
              <w:rPr>
                <w:sz w:val="22"/>
                <w:szCs w:val="22"/>
                <w:lang w:val="en-GB"/>
              </w:rPr>
              <w:t xml:space="preserve"> P</w:t>
            </w:r>
            <w:r w:rsidRPr="00B24282">
              <w:rPr>
                <w:i/>
                <w:iCs/>
                <w:sz w:val="22"/>
                <w:szCs w:val="22"/>
                <w:lang w:val="en-GB"/>
              </w:rPr>
              <w:t xml:space="preserve">rovide documentation for this. </w:t>
            </w:r>
          </w:p>
          <w:p w14:paraId="1B1B2A8D" w14:textId="77777777" w:rsidR="001327A3" w:rsidRPr="001327A3" w:rsidRDefault="001327A3" w:rsidP="001327A3">
            <w:pPr>
              <w:suppressAutoHyphens/>
              <w:autoSpaceDN w:val="0"/>
              <w:jc w:val="both"/>
              <w:textAlignment w:val="baseline"/>
              <w:rPr>
                <w:rFonts w:ascii="Times New Roman" w:hAnsi="Times New Roman"/>
                <w:sz w:val="24"/>
                <w:lang w:eastAsia="en-US"/>
              </w:rPr>
            </w:pPr>
            <w:r w:rsidRPr="001327A3">
              <w:rPr>
                <w:rFonts w:ascii="Arial" w:eastAsia="Yu Gothic Light" w:hAnsi="Arial" w:cs="Arial"/>
                <w:sz w:val="22"/>
                <w:szCs w:val="22"/>
                <w:lang w:val="en-GB" w:eastAsia="en-US"/>
              </w:rPr>
              <w:t xml:space="preserve">The humanitarian crisis in the Democratic Republic of the Congo (DRC) intensified significantly in November 2023, as detailed in the </w:t>
            </w:r>
            <w:hyperlink r:id="rId14" w:history="1">
              <w:r w:rsidRPr="001327A3">
                <w:rPr>
                  <w:rFonts w:ascii="Arial" w:eastAsia="Yu Gothic Light" w:hAnsi="Arial" w:cs="Arial"/>
                  <w:color w:val="0000FF"/>
                  <w:sz w:val="22"/>
                  <w:szCs w:val="22"/>
                  <w:u w:val="single"/>
                  <w:shd w:val="clear" w:color="auto" w:fill="E1E3E6"/>
                  <w:lang w:val="en-GB" w:eastAsia="en-US"/>
                </w:rPr>
                <w:t>UNHCR DRC Situati</w:t>
              </w:r>
              <w:r w:rsidRPr="001327A3">
                <w:rPr>
                  <w:rFonts w:ascii="Arial" w:eastAsia="Yu Gothic Light" w:hAnsi="Arial" w:cs="Arial"/>
                  <w:color w:val="0000FF"/>
                  <w:sz w:val="22"/>
                  <w:szCs w:val="22"/>
                  <w:u w:val="single"/>
                  <w:shd w:val="clear" w:color="auto" w:fill="E1E3E6"/>
                  <w:lang w:val="en-GB" w:eastAsia="en-US"/>
                </w:rPr>
                <w:t>o</w:t>
              </w:r>
              <w:r w:rsidRPr="001327A3">
                <w:rPr>
                  <w:rFonts w:ascii="Arial" w:eastAsia="Yu Gothic Light" w:hAnsi="Arial" w:cs="Arial"/>
                  <w:color w:val="0000FF"/>
                  <w:sz w:val="22"/>
                  <w:szCs w:val="22"/>
                  <w:u w:val="single"/>
                  <w:shd w:val="clear" w:color="auto" w:fill="E1E3E6"/>
                  <w:lang w:val="en-GB" w:eastAsia="en-US"/>
                </w:rPr>
                <w:t xml:space="preserve">n Report </w:t>
              </w:r>
            </w:hyperlink>
            <w:r w:rsidRPr="001327A3">
              <w:rPr>
                <w:rFonts w:ascii="Arial" w:eastAsia="Yu Gothic Light" w:hAnsi="Arial" w:cs="Arial"/>
                <w:sz w:val="22"/>
                <w:szCs w:val="22"/>
                <w:lang w:val="en-GB" w:eastAsia="en-US"/>
              </w:rPr>
              <w:t xml:space="preserve">and </w:t>
            </w:r>
            <w:hyperlink r:id="rId15" w:history="1">
              <w:r w:rsidRPr="001327A3">
                <w:rPr>
                  <w:rFonts w:ascii="Arial" w:eastAsia="Yu Gothic Light" w:hAnsi="Arial" w:cs="Arial"/>
                  <w:color w:val="0000FF"/>
                  <w:sz w:val="22"/>
                  <w:szCs w:val="22"/>
                  <w:u w:val="single"/>
                  <w:shd w:val="clear" w:color="auto" w:fill="E1E3E6"/>
                  <w:lang w:val="en-GB" w:eastAsia="en-US"/>
                </w:rPr>
                <w:t>the OCHA DRC Humanitarian Response Plan</w:t>
              </w:r>
            </w:hyperlink>
            <w:r w:rsidRPr="001327A3">
              <w:rPr>
                <w:rFonts w:ascii="Arial" w:eastAsia="Yu Gothic Light" w:hAnsi="Arial" w:cs="Arial"/>
                <w:sz w:val="22"/>
                <w:szCs w:val="22"/>
                <w:lang w:val="en-GB" w:eastAsia="en-US"/>
              </w:rPr>
              <w:t xml:space="preserve">. Local media outlets, including VOA and Radio Okapi, reported a surge in violence against internally displaced person (IDP) settlements in </w:t>
            </w:r>
            <w:proofErr w:type="spellStart"/>
            <w:r w:rsidRPr="001327A3">
              <w:rPr>
                <w:rFonts w:ascii="Arial" w:eastAsia="Yu Gothic Light" w:hAnsi="Arial" w:cs="Arial"/>
                <w:sz w:val="22"/>
                <w:szCs w:val="22"/>
                <w:lang w:val="en-GB" w:eastAsia="en-US"/>
              </w:rPr>
              <w:t>Rutshuru</w:t>
            </w:r>
            <w:proofErr w:type="spellEnd"/>
            <w:r w:rsidRPr="001327A3">
              <w:rPr>
                <w:rFonts w:ascii="Arial" w:eastAsia="Yu Gothic Light" w:hAnsi="Arial" w:cs="Arial"/>
                <w:sz w:val="22"/>
                <w:szCs w:val="22"/>
                <w:lang w:val="en-GB" w:eastAsia="en-US"/>
              </w:rPr>
              <w:t xml:space="preserve"> and Beni during mid-November 2023, leading to mass displacements. For instance, on November 15, 2024, an attack by the Allied Democratic Forces (ADF) in North Kivu resulted in at least 13 fatalities. </w:t>
            </w:r>
            <w:r w:rsidRPr="001327A3">
              <w:rPr>
                <w:rFonts w:ascii="Arial" w:eastAsia="Yu Gothic Light" w:hAnsi="Arial" w:cs="Arial"/>
                <w:sz w:val="22"/>
                <w:szCs w:val="22"/>
                <w:lang w:val="en-US" w:eastAsia="en-US"/>
              </w:rPr>
              <w:t> </w:t>
            </w:r>
            <w:r w:rsidRPr="001327A3">
              <w:rPr>
                <w:rFonts w:ascii="Arial" w:eastAsia="Yu Gothic Light" w:hAnsi="Arial" w:cs="Arial"/>
                <w:sz w:val="22"/>
                <w:szCs w:val="22"/>
                <w:lang w:eastAsia="en-US"/>
              </w:rPr>
              <w:t> </w:t>
            </w:r>
          </w:p>
          <w:p w14:paraId="7C3C1A97" w14:textId="77777777" w:rsidR="001327A3" w:rsidRPr="001327A3" w:rsidRDefault="001327A3" w:rsidP="001327A3">
            <w:pPr>
              <w:suppressAutoHyphens/>
              <w:autoSpaceDN w:val="0"/>
              <w:jc w:val="both"/>
              <w:textAlignment w:val="baseline"/>
              <w:rPr>
                <w:rFonts w:ascii="Times New Roman" w:hAnsi="Times New Roman"/>
                <w:sz w:val="24"/>
                <w:lang w:eastAsia="en-US"/>
              </w:rPr>
            </w:pPr>
            <w:r w:rsidRPr="001327A3">
              <w:rPr>
                <w:rFonts w:ascii="Arial" w:eastAsia="Yu Gothic Light" w:hAnsi="Arial" w:cs="Arial"/>
                <w:sz w:val="22"/>
                <w:szCs w:val="22"/>
                <w:lang w:val="en-GB" w:eastAsia="en-US"/>
              </w:rPr>
              <w:t xml:space="preserve">Concurrently, diplomatic tensions among the DRC, Rwanda, and Burundi have escalated due to allegations of cross-border militia activities. These geopolitical frictions have significantly hindered humanitarian access and cross-border aid delivery, further exacerbating the crisis. A United </w:t>
            </w:r>
            <w:r w:rsidRPr="001327A3">
              <w:rPr>
                <w:rFonts w:ascii="Arial" w:eastAsia="Yu Gothic Light" w:hAnsi="Arial" w:cs="Arial"/>
                <w:sz w:val="22"/>
                <w:szCs w:val="22"/>
                <w:lang w:val="en-GB" w:eastAsia="en-US"/>
              </w:rPr>
              <w:lastRenderedPageBreak/>
              <w:t>Nations report published in July 2024 criticized the DRC's proximity to armed groups, expressing concerns over alliances that may legitimize the criminal activities of these militias. The UNHCR Global Focus report highlights that in 2024, a resurgence of fighting caused mass casualties and the displacement of over 738,000 people between January and March, with security conditions deteriorating rapidly in the eastern provinces of the DRC. Additionally, the OCHA DRC Humanitarian Response Plan 2024 outlines the ongoing humanitarian crisis, emphasizing the need for continued assistance to address elevated levels of acute food insecurity and other critical needs. These developments underscore the complex interplay between intensified conflict and diplomatic tensions, which collectively contribute to the deteriorating humanitarian situation in the DRC.</w:t>
            </w:r>
            <w:r w:rsidRPr="001327A3">
              <w:rPr>
                <w:rFonts w:ascii="Arial" w:eastAsia="Yu Gothic Light" w:hAnsi="Arial" w:cs="Arial"/>
                <w:sz w:val="22"/>
                <w:szCs w:val="22"/>
                <w:lang w:eastAsia="en-US"/>
              </w:rPr>
              <w:t> </w:t>
            </w:r>
          </w:p>
          <w:p w14:paraId="6F2E0D72" w14:textId="77777777" w:rsidR="00441ED5" w:rsidRPr="001327A3" w:rsidRDefault="00441ED5" w:rsidP="0006481C">
            <w:pPr>
              <w:pStyle w:val="Default"/>
              <w:rPr>
                <w:sz w:val="22"/>
                <w:szCs w:val="22"/>
                <w:lang/>
              </w:rPr>
            </w:pPr>
          </w:p>
          <w:p w14:paraId="54C6CCD1" w14:textId="77777777" w:rsidR="0006481C" w:rsidRPr="00B24282" w:rsidRDefault="00441ED5" w:rsidP="0006481C">
            <w:pPr>
              <w:pStyle w:val="Default"/>
              <w:rPr>
                <w:sz w:val="22"/>
                <w:szCs w:val="22"/>
                <w:lang w:val="en-GB"/>
              </w:rPr>
            </w:pPr>
            <w:r w:rsidRPr="00B24282">
              <w:rPr>
                <w:sz w:val="22"/>
                <w:szCs w:val="22"/>
                <w:lang w:val="en-GB"/>
              </w:rPr>
              <w:t>d.3.3</w:t>
            </w:r>
            <w:r w:rsidR="0006481C" w:rsidRPr="00B24282">
              <w:rPr>
                <w:sz w:val="22"/>
                <w:szCs w:val="22"/>
                <w:lang w:val="en-GB"/>
              </w:rPr>
              <w:t xml:space="preserve">. </w:t>
            </w:r>
            <w:r w:rsidR="0006481C" w:rsidRPr="00B24282">
              <w:rPr>
                <w:sz w:val="22"/>
                <w:szCs w:val="22"/>
                <w:lang w:val="en-US"/>
              </w:rPr>
              <w:t>How could DERF grant</w:t>
            </w:r>
            <w:r w:rsidR="009355CB" w:rsidRPr="00B24282">
              <w:rPr>
                <w:sz w:val="22"/>
                <w:szCs w:val="22"/>
                <w:lang w:val="en-US"/>
              </w:rPr>
              <w:t>s</w:t>
            </w:r>
            <w:r w:rsidR="0006481C" w:rsidRPr="00B24282">
              <w:rPr>
                <w:sz w:val="22"/>
                <w:szCs w:val="22"/>
                <w:lang w:val="en-US"/>
              </w:rPr>
              <w:t xml:space="preserve"> make a difference for the crisis affected population?</w:t>
            </w:r>
            <w:r w:rsidR="0006481C" w:rsidRPr="00B24282">
              <w:rPr>
                <w:sz w:val="22"/>
                <w:szCs w:val="22"/>
                <w:lang w:val="en-GB"/>
              </w:rPr>
              <w:t xml:space="preserve"> </w:t>
            </w:r>
            <w:r w:rsidR="0006481C" w:rsidRPr="00B24282">
              <w:rPr>
                <w:i/>
                <w:sz w:val="22"/>
                <w:szCs w:val="22"/>
                <w:lang w:val="en-GB"/>
              </w:rPr>
              <w:t>Please consider the following points:</w:t>
            </w:r>
          </w:p>
          <w:p w14:paraId="69AC583F" w14:textId="77777777" w:rsidR="0006481C" w:rsidRPr="00B24282" w:rsidRDefault="0006481C" w:rsidP="0006481C">
            <w:pPr>
              <w:pStyle w:val="Default"/>
              <w:numPr>
                <w:ilvl w:val="0"/>
                <w:numId w:val="32"/>
              </w:numPr>
              <w:rPr>
                <w:i/>
                <w:sz w:val="22"/>
                <w:szCs w:val="22"/>
                <w:lang w:val="en-GB"/>
              </w:rPr>
            </w:pPr>
            <w:r w:rsidRPr="00B24282">
              <w:rPr>
                <w:i/>
                <w:sz w:val="22"/>
                <w:szCs w:val="22"/>
                <w:lang w:val="en-GB"/>
              </w:rPr>
              <w:t>Rapid disbursement</w:t>
            </w:r>
          </w:p>
          <w:p w14:paraId="13C25F6D" w14:textId="77777777" w:rsidR="0006481C" w:rsidRPr="00B24282" w:rsidRDefault="0006481C" w:rsidP="0006481C">
            <w:pPr>
              <w:pStyle w:val="Default"/>
              <w:numPr>
                <w:ilvl w:val="0"/>
                <w:numId w:val="32"/>
              </w:numPr>
              <w:rPr>
                <w:i/>
                <w:sz w:val="22"/>
                <w:szCs w:val="22"/>
                <w:lang w:val="en-GB"/>
              </w:rPr>
            </w:pPr>
            <w:r w:rsidRPr="00B24282">
              <w:rPr>
                <w:i/>
                <w:sz w:val="22"/>
                <w:szCs w:val="22"/>
                <w:lang w:val="en-GB"/>
              </w:rPr>
              <w:t>Short intervention (0-9 month)</w:t>
            </w:r>
          </w:p>
          <w:p w14:paraId="22D399B6" w14:textId="57F8EA5A" w:rsidR="009355CB" w:rsidRDefault="009355CB" w:rsidP="009355CB">
            <w:pPr>
              <w:pStyle w:val="Default"/>
              <w:numPr>
                <w:ilvl w:val="0"/>
                <w:numId w:val="32"/>
              </w:numPr>
              <w:rPr>
                <w:i/>
                <w:sz w:val="22"/>
                <w:szCs w:val="22"/>
                <w:lang w:val="en-GB"/>
              </w:rPr>
            </w:pPr>
            <w:r w:rsidRPr="00B24282">
              <w:rPr>
                <w:i/>
                <w:sz w:val="22"/>
                <w:szCs w:val="22"/>
                <w:lang w:val="en-GB"/>
              </w:rPr>
              <w:t>Meeting needs of hard</w:t>
            </w:r>
            <w:r w:rsidR="000C7E1A">
              <w:rPr>
                <w:i/>
                <w:sz w:val="22"/>
                <w:szCs w:val="22"/>
                <w:lang w:val="en-GB"/>
              </w:rPr>
              <w:t>-</w:t>
            </w:r>
            <w:r w:rsidRPr="00B24282">
              <w:rPr>
                <w:i/>
                <w:sz w:val="22"/>
                <w:szCs w:val="22"/>
                <w:lang w:val="en-GB"/>
              </w:rPr>
              <w:t>to</w:t>
            </w:r>
            <w:r w:rsidR="000C7E1A">
              <w:rPr>
                <w:i/>
                <w:sz w:val="22"/>
                <w:szCs w:val="22"/>
                <w:lang w:val="en-GB"/>
              </w:rPr>
              <w:t>-</w:t>
            </w:r>
            <w:r w:rsidRPr="00B24282">
              <w:rPr>
                <w:i/>
                <w:sz w:val="22"/>
                <w:szCs w:val="22"/>
                <w:lang w:val="en-GB"/>
              </w:rPr>
              <w:t>reach populations not catered for by other donors</w:t>
            </w:r>
          </w:p>
          <w:p w14:paraId="45D5AD90" w14:textId="77777777" w:rsidR="001327A3" w:rsidRDefault="001327A3" w:rsidP="001327A3">
            <w:pPr>
              <w:pStyle w:val="paragraph"/>
              <w:spacing w:after="0"/>
              <w:jc w:val="both"/>
            </w:pPr>
            <w:r>
              <w:rPr>
                <w:rStyle w:val="normaltextrun"/>
                <w:rFonts w:ascii="Arial" w:eastAsia="Yu Gothic Light" w:hAnsi="Arial" w:cs="Arial"/>
                <w:sz w:val="22"/>
                <w:szCs w:val="22"/>
                <w:lang w:val="en-GB"/>
              </w:rPr>
              <w:t xml:space="preserve">With the expected arrival of 36,000 Congolese refugees in Burundi over the next three months, DERF funding will enable World Relief Burundi (WR Burundi) to implement a targeted emergency response, prioritizing urgent humanitarian needs while addressing gaps not covered by other donors. A sizeable portion of the refugee population is expected to settle in western Burundi, particularly in the </w:t>
            </w:r>
            <w:proofErr w:type="spellStart"/>
            <w:r>
              <w:rPr>
                <w:rStyle w:val="normaltextrun"/>
                <w:rFonts w:ascii="Arial" w:eastAsia="Yu Gothic Light" w:hAnsi="Arial" w:cs="Arial"/>
                <w:sz w:val="22"/>
                <w:szCs w:val="22"/>
                <w:lang w:val="en-GB"/>
              </w:rPr>
              <w:t>Cibitoke</w:t>
            </w:r>
            <w:proofErr w:type="spellEnd"/>
            <w:r>
              <w:rPr>
                <w:rStyle w:val="normaltextrun"/>
                <w:rFonts w:ascii="Arial" w:eastAsia="Yu Gothic Light" w:hAnsi="Arial" w:cs="Arial"/>
                <w:sz w:val="22"/>
                <w:szCs w:val="22"/>
                <w:lang w:val="en-GB"/>
              </w:rPr>
              <w:t xml:space="preserve"> area, where WR Burundi will play a critical role in receiving and supporting hard-to-reach populations.</w:t>
            </w:r>
          </w:p>
          <w:p w14:paraId="31703731" w14:textId="77777777" w:rsidR="001327A3" w:rsidRDefault="001327A3" w:rsidP="001327A3">
            <w:pPr>
              <w:pStyle w:val="paragraph"/>
              <w:spacing w:after="0"/>
              <w:jc w:val="both"/>
            </w:pPr>
            <w:r w:rsidRPr="00677E94">
              <w:rPr>
                <w:rStyle w:val="normaltextrun"/>
                <w:rFonts w:ascii="Arial" w:eastAsia="Yu Gothic Light" w:hAnsi="Arial" w:cs="Arial"/>
                <w:b/>
                <w:sz w:val="22"/>
                <w:szCs w:val="22"/>
                <w:lang w:val="en-GB"/>
              </w:rPr>
              <w:t>Key Response Areas</w:t>
            </w:r>
            <w:r>
              <w:rPr>
                <w:rStyle w:val="normaltextrun"/>
                <w:rFonts w:ascii="Arial" w:eastAsia="Yu Gothic Light" w:hAnsi="Arial" w:cs="Arial"/>
                <w:sz w:val="22"/>
                <w:szCs w:val="22"/>
                <w:lang w:val="en-GB"/>
              </w:rPr>
              <w:t>:</w:t>
            </w:r>
          </w:p>
          <w:p w14:paraId="39023063" w14:textId="77777777" w:rsidR="001327A3" w:rsidRDefault="001327A3" w:rsidP="001327A3">
            <w:pPr>
              <w:pStyle w:val="paragraph"/>
              <w:numPr>
                <w:ilvl w:val="0"/>
                <w:numId w:val="44"/>
              </w:numPr>
              <w:tabs>
                <w:tab w:val="left" w:pos="142"/>
              </w:tabs>
              <w:spacing w:before="0" w:after="0"/>
              <w:ind w:left="284" w:hanging="142"/>
              <w:jc w:val="both"/>
            </w:pPr>
            <w:r>
              <w:rPr>
                <w:rStyle w:val="normaltextrun"/>
                <w:rFonts w:ascii="Arial" w:eastAsia="Yu Gothic Light" w:hAnsi="Arial" w:cs="Arial"/>
                <w:sz w:val="22"/>
                <w:szCs w:val="22"/>
                <w:u w:val="single"/>
                <w:lang w:val="en-GB"/>
              </w:rPr>
              <w:t>Food Assistance</w:t>
            </w:r>
            <w:r>
              <w:rPr>
                <w:rStyle w:val="normaltextrun"/>
                <w:rFonts w:ascii="Arial" w:eastAsia="Yu Gothic Light" w:hAnsi="Arial" w:cs="Arial"/>
                <w:sz w:val="22"/>
                <w:szCs w:val="22"/>
                <w:lang w:val="en-GB"/>
              </w:rPr>
              <w:t>: Providing emergency food rations to vulnerable refugees, ensuring nutritional needs are met during the initial nine months. Special attention will be given to women, children, and individuals with specific dietary requirements.</w:t>
            </w:r>
          </w:p>
          <w:p w14:paraId="24071AC9" w14:textId="77777777" w:rsidR="001327A3" w:rsidRDefault="001327A3" w:rsidP="001327A3">
            <w:pPr>
              <w:pStyle w:val="paragraph"/>
              <w:numPr>
                <w:ilvl w:val="0"/>
                <w:numId w:val="44"/>
              </w:numPr>
              <w:tabs>
                <w:tab w:val="left" w:pos="142"/>
              </w:tabs>
              <w:spacing w:before="0" w:after="0"/>
              <w:ind w:left="284" w:hanging="142"/>
              <w:jc w:val="both"/>
            </w:pPr>
            <w:r>
              <w:rPr>
                <w:rStyle w:val="normaltextrun"/>
                <w:rFonts w:ascii="Arial" w:eastAsia="Yu Gothic Light" w:hAnsi="Arial" w:cs="Arial"/>
                <w:sz w:val="22"/>
                <w:szCs w:val="22"/>
                <w:u w:val="single"/>
                <w:lang w:val="en-GB"/>
              </w:rPr>
              <w:t>Shelter &amp; Non-Food Items (NFIs):</w:t>
            </w:r>
            <w:r>
              <w:rPr>
                <w:rStyle w:val="normaltextrun"/>
                <w:rFonts w:ascii="Arial" w:eastAsia="Yu Gothic Light" w:hAnsi="Arial" w:cs="Arial"/>
                <w:sz w:val="22"/>
                <w:szCs w:val="22"/>
                <w:lang w:val="en-GB"/>
              </w:rPr>
              <w:t xml:space="preserve"> Supplying families with essential items, including tarpaulins, blankets, and cooking kits, to ensure basic living conditions for displaced persons.</w:t>
            </w:r>
          </w:p>
          <w:p w14:paraId="3F9B5C2C" w14:textId="77777777" w:rsidR="001327A3" w:rsidRDefault="001327A3" w:rsidP="001327A3">
            <w:pPr>
              <w:pStyle w:val="paragraph"/>
              <w:numPr>
                <w:ilvl w:val="0"/>
                <w:numId w:val="44"/>
              </w:numPr>
              <w:tabs>
                <w:tab w:val="left" w:pos="142"/>
              </w:tabs>
              <w:spacing w:before="0" w:after="0"/>
              <w:ind w:left="284" w:hanging="142"/>
              <w:jc w:val="both"/>
            </w:pPr>
            <w:r>
              <w:rPr>
                <w:rStyle w:val="normaltextrun"/>
                <w:rFonts w:ascii="Arial" w:eastAsia="Yu Gothic Light" w:hAnsi="Arial" w:cs="Arial"/>
                <w:sz w:val="22"/>
                <w:szCs w:val="22"/>
                <w:lang w:val="en-GB"/>
              </w:rPr>
              <w:t>Water, Sanitation, and Hygiene (WASH): Constructing temporary sanitation facilities and distributing hygiene kits, with a focus on supporting women and girls to mitigate GBV risks and promote public health.</w:t>
            </w:r>
          </w:p>
          <w:p w14:paraId="462BE4F1" w14:textId="77777777" w:rsidR="001327A3" w:rsidRDefault="001327A3" w:rsidP="001327A3">
            <w:pPr>
              <w:pStyle w:val="paragraph"/>
              <w:numPr>
                <w:ilvl w:val="0"/>
                <w:numId w:val="44"/>
              </w:numPr>
              <w:tabs>
                <w:tab w:val="left" w:pos="142"/>
              </w:tabs>
              <w:spacing w:before="0" w:after="0"/>
              <w:ind w:left="284" w:hanging="142"/>
              <w:jc w:val="both"/>
            </w:pPr>
            <w:r>
              <w:rPr>
                <w:rStyle w:val="normaltextrun"/>
                <w:rFonts w:ascii="Arial" w:eastAsia="Yu Gothic Light" w:hAnsi="Arial" w:cs="Arial"/>
                <w:sz w:val="22"/>
                <w:szCs w:val="22"/>
                <w:u w:val="single"/>
                <w:lang w:val="en-GB"/>
              </w:rPr>
              <w:t>Cash Transfers</w:t>
            </w:r>
            <w:r>
              <w:rPr>
                <w:rStyle w:val="normaltextrun"/>
                <w:rFonts w:ascii="Arial" w:eastAsia="Yu Gothic Light" w:hAnsi="Arial" w:cs="Arial"/>
                <w:sz w:val="22"/>
                <w:szCs w:val="22"/>
                <w:lang w:val="en-GB"/>
              </w:rPr>
              <w:t>: Providing direct financial assistance to enable refugees to meet urgent needs with dignity, reducing aid dependency and supporting local markets.</w:t>
            </w:r>
          </w:p>
          <w:p w14:paraId="1CFACD0A" w14:textId="77777777" w:rsidR="001327A3" w:rsidRDefault="001327A3" w:rsidP="001327A3">
            <w:pPr>
              <w:pStyle w:val="paragraph"/>
              <w:numPr>
                <w:ilvl w:val="0"/>
                <w:numId w:val="44"/>
              </w:numPr>
              <w:tabs>
                <w:tab w:val="left" w:pos="142"/>
              </w:tabs>
              <w:spacing w:before="0" w:after="0"/>
              <w:ind w:left="284" w:hanging="142"/>
              <w:jc w:val="both"/>
            </w:pPr>
            <w:r>
              <w:rPr>
                <w:rStyle w:val="normaltextrun"/>
                <w:rFonts w:ascii="Arial" w:eastAsia="Yu Gothic Light" w:hAnsi="Arial" w:cs="Arial"/>
                <w:sz w:val="22"/>
                <w:szCs w:val="22"/>
                <w:u w:val="single"/>
                <w:lang w:val="en-GB"/>
              </w:rPr>
              <w:t>Protection &amp; Child Welfare</w:t>
            </w:r>
            <w:r>
              <w:rPr>
                <w:rStyle w:val="normaltextrun"/>
                <w:rFonts w:ascii="Arial" w:eastAsia="Yu Gothic Light" w:hAnsi="Arial" w:cs="Arial"/>
                <w:sz w:val="22"/>
                <w:szCs w:val="22"/>
                <w:lang w:val="en-GB"/>
              </w:rPr>
              <w:t>: Establishing safe spaces for unaccompanied children and providing psychosocial support to GBV survivors. WR Burundi will also work closely with local communities to identify and assist vulnerable individuals requiring additional support.</w:t>
            </w:r>
          </w:p>
          <w:p w14:paraId="0343602E" w14:textId="1349AC5F" w:rsidR="001327A3" w:rsidRPr="00B24282" w:rsidRDefault="001327A3" w:rsidP="001327A3">
            <w:pPr>
              <w:pStyle w:val="Default"/>
              <w:rPr>
                <w:i/>
                <w:sz w:val="22"/>
                <w:szCs w:val="22"/>
                <w:lang w:val="en-GB"/>
              </w:rPr>
            </w:pPr>
            <w:r>
              <w:rPr>
                <w:rStyle w:val="normaltextrun"/>
                <w:rFonts w:eastAsia="Yu Gothic Light"/>
                <w:sz w:val="22"/>
                <w:szCs w:val="22"/>
                <w:lang w:val="en-GB"/>
              </w:rPr>
              <w:t xml:space="preserve">By specifically targeting underserved refugee groups and those in hard-to-reach areas like </w:t>
            </w:r>
            <w:proofErr w:type="spellStart"/>
            <w:r>
              <w:rPr>
                <w:rStyle w:val="normaltextrun"/>
                <w:rFonts w:eastAsia="Yu Gothic Light"/>
                <w:sz w:val="22"/>
                <w:szCs w:val="22"/>
                <w:lang w:val="en-GB"/>
              </w:rPr>
              <w:t>Cibitoke</w:t>
            </w:r>
            <w:proofErr w:type="spellEnd"/>
            <w:r>
              <w:rPr>
                <w:rStyle w:val="normaltextrun"/>
                <w:rFonts w:eastAsia="Yu Gothic Light"/>
                <w:sz w:val="22"/>
                <w:szCs w:val="22"/>
                <w:lang w:val="en-GB"/>
              </w:rPr>
              <w:t>, WR Burundi will bridge critical gaps in humanitarian response, complementing efforts led by UNHCR,</w:t>
            </w:r>
            <w:r w:rsidRPr="00687F72">
              <w:rPr>
                <w:lang w:val="en-US"/>
              </w:rPr>
              <w:t xml:space="preserve"> </w:t>
            </w:r>
            <w:r w:rsidRPr="001327A3">
              <w:rPr>
                <w:rStyle w:val="normaltextrun"/>
                <w:rFonts w:eastAsia="Yu Gothic Light"/>
                <w:sz w:val="22"/>
                <w:szCs w:val="22"/>
                <w:lang w:val="en-GB"/>
              </w:rPr>
              <w:t>WFP, and Burundi’s National Refugee Agency (ONPRA). Coordination with these actors will ensure alignment with national response plans and prevent duplication of services.</w:t>
            </w:r>
          </w:p>
          <w:p w14:paraId="2ABCAF0A" w14:textId="77777777" w:rsidR="0006481C" w:rsidRPr="00B24282" w:rsidRDefault="0006481C" w:rsidP="0006481C">
            <w:pPr>
              <w:pStyle w:val="Default"/>
              <w:rPr>
                <w:i/>
                <w:sz w:val="22"/>
                <w:szCs w:val="22"/>
                <w:lang w:val="en-GB"/>
              </w:rPr>
            </w:pPr>
          </w:p>
          <w:p w14:paraId="2393D6E5" w14:textId="77777777" w:rsidR="0006481C" w:rsidRPr="00B24282" w:rsidRDefault="0006481C" w:rsidP="0006481C">
            <w:pPr>
              <w:pStyle w:val="Default"/>
              <w:rPr>
                <w:sz w:val="22"/>
                <w:szCs w:val="22"/>
                <w:lang w:val="en-GB"/>
              </w:rPr>
            </w:pPr>
            <w:r w:rsidRPr="00B24282">
              <w:rPr>
                <w:sz w:val="22"/>
                <w:szCs w:val="22"/>
                <w:lang w:val="en-GB"/>
              </w:rPr>
              <w:t xml:space="preserve">d.4 Are you already responding to this emergency? In which locations/sectors? For which target group? </w:t>
            </w:r>
            <w:r w:rsidR="00B53E7F" w:rsidRPr="00B24282">
              <w:rPr>
                <w:sz w:val="22"/>
                <w:szCs w:val="22"/>
                <w:lang w:val="en-GB"/>
              </w:rPr>
              <w:t xml:space="preserve">Through which forms of local presence? </w:t>
            </w:r>
            <w:r w:rsidRPr="00B24282">
              <w:rPr>
                <w:sz w:val="22"/>
                <w:szCs w:val="22"/>
                <w:lang w:val="en-GB"/>
              </w:rPr>
              <w:t xml:space="preserve">What is the outcome of your latest assessment and what have you done since then? </w:t>
            </w:r>
          </w:p>
          <w:p w14:paraId="4E868946" w14:textId="77777777" w:rsidR="001327A3" w:rsidRPr="001327A3" w:rsidRDefault="001327A3" w:rsidP="001327A3">
            <w:pPr>
              <w:suppressAutoHyphens/>
              <w:autoSpaceDN w:val="0"/>
              <w:spacing w:before="100"/>
              <w:jc w:val="both"/>
              <w:textAlignment w:val="baseline"/>
              <w:rPr>
                <w:rFonts w:ascii="Arial" w:hAnsi="Arial" w:cs="Arial"/>
                <w:sz w:val="22"/>
                <w:szCs w:val="22"/>
                <w:lang w:eastAsia="en-US"/>
              </w:rPr>
            </w:pPr>
            <w:r w:rsidRPr="001327A3">
              <w:rPr>
                <w:rFonts w:ascii="Arial" w:hAnsi="Arial" w:cs="Arial"/>
                <w:sz w:val="22"/>
                <w:szCs w:val="22"/>
                <w:lang w:eastAsia="en-US"/>
              </w:rPr>
              <w:t xml:space="preserve">WR Burundi has been actively responding to humanitarian crises since 2004 and is currently operating in Ruyigi, Rutana, Muyinga, Makamba, Cibitoke, and Bujumbura provinces, where most refugees are being hosted. Our field teams have established partnerships with local churches, community networks, and government agencies, enabling rapid mobilization of resources and service delivery. </w:t>
            </w:r>
          </w:p>
          <w:p w14:paraId="1A4D29FC" w14:textId="77777777" w:rsidR="001327A3" w:rsidRPr="001327A3" w:rsidRDefault="001327A3" w:rsidP="001327A3">
            <w:pPr>
              <w:suppressAutoHyphens/>
              <w:autoSpaceDN w:val="0"/>
              <w:spacing w:before="100"/>
              <w:jc w:val="both"/>
              <w:textAlignment w:val="baseline"/>
              <w:rPr>
                <w:rFonts w:ascii="Arial" w:hAnsi="Arial" w:cs="Arial"/>
                <w:sz w:val="22"/>
                <w:szCs w:val="22"/>
                <w:lang w:eastAsia="en-US"/>
              </w:rPr>
            </w:pPr>
            <w:r w:rsidRPr="001327A3">
              <w:rPr>
                <w:rFonts w:ascii="Arial" w:hAnsi="Arial" w:cs="Arial"/>
                <w:sz w:val="22"/>
                <w:szCs w:val="22"/>
                <w:lang w:eastAsia="en-US"/>
              </w:rPr>
              <w:t xml:space="preserve">WR Burundi has already been working in these camps frequented by Congolese refugees over the past years with health, nutrition &amp; WASH interventions, food distribution, cash transfer and livelihood support. With DERF funding, WR Burundi will scale up these efforts by expanding its </w:t>
            </w:r>
            <w:r w:rsidRPr="001327A3">
              <w:rPr>
                <w:rFonts w:ascii="Arial" w:hAnsi="Arial" w:cs="Arial"/>
                <w:sz w:val="22"/>
                <w:szCs w:val="22"/>
                <w:lang w:eastAsia="en-US"/>
              </w:rPr>
              <w:lastRenderedPageBreak/>
              <w:t xml:space="preserve">emergency and humanitarian assistance programs, filling critical gaps left by overstretched UNHCR operations. </w:t>
            </w:r>
          </w:p>
          <w:p w14:paraId="1D505D13" w14:textId="77777777" w:rsidR="001327A3" w:rsidRPr="001327A3" w:rsidRDefault="001327A3" w:rsidP="001327A3">
            <w:pPr>
              <w:suppressAutoHyphens/>
              <w:autoSpaceDN w:val="0"/>
              <w:spacing w:before="100"/>
              <w:jc w:val="both"/>
              <w:textAlignment w:val="baseline"/>
              <w:rPr>
                <w:rFonts w:ascii="Times New Roman" w:hAnsi="Times New Roman"/>
                <w:sz w:val="24"/>
                <w:lang w:eastAsia="en-US"/>
              </w:rPr>
            </w:pPr>
            <w:r w:rsidRPr="001327A3">
              <w:rPr>
                <w:rFonts w:ascii="Arial" w:hAnsi="Arial" w:cs="Arial"/>
                <w:sz w:val="22"/>
                <w:szCs w:val="22"/>
                <w:lang w:eastAsia="en-US"/>
              </w:rPr>
              <w:t>The escalating crisis in eastern DRC necessitates an immediate and coordinated humanitarian response. WR Burundi is uniquely positioned to provide life-saving assistance to newly arriving refugees, leveraging its local presence, operational expertise, and partnerships with UN agencies. The DERF emergency grant will ensure timely, targeted, and effective support to the most vulnerable populations, mitigating the risks of malnutrition, disease outbreaks, and protection violations. We’ll be glad to work with DERF in prioritizing this intervention to address the urgent needs of displaced Congolese refugees in Burundi and prevent a humanitarian catastrophe at the border regions.</w:t>
            </w:r>
          </w:p>
          <w:p w14:paraId="79A7D4DF" w14:textId="77777777" w:rsidR="0006481C" w:rsidRPr="001327A3" w:rsidRDefault="0006481C" w:rsidP="0006481C">
            <w:pPr>
              <w:autoSpaceDE w:val="0"/>
              <w:autoSpaceDN w:val="0"/>
              <w:adjustRightInd w:val="0"/>
              <w:rPr>
                <w:rFonts w:asciiTheme="majorHAnsi" w:hAnsiTheme="majorHAnsi" w:cstheme="majorHAnsi"/>
                <w:b/>
                <w:bCs/>
                <w:color w:val="000000"/>
                <w:sz w:val="22"/>
                <w:szCs w:val="22"/>
                <w:lang/>
              </w:rPr>
            </w:pPr>
          </w:p>
        </w:tc>
      </w:tr>
    </w:tbl>
    <w:p w14:paraId="76B027A3" w14:textId="77777777" w:rsidR="0006481C" w:rsidRPr="0044129B" w:rsidRDefault="0006481C" w:rsidP="0006481C">
      <w:pPr>
        <w:autoSpaceDE w:val="0"/>
        <w:autoSpaceDN w:val="0"/>
        <w:adjustRightInd w:val="0"/>
        <w:rPr>
          <w:rFonts w:asciiTheme="majorHAnsi" w:hAnsiTheme="majorHAnsi" w:cstheme="majorHAnsi"/>
          <w:b/>
          <w:bCs/>
          <w:color w:val="000000"/>
          <w:sz w:val="22"/>
          <w:szCs w:val="22"/>
          <w:lang w:val="en-GB"/>
        </w:rPr>
      </w:pPr>
    </w:p>
    <w:p w14:paraId="5EEDA215" w14:textId="77777777" w:rsidR="00597694" w:rsidRPr="0044129B" w:rsidRDefault="00597694" w:rsidP="00295B88">
      <w:pPr>
        <w:rPr>
          <w:rFonts w:asciiTheme="majorHAnsi" w:hAnsiTheme="majorHAnsi" w:cstheme="majorHAnsi"/>
          <w:sz w:val="22"/>
          <w:szCs w:val="22"/>
          <w:lang w:val="en-GB"/>
        </w:rPr>
      </w:pPr>
    </w:p>
    <w:p w14:paraId="5D6FE1DC" w14:textId="77777777" w:rsidR="00CA1983" w:rsidRPr="0044129B" w:rsidRDefault="00CA1983" w:rsidP="00295B88">
      <w:pPr>
        <w:pStyle w:val="Ingenafstand"/>
        <w:rPr>
          <w:rFonts w:asciiTheme="majorHAnsi" w:hAnsiTheme="majorHAnsi" w:cstheme="majorHAnsi"/>
          <w:lang w:val="en-GB"/>
        </w:rPr>
      </w:pPr>
    </w:p>
    <w:sectPr w:rsidR="00CA1983" w:rsidRPr="0044129B" w:rsidSect="007F7CF6">
      <w:headerReference w:type="default" r:id="rId16"/>
      <w:footerReference w:type="default" r:id="rId17"/>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9C1E2" w14:textId="77777777" w:rsidR="00B91659" w:rsidRDefault="00B91659" w:rsidP="003110C8">
      <w:r>
        <w:separator/>
      </w:r>
    </w:p>
  </w:endnote>
  <w:endnote w:type="continuationSeparator" w:id="0">
    <w:p w14:paraId="688D37AD" w14:textId="77777777" w:rsidR="00B91659" w:rsidRDefault="00B91659"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ntGarde LT CondBook">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01EE" w14:textId="77777777" w:rsidR="00B91659" w:rsidRDefault="00B91659" w:rsidP="003110C8">
      <w:r>
        <w:separator/>
      </w:r>
    </w:p>
  </w:footnote>
  <w:footnote w:type="continuationSeparator" w:id="0">
    <w:p w14:paraId="02A09B1F" w14:textId="77777777" w:rsidR="00B91659" w:rsidRDefault="00B91659"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Katalysator.png" style="width:38pt;height:40.65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186AEF"/>
    <w:multiLevelType w:val="multilevel"/>
    <w:tmpl w:val="575E058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935619C"/>
    <w:multiLevelType w:val="multilevel"/>
    <w:tmpl w:val="D93A1FA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5"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2"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4"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0"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2" w15:restartNumberingAfterBreak="0">
    <w:nsid w:val="742F797F"/>
    <w:multiLevelType w:val="multilevel"/>
    <w:tmpl w:val="89E248C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3"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4"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63333592">
    <w:abstractNumId w:val="29"/>
  </w:num>
  <w:num w:numId="2" w16cid:durableId="368915973">
    <w:abstractNumId w:val="43"/>
  </w:num>
  <w:num w:numId="3" w16cid:durableId="218398235">
    <w:abstractNumId w:val="8"/>
  </w:num>
  <w:num w:numId="4" w16cid:durableId="1735007706">
    <w:abstractNumId w:val="3"/>
  </w:num>
  <w:num w:numId="5" w16cid:durableId="995768067">
    <w:abstractNumId w:val="16"/>
  </w:num>
  <w:num w:numId="6" w16cid:durableId="1117602104">
    <w:abstractNumId w:val="36"/>
  </w:num>
  <w:num w:numId="7" w16cid:durableId="844635379">
    <w:abstractNumId w:val="2"/>
  </w:num>
  <w:num w:numId="8" w16cid:durableId="1284196061">
    <w:abstractNumId w:val="4"/>
  </w:num>
  <w:num w:numId="9" w16cid:durableId="313877072">
    <w:abstractNumId w:val="15"/>
  </w:num>
  <w:num w:numId="10" w16cid:durableId="817456590">
    <w:abstractNumId w:val="35"/>
  </w:num>
  <w:num w:numId="11" w16cid:durableId="1893693204">
    <w:abstractNumId w:val="33"/>
  </w:num>
  <w:num w:numId="12" w16cid:durableId="316420335">
    <w:abstractNumId w:val="41"/>
  </w:num>
  <w:num w:numId="13" w16cid:durableId="1609266857">
    <w:abstractNumId w:val="39"/>
  </w:num>
  <w:num w:numId="14" w16cid:durableId="169223626">
    <w:abstractNumId w:val="31"/>
  </w:num>
  <w:num w:numId="15" w16cid:durableId="196552025">
    <w:abstractNumId w:val="11"/>
  </w:num>
  <w:num w:numId="16" w16cid:durableId="137192073">
    <w:abstractNumId w:val="6"/>
  </w:num>
  <w:num w:numId="17" w16cid:durableId="1439642852">
    <w:abstractNumId w:val="9"/>
  </w:num>
  <w:num w:numId="18" w16cid:durableId="1365055449">
    <w:abstractNumId w:val="18"/>
  </w:num>
  <w:num w:numId="19" w16cid:durableId="1188563829">
    <w:abstractNumId w:val="40"/>
  </w:num>
  <w:num w:numId="20" w16cid:durableId="189026303">
    <w:abstractNumId w:val="0"/>
  </w:num>
  <w:num w:numId="21" w16cid:durableId="1404328185">
    <w:abstractNumId w:val="20"/>
  </w:num>
  <w:num w:numId="22" w16cid:durableId="778454342">
    <w:abstractNumId w:val="27"/>
  </w:num>
  <w:num w:numId="23" w16cid:durableId="904490116">
    <w:abstractNumId w:val="32"/>
  </w:num>
  <w:num w:numId="24" w16cid:durableId="1900282497">
    <w:abstractNumId w:val="28"/>
  </w:num>
  <w:num w:numId="25" w16cid:durableId="1729916658">
    <w:abstractNumId w:val="38"/>
  </w:num>
  <w:num w:numId="26" w16cid:durableId="1333795389">
    <w:abstractNumId w:val="13"/>
  </w:num>
  <w:num w:numId="27" w16cid:durableId="1830367856">
    <w:abstractNumId w:val="17"/>
  </w:num>
  <w:num w:numId="28" w16cid:durableId="1782720796">
    <w:abstractNumId w:val="19"/>
  </w:num>
  <w:num w:numId="29" w16cid:durableId="1461335963">
    <w:abstractNumId w:val="23"/>
  </w:num>
  <w:num w:numId="30" w16cid:durableId="1967471509">
    <w:abstractNumId w:val="30"/>
  </w:num>
  <w:num w:numId="31" w16cid:durableId="347567423">
    <w:abstractNumId w:val="14"/>
  </w:num>
  <w:num w:numId="32" w16cid:durableId="272326774">
    <w:abstractNumId w:val="44"/>
  </w:num>
  <w:num w:numId="33" w16cid:durableId="1365787508">
    <w:abstractNumId w:val="45"/>
  </w:num>
  <w:num w:numId="34" w16cid:durableId="1280800380">
    <w:abstractNumId w:val="26"/>
  </w:num>
  <w:num w:numId="35" w16cid:durableId="1674910927">
    <w:abstractNumId w:val="1"/>
  </w:num>
  <w:num w:numId="36" w16cid:durableId="474103362">
    <w:abstractNumId w:val="22"/>
  </w:num>
  <w:num w:numId="37" w16cid:durableId="497313073">
    <w:abstractNumId w:val="10"/>
  </w:num>
  <w:num w:numId="38" w16cid:durableId="523442974">
    <w:abstractNumId w:val="25"/>
  </w:num>
  <w:num w:numId="39" w16cid:durableId="77288995">
    <w:abstractNumId w:val="37"/>
  </w:num>
  <w:num w:numId="40" w16cid:durableId="1304388108">
    <w:abstractNumId w:val="34"/>
  </w:num>
  <w:num w:numId="41" w16cid:durableId="1367754344">
    <w:abstractNumId w:val="7"/>
  </w:num>
  <w:num w:numId="42" w16cid:durableId="1786539998">
    <w:abstractNumId w:val="21"/>
  </w:num>
  <w:num w:numId="43" w16cid:durableId="1154565423">
    <w:abstractNumId w:val="5"/>
  </w:num>
  <w:num w:numId="44" w16cid:durableId="1739279474">
    <w:abstractNumId w:val="42"/>
  </w:num>
  <w:num w:numId="45" w16cid:durableId="121308037">
    <w:abstractNumId w:val="12"/>
  </w:num>
  <w:num w:numId="46" w16cid:durableId="51599764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6112"/>
    <w:rsid w:val="000B36A9"/>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68F1"/>
    <w:rsid w:val="000F2884"/>
    <w:rsid w:val="000F655C"/>
    <w:rsid w:val="000F7368"/>
    <w:rsid w:val="00102EA4"/>
    <w:rsid w:val="00103D9A"/>
    <w:rsid w:val="00104ABE"/>
    <w:rsid w:val="00112A9F"/>
    <w:rsid w:val="00112C72"/>
    <w:rsid w:val="00117286"/>
    <w:rsid w:val="001248BE"/>
    <w:rsid w:val="00125ECC"/>
    <w:rsid w:val="001327A3"/>
    <w:rsid w:val="001340EE"/>
    <w:rsid w:val="0013493A"/>
    <w:rsid w:val="00136026"/>
    <w:rsid w:val="00141528"/>
    <w:rsid w:val="001436AE"/>
    <w:rsid w:val="001449D7"/>
    <w:rsid w:val="0015753C"/>
    <w:rsid w:val="00160E47"/>
    <w:rsid w:val="00164634"/>
    <w:rsid w:val="00174CF7"/>
    <w:rsid w:val="00177C25"/>
    <w:rsid w:val="0018282A"/>
    <w:rsid w:val="00187996"/>
    <w:rsid w:val="001926E8"/>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62CD"/>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71C23"/>
    <w:rsid w:val="00274395"/>
    <w:rsid w:val="002850CD"/>
    <w:rsid w:val="00290EFC"/>
    <w:rsid w:val="002937D2"/>
    <w:rsid w:val="00293B28"/>
    <w:rsid w:val="00293DEC"/>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E79F5"/>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26DCA"/>
    <w:rsid w:val="0033490F"/>
    <w:rsid w:val="00336422"/>
    <w:rsid w:val="003410AC"/>
    <w:rsid w:val="00341882"/>
    <w:rsid w:val="00343927"/>
    <w:rsid w:val="00345EAF"/>
    <w:rsid w:val="00346DBC"/>
    <w:rsid w:val="0035021E"/>
    <w:rsid w:val="003573D2"/>
    <w:rsid w:val="00363DA1"/>
    <w:rsid w:val="00366273"/>
    <w:rsid w:val="00370F71"/>
    <w:rsid w:val="00374351"/>
    <w:rsid w:val="00383C7D"/>
    <w:rsid w:val="00391183"/>
    <w:rsid w:val="00392E32"/>
    <w:rsid w:val="003942E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5933"/>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17122"/>
    <w:rsid w:val="005207C4"/>
    <w:rsid w:val="00521612"/>
    <w:rsid w:val="00526C0E"/>
    <w:rsid w:val="00526C89"/>
    <w:rsid w:val="00527BA7"/>
    <w:rsid w:val="00530609"/>
    <w:rsid w:val="0054464C"/>
    <w:rsid w:val="00544EB6"/>
    <w:rsid w:val="00550466"/>
    <w:rsid w:val="00551AD5"/>
    <w:rsid w:val="00555D0A"/>
    <w:rsid w:val="00560713"/>
    <w:rsid w:val="00563726"/>
    <w:rsid w:val="00565E13"/>
    <w:rsid w:val="00566211"/>
    <w:rsid w:val="00566B44"/>
    <w:rsid w:val="00570B8B"/>
    <w:rsid w:val="00574717"/>
    <w:rsid w:val="00574EB6"/>
    <w:rsid w:val="00575B0D"/>
    <w:rsid w:val="00584180"/>
    <w:rsid w:val="005860C5"/>
    <w:rsid w:val="00592F30"/>
    <w:rsid w:val="0059469C"/>
    <w:rsid w:val="00594ACF"/>
    <w:rsid w:val="00597694"/>
    <w:rsid w:val="00597FE6"/>
    <w:rsid w:val="005B3281"/>
    <w:rsid w:val="005B4CCA"/>
    <w:rsid w:val="005C10C0"/>
    <w:rsid w:val="005C68E9"/>
    <w:rsid w:val="005D44A9"/>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50BFC"/>
    <w:rsid w:val="00660762"/>
    <w:rsid w:val="006646D7"/>
    <w:rsid w:val="006653A1"/>
    <w:rsid w:val="006703F3"/>
    <w:rsid w:val="00671F40"/>
    <w:rsid w:val="00673955"/>
    <w:rsid w:val="00676972"/>
    <w:rsid w:val="00677E94"/>
    <w:rsid w:val="00681086"/>
    <w:rsid w:val="00684FE6"/>
    <w:rsid w:val="00687F72"/>
    <w:rsid w:val="00690B23"/>
    <w:rsid w:val="006A446F"/>
    <w:rsid w:val="006B1F49"/>
    <w:rsid w:val="006B3552"/>
    <w:rsid w:val="006B58DD"/>
    <w:rsid w:val="006B5B7A"/>
    <w:rsid w:val="006B5DE0"/>
    <w:rsid w:val="006C09D1"/>
    <w:rsid w:val="006C178D"/>
    <w:rsid w:val="006C2DDE"/>
    <w:rsid w:val="006C7E8A"/>
    <w:rsid w:val="006D4923"/>
    <w:rsid w:val="006F194B"/>
    <w:rsid w:val="006F1D87"/>
    <w:rsid w:val="006F248E"/>
    <w:rsid w:val="006F2600"/>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EB9"/>
    <w:rsid w:val="0073593A"/>
    <w:rsid w:val="00735CFB"/>
    <w:rsid w:val="00741656"/>
    <w:rsid w:val="007459F9"/>
    <w:rsid w:val="00747E27"/>
    <w:rsid w:val="00751E11"/>
    <w:rsid w:val="00752DA7"/>
    <w:rsid w:val="00755EF9"/>
    <w:rsid w:val="00756362"/>
    <w:rsid w:val="00756BB2"/>
    <w:rsid w:val="007700E4"/>
    <w:rsid w:val="00777477"/>
    <w:rsid w:val="00777DAB"/>
    <w:rsid w:val="00780623"/>
    <w:rsid w:val="00781024"/>
    <w:rsid w:val="007824C4"/>
    <w:rsid w:val="00785A6C"/>
    <w:rsid w:val="00787306"/>
    <w:rsid w:val="007908C3"/>
    <w:rsid w:val="007920E7"/>
    <w:rsid w:val="007A0CC8"/>
    <w:rsid w:val="007A1222"/>
    <w:rsid w:val="007A1350"/>
    <w:rsid w:val="007A198E"/>
    <w:rsid w:val="007A5416"/>
    <w:rsid w:val="007B0064"/>
    <w:rsid w:val="007B29B2"/>
    <w:rsid w:val="007B5179"/>
    <w:rsid w:val="007B7B17"/>
    <w:rsid w:val="007C2CB0"/>
    <w:rsid w:val="007C2FDE"/>
    <w:rsid w:val="007C5B10"/>
    <w:rsid w:val="007C633E"/>
    <w:rsid w:val="007C7F47"/>
    <w:rsid w:val="007D1E9B"/>
    <w:rsid w:val="007D6D6B"/>
    <w:rsid w:val="007E04F7"/>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4EFE"/>
    <w:rsid w:val="00846AB4"/>
    <w:rsid w:val="008502C1"/>
    <w:rsid w:val="00850430"/>
    <w:rsid w:val="008521B4"/>
    <w:rsid w:val="00853726"/>
    <w:rsid w:val="008563CD"/>
    <w:rsid w:val="008578FB"/>
    <w:rsid w:val="00857FED"/>
    <w:rsid w:val="008610CF"/>
    <w:rsid w:val="008637E5"/>
    <w:rsid w:val="00864DB9"/>
    <w:rsid w:val="00866C7A"/>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19D3"/>
    <w:rsid w:val="008E4668"/>
    <w:rsid w:val="008E5DC3"/>
    <w:rsid w:val="008E6F9B"/>
    <w:rsid w:val="008E786B"/>
    <w:rsid w:val="008F609A"/>
    <w:rsid w:val="008F73C5"/>
    <w:rsid w:val="00903251"/>
    <w:rsid w:val="00904501"/>
    <w:rsid w:val="009046A2"/>
    <w:rsid w:val="00904876"/>
    <w:rsid w:val="00905011"/>
    <w:rsid w:val="00915218"/>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49EB"/>
    <w:rsid w:val="0097092A"/>
    <w:rsid w:val="009763B5"/>
    <w:rsid w:val="0097704B"/>
    <w:rsid w:val="00980C72"/>
    <w:rsid w:val="009812FF"/>
    <w:rsid w:val="009837D9"/>
    <w:rsid w:val="00986403"/>
    <w:rsid w:val="0098641C"/>
    <w:rsid w:val="009876C3"/>
    <w:rsid w:val="0099225E"/>
    <w:rsid w:val="0099363F"/>
    <w:rsid w:val="009A57AD"/>
    <w:rsid w:val="009A6955"/>
    <w:rsid w:val="009A7988"/>
    <w:rsid w:val="009A7BDF"/>
    <w:rsid w:val="009B587C"/>
    <w:rsid w:val="009B67CC"/>
    <w:rsid w:val="009B6AE3"/>
    <w:rsid w:val="009B6D97"/>
    <w:rsid w:val="009C0FDE"/>
    <w:rsid w:val="009C12D9"/>
    <w:rsid w:val="009C2CF1"/>
    <w:rsid w:val="009C5082"/>
    <w:rsid w:val="009E071F"/>
    <w:rsid w:val="009E0D65"/>
    <w:rsid w:val="009E2171"/>
    <w:rsid w:val="009F0B63"/>
    <w:rsid w:val="009F270C"/>
    <w:rsid w:val="009F6993"/>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7F19"/>
    <w:rsid w:val="00A81918"/>
    <w:rsid w:val="00A8426A"/>
    <w:rsid w:val="00A86337"/>
    <w:rsid w:val="00A87A52"/>
    <w:rsid w:val="00A95A5D"/>
    <w:rsid w:val="00A966F8"/>
    <w:rsid w:val="00AA20C9"/>
    <w:rsid w:val="00AA47F9"/>
    <w:rsid w:val="00AB1CBA"/>
    <w:rsid w:val="00AB5FFD"/>
    <w:rsid w:val="00AB6D2D"/>
    <w:rsid w:val="00AC18A3"/>
    <w:rsid w:val="00AC1D7D"/>
    <w:rsid w:val="00AC4715"/>
    <w:rsid w:val="00AC516A"/>
    <w:rsid w:val="00AC688B"/>
    <w:rsid w:val="00AD43CC"/>
    <w:rsid w:val="00AD4B8B"/>
    <w:rsid w:val="00AD7A5C"/>
    <w:rsid w:val="00AE5B66"/>
    <w:rsid w:val="00AE5D6F"/>
    <w:rsid w:val="00AF17AD"/>
    <w:rsid w:val="00AF2566"/>
    <w:rsid w:val="00AF35C3"/>
    <w:rsid w:val="00AF3C01"/>
    <w:rsid w:val="00B00058"/>
    <w:rsid w:val="00B00743"/>
    <w:rsid w:val="00B00EB9"/>
    <w:rsid w:val="00B06F49"/>
    <w:rsid w:val="00B120DA"/>
    <w:rsid w:val="00B126AF"/>
    <w:rsid w:val="00B16BAE"/>
    <w:rsid w:val="00B1777A"/>
    <w:rsid w:val="00B24282"/>
    <w:rsid w:val="00B24B21"/>
    <w:rsid w:val="00B26223"/>
    <w:rsid w:val="00B35B70"/>
    <w:rsid w:val="00B4043D"/>
    <w:rsid w:val="00B51CE8"/>
    <w:rsid w:val="00B52F76"/>
    <w:rsid w:val="00B53E7F"/>
    <w:rsid w:val="00B5510C"/>
    <w:rsid w:val="00B55E5C"/>
    <w:rsid w:val="00B644B9"/>
    <w:rsid w:val="00B6579B"/>
    <w:rsid w:val="00B73A4F"/>
    <w:rsid w:val="00B76F6E"/>
    <w:rsid w:val="00B80C80"/>
    <w:rsid w:val="00B83927"/>
    <w:rsid w:val="00B856C9"/>
    <w:rsid w:val="00B86D41"/>
    <w:rsid w:val="00B91659"/>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33F2"/>
    <w:rsid w:val="00C824A7"/>
    <w:rsid w:val="00C82613"/>
    <w:rsid w:val="00C90142"/>
    <w:rsid w:val="00C910B3"/>
    <w:rsid w:val="00C95854"/>
    <w:rsid w:val="00CA0B9F"/>
    <w:rsid w:val="00CA1983"/>
    <w:rsid w:val="00CA336A"/>
    <w:rsid w:val="00CA5993"/>
    <w:rsid w:val="00CA7EBD"/>
    <w:rsid w:val="00CB2FC9"/>
    <w:rsid w:val="00CB3B38"/>
    <w:rsid w:val="00CB4481"/>
    <w:rsid w:val="00CC0E8D"/>
    <w:rsid w:val="00CD1361"/>
    <w:rsid w:val="00CD1A26"/>
    <w:rsid w:val="00CD4B04"/>
    <w:rsid w:val="00CE1060"/>
    <w:rsid w:val="00CE3B60"/>
    <w:rsid w:val="00CE62DC"/>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592"/>
    <w:rsid w:val="00D7023A"/>
    <w:rsid w:val="00D70351"/>
    <w:rsid w:val="00D84162"/>
    <w:rsid w:val="00D879E9"/>
    <w:rsid w:val="00D93108"/>
    <w:rsid w:val="00DA1FFF"/>
    <w:rsid w:val="00DA2B7D"/>
    <w:rsid w:val="00DA36C9"/>
    <w:rsid w:val="00DB2B5D"/>
    <w:rsid w:val="00DC0720"/>
    <w:rsid w:val="00DC0764"/>
    <w:rsid w:val="00DC408C"/>
    <w:rsid w:val="00DC4A9F"/>
    <w:rsid w:val="00DC5151"/>
    <w:rsid w:val="00DC61D2"/>
    <w:rsid w:val="00DC757A"/>
    <w:rsid w:val="00DD7B1C"/>
    <w:rsid w:val="00DE04B1"/>
    <w:rsid w:val="00DE127A"/>
    <w:rsid w:val="00DE23CF"/>
    <w:rsid w:val="00DE4B6D"/>
    <w:rsid w:val="00DE6B89"/>
    <w:rsid w:val="00DF720B"/>
    <w:rsid w:val="00E040E9"/>
    <w:rsid w:val="00E12E5D"/>
    <w:rsid w:val="00E20DAF"/>
    <w:rsid w:val="00E2604E"/>
    <w:rsid w:val="00E32969"/>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4380"/>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4CD7"/>
    <w:rsid w:val="00FD785B"/>
    <w:rsid w:val="00FE012D"/>
    <w:rsid w:val="00FE085D"/>
    <w:rsid w:val="00FE10FF"/>
    <w:rsid w:val="00FE1499"/>
    <w:rsid w:val="00FE2B2B"/>
    <w:rsid w:val="00FE54A9"/>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paragraph" w:customStyle="1" w:styleId="paragraph">
    <w:name w:val="paragraph"/>
    <w:basedOn w:val="Normal"/>
    <w:rsid w:val="001327A3"/>
    <w:pPr>
      <w:suppressAutoHyphens/>
      <w:autoSpaceDN w:val="0"/>
      <w:spacing w:before="100" w:after="100"/>
      <w:textAlignment w:val="baseline"/>
    </w:pPr>
    <w:rPr>
      <w:rFonts w:ascii="Times New Roman" w:hAnsi="Times New Roman"/>
      <w:sz w:val="24"/>
      <w:lang w:eastAsia="en-US"/>
    </w:rPr>
  </w:style>
  <w:style w:type="character" w:customStyle="1" w:styleId="normaltextrun">
    <w:name w:val="normaltextrun"/>
    <w:basedOn w:val="Standardskrifttypeiafsnit"/>
    <w:rsid w:val="001327A3"/>
  </w:style>
  <w:style w:type="character" w:styleId="Ulstomtale">
    <w:name w:val="Unresolved Mention"/>
    <w:basedOn w:val="Standardskrifttypeiafsnit"/>
    <w:uiPriority w:val="99"/>
    <w:semiHidden/>
    <w:unhideWhenUsed/>
    <w:rsid w:val="00687F72"/>
    <w:rPr>
      <w:color w:val="605E5C"/>
      <w:shd w:val="clear" w:color="auto" w:fill="E1DFDD"/>
    </w:rPr>
  </w:style>
  <w:style w:type="character" w:styleId="BesgtLink">
    <w:name w:val="FollowedHyperlink"/>
    <w:basedOn w:val="Standardskrifttypeiafsnit"/>
    <w:uiPriority w:val="99"/>
    <w:semiHidden/>
    <w:unhideWhenUsed/>
    <w:rsid w:val="00687F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isu.dk/derf" TargetMode="External"/><Relationship Id="rId13" Type="http://schemas.openxmlformats.org/officeDocument/2006/relationships/hyperlink" Target="https://apnews.com/article/congo-rwanda-m23-rebels-peacekeepers-ccb80a43e102737dbf0ed2fc78a188d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uters.com/world/africa/thousands-uprooted-congo-m23-rebels-near-goma-major-advance-2025-01-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grants-refugees.va/country-profile/burundi/" TargetMode="External"/><Relationship Id="rId5" Type="http://schemas.openxmlformats.org/officeDocument/2006/relationships/webSettings" Target="webSettings.xml"/><Relationship Id="rId15" Type="http://schemas.openxmlformats.org/officeDocument/2006/relationships/hyperlink" Target="file:///C:\Users\flags\Downloads\DRC_HRP_23_glance_snapshot_2A4_drc-EN_Published.pdf" TargetMode="External"/><Relationship Id="rId10" Type="http://schemas.openxmlformats.org/officeDocument/2006/relationships/hyperlink" Target="https://www.wsj.com/world/africa/congo-war-rape-crisis-d83b3c52?utm_source=chatgp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guardian.com/world/2025/jan/28/drc-democratic-republic-of-congo-army-m23-rebels-fighting-goma?utm_source=chatgpt.com" TargetMode="External"/><Relationship Id="rId14" Type="http://schemas.openxmlformats.org/officeDocument/2006/relationships/hyperlink" Target="https://reporting.unhcr.org/democratic-republic-of-the-congo-situation-global-appeal-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A38E1-5CED-49D2-A0E1-8D0D83B6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1732</Words>
  <Characters>10568</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Morten Kofoed</cp:lastModifiedBy>
  <cp:revision>3</cp:revision>
  <cp:lastPrinted>2017-01-17T09:20:00Z</cp:lastPrinted>
  <dcterms:created xsi:type="dcterms:W3CDTF">2025-01-31T10:29:00Z</dcterms:created>
  <dcterms:modified xsi:type="dcterms:W3CDTF">2025-01-31T10:39:00Z</dcterms:modified>
</cp:coreProperties>
</file>