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Pr="00B6319D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nb-NO"/>
        </w:rPr>
      </w:pPr>
      <w:r w:rsidRPr="00B6319D">
        <w:rPr>
          <w:rFonts w:ascii="Arial" w:hAnsi="Arial" w:cs="Arial"/>
          <w:b/>
          <w:bCs/>
          <w:color w:val="878787"/>
          <w:sz w:val="28"/>
          <w:lang w:val="nb-NO"/>
        </w:rPr>
        <w:t>PRODUKTNYHET</w:t>
      </w:r>
      <w:r w:rsidRPr="00B6319D">
        <w:rPr>
          <w:rFonts w:ascii="HelveticaNeue" w:hAnsi="HelveticaNeue" w:cs="HelveticaNeue"/>
          <w:sz w:val="20"/>
          <w:szCs w:val="20"/>
          <w:lang w:val="nb-NO"/>
        </w:rPr>
        <w:t xml:space="preserve"> </w:t>
      </w:r>
    </w:p>
    <w:p w:rsidR="00B811CA" w:rsidRPr="00B6319D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nb-NO"/>
        </w:rPr>
      </w:pPr>
    </w:p>
    <w:p w:rsidR="00B811CA" w:rsidRPr="00B6319D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nb-NO"/>
        </w:rPr>
      </w:pPr>
    </w:p>
    <w:p w:rsidR="00B6319D" w:rsidRPr="00B6319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caps/>
          <w:sz w:val="24"/>
          <w:szCs w:val="24"/>
          <w:lang w:val="nb-NO"/>
        </w:rPr>
      </w:pPr>
      <w:r w:rsidRPr="00B6319D">
        <w:rPr>
          <w:rFonts w:ascii="Eurostile-BoldExtendedTwo" w:hAnsi="Eurostile-BoldExtendedTwo" w:cs="Eurostile-BoldExtendedTwo"/>
          <w:b/>
          <w:bCs/>
          <w:caps/>
          <w:sz w:val="24"/>
          <w:szCs w:val="24"/>
          <w:lang w:val="nb-NO"/>
        </w:rPr>
        <w:t xml:space="preserve">BASIC </w:t>
      </w:r>
      <w:r w:rsidRPr="00B6319D">
        <w:rPr>
          <w:rFonts w:ascii="Eurostile-BoldExtendedTwo" w:hAnsi="Eurostile-BoldExtendedTwo" w:cs="Eurostile-BoldExtendedTwo"/>
          <w:b/>
          <w:bCs/>
          <w:caps/>
          <w:sz w:val="24"/>
          <w:szCs w:val="24"/>
          <w:lang w:val="nb-NO"/>
        </w:rPr>
        <w:t>CUT&amp;GRIND</w:t>
      </w:r>
    </w:p>
    <w:p w:rsidR="008662D1" w:rsidRPr="00B6319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sz w:val="24"/>
          <w:szCs w:val="24"/>
          <w:lang w:val="nb-NO"/>
        </w:rPr>
      </w:pPr>
      <w:r w:rsidRPr="00B6319D">
        <w:rPr>
          <w:rFonts w:ascii="Eurostile-BoldExtendedTwo" w:hAnsi="Eurostile-BoldExtendedTwo" w:cs="Eurostile-BoldExtendedTwo"/>
          <w:sz w:val="24"/>
          <w:szCs w:val="24"/>
          <w:lang w:val="nb-NO"/>
        </w:rPr>
        <w:t>TRYGG HØYEFFEKTIV KUTTING OG SLIPING MED ETT VERKTØY</w:t>
      </w:r>
      <w:bookmarkStart w:id="0" w:name="_GoBack"/>
      <w:bookmarkEnd w:id="0"/>
    </w:p>
    <w:p w:rsidR="008662D1" w:rsidRPr="009503FF" w:rsidRDefault="008662D1" w:rsidP="008662D1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8"/>
          <w:szCs w:val="18"/>
          <w:lang w:val="nb-NO"/>
        </w:rPr>
      </w:pPr>
    </w:p>
    <w:p w:rsidR="00B6319D" w:rsidRPr="00B6319D" w:rsidRDefault="00B6319D" w:rsidP="00B631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sv-SE"/>
        </w:rPr>
      </w:pPr>
      <w:proofErr w:type="spellStart"/>
      <w:r w:rsidRPr="00B6319D">
        <w:rPr>
          <w:rFonts w:ascii="HelveticaNeue-Roman" w:hAnsi="HelveticaNeue-Roman" w:cs="HelveticaNeue-Roman"/>
          <w:szCs w:val="22"/>
          <w:lang w:val="sv-SE"/>
        </w:rPr>
        <w:t>Bedre</w:t>
      </w:r>
      <w:proofErr w:type="spellEnd"/>
      <w:r w:rsidRPr="00B6319D">
        <w:rPr>
          <w:rFonts w:ascii="HelveticaNeue-Roman" w:hAnsi="HelveticaNeue-Roman" w:cs="HelveticaNeue-Roman"/>
          <w:szCs w:val="22"/>
          <w:lang w:val="sv-SE"/>
        </w:rPr>
        <w:t xml:space="preserve"> effektivitet</w:t>
      </w:r>
    </w:p>
    <w:p w:rsidR="00B6319D" w:rsidRPr="00B6319D" w:rsidRDefault="00B6319D" w:rsidP="00B631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sv-SE"/>
        </w:rPr>
      </w:pPr>
      <w:r w:rsidRPr="00B6319D">
        <w:rPr>
          <w:rFonts w:ascii="HelveticaNeue-Roman" w:hAnsi="HelveticaNeue-Roman" w:cs="HelveticaNeue-Roman"/>
          <w:szCs w:val="22"/>
          <w:lang w:val="sv-SE"/>
        </w:rPr>
        <w:t xml:space="preserve">Maksimal </w:t>
      </w:r>
      <w:proofErr w:type="spellStart"/>
      <w:r w:rsidRPr="00B6319D">
        <w:rPr>
          <w:rFonts w:ascii="HelveticaNeue-Roman" w:hAnsi="HelveticaNeue-Roman" w:cs="HelveticaNeue-Roman"/>
          <w:szCs w:val="22"/>
          <w:lang w:val="sv-SE"/>
        </w:rPr>
        <w:t>sikkerhet</w:t>
      </w:r>
      <w:proofErr w:type="spellEnd"/>
    </w:p>
    <w:p w:rsidR="008662D1" w:rsidRPr="00B6319D" w:rsidRDefault="00B6319D" w:rsidP="00B631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sv-SE"/>
        </w:rPr>
      </w:pPr>
      <w:proofErr w:type="spellStart"/>
      <w:r w:rsidRPr="00B6319D">
        <w:rPr>
          <w:rFonts w:ascii="HelveticaNeue-Roman" w:hAnsi="HelveticaNeue-Roman" w:cs="HelveticaNeue-Roman"/>
          <w:szCs w:val="22"/>
          <w:lang w:val="sv-SE"/>
        </w:rPr>
        <w:t>Imponerende</w:t>
      </w:r>
      <w:proofErr w:type="spellEnd"/>
      <w:r w:rsidRPr="00B6319D">
        <w:rPr>
          <w:rFonts w:ascii="HelveticaNeue-Roman" w:hAnsi="HelveticaNeue-Roman" w:cs="HelveticaNeue-Roman"/>
          <w:szCs w:val="22"/>
          <w:lang w:val="sv-SE"/>
        </w:rPr>
        <w:t xml:space="preserve"> </w:t>
      </w:r>
      <w:proofErr w:type="spellStart"/>
      <w:r w:rsidRPr="00B6319D">
        <w:rPr>
          <w:rFonts w:ascii="HelveticaNeue-Roman" w:hAnsi="HelveticaNeue-Roman" w:cs="HelveticaNeue-Roman"/>
          <w:szCs w:val="22"/>
          <w:lang w:val="sv-SE"/>
        </w:rPr>
        <w:t>ytelse</w:t>
      </w:r>
      <w:proofErr w:type="spellEnd"/>
    </w:p>
    <w:p w:rsidR="008662D1" w:rsidRDefault="008662D1" w:rsidP="008662D1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sv-SE"/>
        </w:rPr>
      </w:pPr>
      <w:r>
        <w:rPr>
          <w:rFonts w:ascii="HelveticaNeue-Roman" w:hAnsi="HelveticaNeue-Roman" w:cs="HelveticaNeue-Roman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7AC5FDD4" wp14:editId="18A7A215">
            <wp:simplePos x="0" y="0"/>
            <wp:positionH relativeFrom="margin">
              <wp:posOffset>4380865</wp:posOffset>
            </wp:positionH>
            <wp:positionV relativeFrom="margin">
              <wp:posOffset>2050415</wp:posOffset>
            </wp:positionV>
            <wp:extent cx="1562100" cy="1752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olit CutnGrind produktbi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9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B6319D">
        <w:rPr>
          <w:rFonts w:ascii="HelveticaNeue-Roman" w:hAnsi="HelveticaNeue-Roman" w:cs="HelveticaNeue-Roman"/>
          <w:szCs w:val="22"/>
          <w:lang w:val="nb-NO"/>
        </w:rPr>
        <w:t>TYROLIT er nyskaper innen supertynne kappeskiver, den første europeiske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>produsenten av fiberforsterket slipemateriell for sikker bruk og oppfinner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 xml:space="preserve">av </w:t>
      </w:r>
      <w:proofErr w:type="spellStart"/>
      <w:r w:rsidRPr="00B6319D">
        <w:rPr>
          <w:rFonts w:ascii="HelveticaNeue-Roman" w:hAnsi="HelveticaNeue-Roman" w:cs="HelveticaNeue-Roman"/>
          <w:szCs w:val="22"/>
          <w:lang w:val="nb-NO"/>
        </w:rPr>
        <w:t>flerlags</w:t>
      </w:r>
      <w:proofErr w:type="spellEnd"/>
      <w:r w:rsidRPr="00B6319D">
        <w:rPr>
          <w:rFonts w:ascii="HelveticaNeue-Roman" w:hAnsi="HelveticaNeue-Roman" w:cs="HelveticaNeue-Roman"/>
          <w:szCs w:val="22"/>
          <w:lang w:val="nb-NO"/>
        </w:rPr>
        <w:t xml:space="preserve"> sammensetning, noe som sikrer en enkel start samtidig som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>det beskytter brukeren optimalt.</w:t>
      </w:r>
    </w:p>
    <w:p w:rsidR="00B6319D" w:rsidRPr="00B6319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</w:p>
    <w:p w:rsidR="00B6319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B6319D">
        <w:rPr>
          <w:rFonts w:ascii="HelveticaNeue-Roman" w:hAnsi="HelveticaNeue-Roman" w:cs="HelveticaNeue-Roman" w:hint="eastAsia"/>
          <w:szCs w:val="22"/>
          <w:lang w:val="nb-NO"/>
        </w:rPr>
        <w:t>BASIC</w:t>
      </w:r>
      <w:r w:rsidRPr="00B6319D">
        <w:rPr>
          <w:rFonts w:ascii="HelveticaNeue-Roman" w:hAnsi="HelveticaNeue-Roman" w:cs="HelveticaNeue-Roman" w:hint="eastAsia"/>
          <w:szCs w:val="22"/>
          <w:lang w:val="nb-NO"/>
        </w:rPr>
        <w:t>★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>CUT&amp;GRIND</w:t>
      </w:r>
      <w:r w:rsidRPr="00B6319D">
        <w:rPr>
          <w:rFonts w:ascii="HelveticaNeue-Roman" w:hAnsi="HelveticaNeue-Roman" w:cs="HelveticaNeue-Roman" w:hint="eastAsia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 w:hint="eastAsia"/>
          <w:szCs w:val="22"/>
          <w:lang w:val="nb-NO"/>
        </w:rPr>
        <w:t>er derfor et nytt trinn for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>å forbedre sikkerheten og gjøre det mulig med høyeffektiv kutting og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>sliping samtidig med ett spesialutviklet verktøy.</w:t>
      </w:r>
    </w:p>
    <w:p w:rsidR="00B6319D" w:rsidRPr="00B6319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</w:p>
    <w:p w:rsidR="00B6319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B6319D">
        <w:rPr>
          <w:rFonts w:ascii="HelveticaNeue-Roman" w:hAnsi="HelveticaNeue-Roman" w:cs="HelveticaNeue-Roman" w:hint="eastAsia"/>
          <w:szCs w:val="22"/>
          <w:lang w:val="nb-NO"/>
        </w:rPr>
        <w:t>BASIC</w:t>
      </w:r>
      <w:r w:rsidRPr="00B6319D">
        <w:rPr>
          <w:rFonts w:ascii="HelveticaNeue-Roman" w:hAnsi="HelveticaNeue-Roman" w:cs="HelveticaNeue-Roman" w:hint="eastAsia"/>
          <w:szCs w:val="22"/>
          <w:lang w:val="nb-NO"/>
        </w:rPr>
        <w:t>★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>CUT&amp;GRIND</w:t>
      </w:r>
      <w:r w:rsidRPr="00B6319D">
        <w:rPr>
          <w:rFonts w:ascii="HelveticaNeue-Roman" w:hAnsi="HelveticaNeue-Roman" w:cs="HelveticaNeue-Roman" w:hint="eastAsia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 w:hint="eastAsia"/>
          <w:szCs w:val="22"/>
          <w:lang w:val="nb-NO"/>
        </w:rPr>
        <w:t>er slipeskiver som overbeviser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 xml:space="preserve">med høy ytelse også ved kutting. Dermed garanterer </w:t>
      </w:r>
      <w:proofErr w:type="spellStart"/>
      <w:r w:rsidRPr="00B6319D">
        <w:rPr>
          <w:rFonts w:ascii="HelveticaNeue-Roman" w:hAnsi="HelveticaNeue-Roman" w:cs="HelveticaNeue-Roman"/>
          <w:szCs w:val="22"/>
          <w:lang w:val="nb-NO"/>
        </w:rPr>
        <w:t>flerlagsstrukturen</w:t>
      </w:r>
      <w:proofErr w:type="spellEnd"/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>maksimal ytelse fra start uten å ofre sikkerhetsegenskaper. Som resultat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 xml:space="preserve">er bruksområder som sliping, </w:t>
      </w:r>
      <w:proofErr w:type="spellStart"/>
      <w:r w:rsidRPr="00B6319D">
        <w:rPr>
          <w:rFonts w:ascii="HelveticaNeue-Roman" w:hAnsi="HelveticaNeue-Roman" w:cs="HelveticaNeue-Roman"/>
          <w:szCs w:val="22"/>
          <w:lang w:val="nb-NO"/>
        </w:rPr>
        <w:t>avgrading</w:t>
      </w:r>
      <w:proofErr w:type="spellEnd"/>
      <w:r w:rsidRPr="00B6319D">
        <w:rPr>
          <w:rFonts w:ascii="HelveticaNeue-Roman" w:hAnsi="HelveticaNeue-Roman" w:cs="HelveticaNeue-Roman"/>
          <w:szCs w:val="22"/>
          <w:lang w:val="nb-NO"/>
        </w:rPr>
        <w:t xml:space="preserve"> og forming samt kutting eller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>sentersliping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>mulig med bare ett verktøy .</w:t>
      </w:r>
    </w:p>
    <w:p w:rsidR="00B6319D" w:rsidRPr="00B6319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</w:p>
    <w:p w:rsidR="00321365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B6319D">
        <w:rPr>
          <w:rFonts w:ascii="HelveticaNeue-Roman" w:hAnsi="HelveticaNeue-Roman" w:cs="HelveticaNeue-Roman" w:hint="eastAsia"/>
          <w:szCs w:val="22"/>
          <w:lang w:val="nb-NO"/>
        </w:rPr>
        <w:t>BASIC</w:t>
      </w:r>
      <w:r w:rsidRPr="00B6319D">
        <w:rPr>
          <w:rFonts w:ascii="HelveticaNeue-Roman" w:hAnsi="HelveticaNeue-Roman" w:cs="HelveticaNeue-Roman" w:hint="eastAsia"/>
          <w:szCs w:val="22"/>
          <w:lang w:val="nb-NO"/>
        </w:rPr>
        <w:t>★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>CUT&amp;GRIND</w:t>
      </w:r>
      <w:r w:rsidRPr="00B6319D">
        <w:rPr>
          <w:rFonts w:ascii="HelveticaNeue-Roman" w:hAnsi="HelveticaNeue-Roman" w:cs="HelveticaNeue-Roman" w:hint="eastAsia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 w:hint="eastAsia"/>
          <w:szCs w:val="22"/>
          <w:lang w:val="nb-NO"/>
        </w:rPr>
        <w:t xml:space="preserve">er </w:t>
      </w:r>
      <w:r w:rsidRPr="00B6319D">
        <w:rPr>
          <w:rFonts w:ascii="HelveticaNeue-Roman" w:hAnsi="HelveticaNeue-Roman" w:cs="HelveticaNeue-Roman" w:hint="eastAsia"/>
          <w:b/>
          <w:bCs/>
          <w:szCs w:val="22"/>
          <w:lang w:val="nb-NO"/>
        </w:rPr>
        <w:t>godkjent for håndholdt</w:t>
      </w:r>
      <w:r w:rsidRPr="00B6319D">
        <w:rPr>
          <w:rFonts w:ascii="HelveticaNeue-Roman" w:hAnsi="HelveticaNeue-Roman" w:cs="HelveticaNeue-Roman"/>
          <w:b/>
          <w:bCs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b/>
          <w:bCs/>
          <w:szCs w:val="22"/>
          <w:lang w:val="nb-NO"/>
        </w:rPr>
        <w:t>kapping og sliping med en driftshastighet opp til 80 m/s</w:t>
      </w:r>
      <w:r w:rsidRPr="00B6319D">
        <w:rPr>
          <w:rFonts w:ascii="HelveticaNeue-Roman" w:hAnsi="HelveticaNeue-Roman" w:cs="HelveticaNeue-Roman"/>
          <w:szCs w:val="22"/>
          <w:lang w:val="nb-NO"/>
        </w:rPr>
        <w:t>. For maksimal</w:t>
      </w:r>
      <w:r>
        <w:rPr>
          <w:rFonts w:ascii="HelveticaNeue-Roman" w:hAnsi="HelveticaNeue-Roman" w:cs="HelveticaNeue-Roman"/>
          <w:szCs w:val="22"/>
          <w:lang w:val="nb-NO"/>
        </w:rPr>
        <w:t xml:space="preserve"> </w:t>
      </w:r>
      <w:r w:rsidRPr="00B6319D">
        <w:rPr>
          <w:rFonts w:ascii="HelveticaNeue-Roman" w:hAnsi="HelveticaNeue-Roman" w:cs="HelveticaNeue-Roman"/>
          <w:szCs w:val="22"/>
          <w:lang w:val="nb-NO"/>
        </w:rPr>
        <w:t>sikkerhet overstiger de sikkerhetskravene i EN 12413.</w:t>
      </w:r>
    </w:p>
    <w:p w:rsidR="00B6319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</w:p>
    <w:p w:rsidR="00B6319D" w:rsidRPr="00B6319D" w:rsidRDefault="00B6319D" w:rsidP="00B6319D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B6319D" w:rsidRPr="005155A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5155AD">
        <w:rPr>
          <w:rFonts w:ascii="HelveticaNeue-Roman" w:hAnsi="HelveticaNeue-Roman" w:cs="HelveticaNeue-Roman"/>
          <w:szCs w:val="22"/>
          <w:lang w:val="nb-NO"/>
        </w:rPr>
        <w:t>For mer informasjon kontakt:</w:t>
      </w:r>
    </w:p>
    <w:p w:rsidR="00B6319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b/>
          <w:bCs/>
          <w:szCs w:val="22"/>
          <w:lang w:val="nb-NO"/>
        </w:rPr>
      </w:pPr>
    </w:p>
    <w:p w:rsidR="00B6319D" w:rsidRPr="005155A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b/>
          <w:bCs/>
          <w:szCs w:val="22"/>
          <w:lang w:val="nb-NO"/>
        </w:rPr>
      </w:pPr>
      <w:proofErr w:type="spellStart"/>
      <w:r w:rsidRPr="005155AD">
        <w:rPr>
          <w:rFonts w:ascii="HelveticaNeue-Roman" w:hAnsi="HelveticaNeue-Roman" w:cs="HelveticaNeue-Roman"/>
          <w:b/>
          <w:bCs/>
          <w:szCs w:val="22"/>
          <w:lang w:val="nb-NO"/>
        </w:rPr>
        <w:t>Tyrolit</w:t>
      </w:r>
      <w:proofErr w:type="spellEnd"/>
      <w:r w:rsidRPr="005155AD">
        <w:rPr>
          <w:rFonts w:ascii="HelveticaNeue-Roman" w:hAnsi="HelveticaNeue-Roman" w:cs="HelveticaNeue-Roman"/>
          <w:b/>
          <w:bCs/>
          <w:szCs w:val="22"/>
          <w:lang w:val="nb-NO"/>
        </w:rPr>
        <w:t xml:space="preserve"> AS</w:t>
      </w:r>
    </w:p>
    <w:p w:rsidR="00B6319D" w:rsidRPr="005155A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5155AD">
        <w:rPr>
          <w:rFonts w:ascii="HelveticaNeue-Roman" w:hAnsi="HelveticaNeue-Roman" w:cs="HelveticaNeue-Roman"/>
          <w:szCs w:val="22"/>
          <w:lang w:val="nb-NO"/>
        </w:rPr>
        <w:t>Akersbakken 12</w:t>
      </w:r>
    </w:p>
    <w:p w:rsidR="00B6319D" w:rsidRPr="005155A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5155AD">
        <w:rPr>
          <w:rFonts w:ascii="HelveticaNeue-Roman" w:hAnsi="HelveticaNeue-Roman" w:cs="HelveticaNeue-Roman"/>
          <w:szCs w:val="22"/>
          <w:lang w:val="nb-NO"/>
        </w:rPr>
        <w:t>0172  Oslo</w:t>
      </w:r>
    </w:p>
    <w:p w:rsidR="00B6319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5155AD">
        <w:rPr>
          <w:rFonts w:ascii="HelveticaNeue-Roman" w:hAnsi="HelveticaNeue-Roman" w:cs="HelveticaNeue-Roman"/>
          <w:szCs w:val="22"/>
          <w:lang w:val="nb-NO"/>
        </w:rPr>
        <w:t>Telefon: 416 29 000, Fax: 947 71 064</w:t>
      </w:r>
    </w:p>
    <w:p w:rsidR="00B6319D" w:rsidRPr="005155AD" w:rsidRDefault="00B6319D" w:rsidP="00B6319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Cs w:val="22"/>
          <w:lang w:val="nb-NO"/>
        </w:rPr>
      </w:pPr>
      <w:r w:rsidRPr="005155AD">
        <w:rPr>
          <w:rFonts w:ascii="HelveticaNeue-Roman" w:hAnsi="HelveticaNeue-Roman" w:cs="HelveticaNeue-Roman"/>
          <w:szCs w:val="22"/>
          <w:lang w:val="nb-NO"/>
        </w:rPr>
        <w:t>Kundeservice: Order-NO@tyrolit.com</w:t>
      </w:r>
    </w:p>
    <w:p w:rsidR="00B811CA" w:rsidRPr="00B6319D" w:rsidRDefault="00B811CA" w:rsidP="00231B75">
      <w:pPr>
        <w:autoSpaceDE w:val="0"/>
        <w:autoSpaceDN w:val="0"/>
        <w:adjustRightInd w:val="0"/>
        <w:spacing w:after="0" w:line="240" w:lineRule="auto"/>
        <w:rPr>
          <w:i/>
          <w:iCs/>
          <w:lang w:val="nb-NO"/>
        </w:rPr>
      </w:pPr>
    </w:p>
    <w:p w:rsidR="00BB37DB" w:rsidRPr="00B6319D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B37DB" w:rsidRDefault="00BB37D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6319D" w:rsidRDefault="00B6319D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6319D" w:rsidRDefault="00B6319D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6319D" w:rsidRPr="00B6319D" w:rsidRDefault="00B6319D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765AB3" w:rsidRPr="00B6319D" w:rsidRDefault="00765AB3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nb-NO"/>
        </w:rPr>
      </w:pPr>
    </w:p>
    <w:p w:rsidR="00B811CA" w:rsidRPr="00B6319D" w:rsidRDefault="00B6319D" w:rsidP="00231B75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nb-NO"/>
        </w:rPr>
      </w:pPr>
      <w:proofErr w:type="spellStart"/>
      <w:r>
        <w:rPr>
          <w:rFonts w:ascii="Helvetica" w:hAnsi="Helvetica" w:cs="Helvetica"/>
          <w:b/>
          <w:bCs/>
          <w:color w:val="555555"/>
          <w:sz w:val="16"/>
          <w:szCs w:val="16"/>
          <w:lang w:val="nb-NO"/>
        </w:rPr>
        <w:t>Ty</w:t>
      </w:r>
      <w:r w:rsidRPr="00B6319D">
        <w:rPr>
          <w:rFonts w:ascii="Helvetica" w:hAnsi="Helvetica" w:cs="Helvetica"/>
          <w:b/>
          <w:bCs/>
          <w:color w:val="555555"/>
          <w:sz w:val="16"/>
          <w:szCs w:val="16"/>
          <w:lang w:val="nb-NO"/>
        </w:rPr>
        <w:t>rolit</w:t>
      </w:r>
      <w:proofErr w:type="spellEnd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 er som en av verdens største produsenter av slipe-, kappe-, drill- og avrettingsverktøy, samt systempartner for maskiner og verktøy, synonymt med topp kvalitet, solid erfaring og innovative løsninger. Vi investerer kontinuerlig i utviklingen av nye teknologier som er tilpasset kravene til våre kunder og miljøet – og garanterer maksimal miljømessig kompatibilitet. Det familieeide selskapet, grunnlagt i 1919 og et medlem av </w:t>
      </w:r>
      <w:proofErr w:type="spellStart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>Swarovski</w:t>
      </w:r>
      <w:proofErr w:type="spellEnd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-gruppen, har hovedkvarter i </w:t>
      </w:r>
      <w:proofErr w:type="spellStart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>Schwaz</w:t>
      </w:r>
      <w:proofErr w:type="spellEnd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, </w:t>
      </w:r>
      <w:proofErr w:type="spellStart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>Østerrike,og</w:t>
      </w:r>
      <w:proofErr w:type="spellEnd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 har for tiden over 4 600 ansatte på 27 produksjonssteder i 12 land. </w:t>
      </w:r>
      <w:proofErr w:type="spellStart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>TYROLITs</w:t>
      </w:r>
      <w:proofErr w:type="spellEnd"/>
      <w:r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 handel-, konstruksjon-, naturstein- glass-, metallfabrikasjon- og presisjonsmaskindivisjoner produserer 80 000 ulike produkter. De blir tilbudt til kunder over hele verden gjennom 28 salgsselskaper og andre distribu</w:t>
      </w:r>
      <w:r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tører i 65 land. </w:t>
      </w:r>
      <w:r w:rsidR="00B811CA" w:rsidRPr="00B6319D">
        <w:rPr>
          <w:rFonts w:ascii="Helvetica" w:hAnsi="Helvetica" w:cs="Helvetica"/>
          <w:i/>
          <w:iCs/>
          <w:color w:val="555555"/>
          <w:sz w:val="16"/>
          <w:szCs w:val="16"/>
          <w:lang w:val="nb-NO"/>
        </w:rPr>
        <w:t xml:space="preserve"> </w:t>
      </w:r>
      <w:r w:rsidR="00B811CA" w:rsidRPr="00B6319D">
        <w:rPr>
          <w:rStyle w:val="Emphasis"/>
          <w:rFonts w:ascii="Helvetica" w:hAnsi="Helvetica" w:cs="Helvetica"/>
          <w:i w:val="0"/>
          <w:iCs w:val="0"/>
          <w:color w:val="4F81BD" w:themeColor="accent1"/>
          <w:sz w:val="16"/>
          <w:szCs w:val="16"/>
          <w:lang w:val="nb-NO"/>
        </w:rPr>
        <w:t>www.tyrolit.com</w:t>
      </w:r>
    </w:p>
    <w:sectPr w:rsidR="00B811CA" w:rsidRPr="00B6319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C3" w:rsidRDefault="00B16CC3" w:rsidP="00B811CA">
      <w:pPr>
        <w:spacing w:after="0" w:line="240" w:lineRule="auto"/>
      </w:pPr>
      <w:r>
        <w:separator/>
      </w:r>
    </w:p>
  </w:endnote>
  <w:endnote w:type="continuationSeparator" w:id="0">
    <w:p w:rsidR="00B16CC3" w:rsidRDefault="00B16CC3" w:rsidP="00B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BoldExtende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C3" w:rsidRDefault="00B16CC3" w:rsidP="00B811CA">
      <w:pPr>
        <w:spacing w:after="0" w:line="240" w:lineRule="auto"/>
      </w:pPr>
      <w:r>
        <w:separator/>
      </w:r>
    </w:p>
  </w:footnote>
  <w:footnote w:type="continuationSeparator" w:id="0">
    <w:p w:rsidR="00B16CC3" w:rsidRDefault="00B16CC3" w:rsidP="00B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3" w:rsidRDefault="00B16CC3" w:rsidP="00B811CA">
    <w:pPr>
      <w:pStyle w:val="Header"/>
      <w:jc w:val="right"/>
    </w:pPr>
    <w:r>
      <w:rPr>
        <w:noProof/>
      </w:rPr>
      <w:drawing>
        <wp:inline distT="0" distB="0" distL="0" distR="0" wp14:anchorId="0717190E" wp14:editId="1C28DDBE">
          <wp:extent cx="1187450" cy="491490"/>
          <wp:effectExtent l="0" t="0" r="0" b="3810"/>
          <wp:docPr id="1" name="Picture 1" descr="Q:\Marketing Nordic\ Logo\Tyrolit mörk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Nordic\ Logo\Tyrolit mörk 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D"/>
    <w:multiLevelType w:val="hybridMultilevel"/>
    <w:tmpl w:val="48B4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7076"/>
    <w:multiLevelType w:val="hybridMultilevel"/>
    <w:tmpl w:val="6ED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A7C56"/>
    <w:multiLevelType w:val="hybridMultilevel"/>
    <w:tmpl w:val="AB3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4BDC"/>
    <w:multiLevelType w:val="hybridMultilevel"/>
    <w:tmpl w:val="D82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919D7"/>
    <w:multiLevelType w:val="hybridMultilevel"/>
    <w:tmpl w:val="264E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67B38"/>
    <w:multiLevelType w:val="hybridMultilevel"/>
    <w:tmpl w:val="BDD6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E2CA8"/>
    <w:multiLevelType w:val="hybridMultilevel"/>
    <w:tmpl w:val="D4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B50E5"/>
    <w:multiLevelType w:val="hybridMultilevel"/>
    <w:tmpl w:val="47E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264CD"/>
    <w:multiLevelType w:val="hybridMultilevel"/>
    <w:tmpl w:val="AAF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C3A99"/>
    <w:multiLevelType w:val="hybridMultilevel"/>
    <w:tmpl w:val="597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9"/>
    <w:rsid w:val="000319C9"/>
    <w:rsid w:val="00231B75"/>
    <w:rsid w:val="00321365"/>
    <w:rsid w:val="00394714"/>
    <w:rsid w:val="00757432"/>
    <w:rsid w:val="00765AB3"/>
    <w:rsid w:val="008662D1"/>
    <w:rsid w:val="008F7B4E"/>
    <w:rsid w:val="009503FF"/>
    <w:rsid w:val="009C4E51"/>
    <w:rsid w:val="00A440A9"/>
    <w:rsid w:val="00B16CC3"/>
    <w:rsid w:val="00B624E6"/>
    <w:rsid w:val="00B6319D"/>
    <w:rsid w:val="00B811CA"/>
    <w:rsid w:val="00BB37DB"/>
    <w:rsid w:val="00BF4DB1"/>
    <w:rsid w:val="00DD1586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1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06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295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5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988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59123A4E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Tyrolit Schleifmittelwerke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Persson</dc:creator>
  <cp:lastModifiedBy>Jessica Persson</cp:lastModifiedBy>
  <cp:revision>4</cp:revision>
  <cp:lastPrinted>2013-08-02T08:53:00Z</cp:lastPrinted>
  <dcterms:created xsi:type="dcterms:W3CDTF">2013-08-02T08:46:00Z</dcterms:created>
  <dcterms:modified xsi:type="dcterms:W3CDTF">2013-08-02T08:53:00Z</dcterms:modified>
</cp:coreProperties>
</file>