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BB67BF" w:rsidP="008E3950">
      <w:pPr>
        <w:pStyle w:val="Titel"/>
        <w:spacing w:line="280" w:lineRule="exact"/>
        <w:rPr>
          <w:rFonts w:ascii="Peugeot" w:hAnsi="Peugeot"/>
          <w:kern w:val="0"/>
          <w:sz w:val="20"/>
          <w:szCs w:val="24"/>
        </w:rPr>
      </w:pPr>
    </w:p>
    <w:p w:rsidR="00482F41" w:rsidRDefault="00482F41" w:rsidP="00482F41">
      <w:pPr>
        <w:pStyle w:val="Titel"/>
        <w:spacing w:line="280" w:lineRule="exact"/>
        <w:rPr>
          <w:rFonts w:ascii="Peugeot" w:hAnsi="Peugeot"/>
          <w:kern w:val="0"/>
          <w:sz w:val="20"/>
          <w:szCs w:val="24"/>
        </w:rPr>
      </w:pPr>
    </w:p>
    <w:p w:rsidR="00482F41" w:rsidRDefault="00482F41" w:rsidP="00482F41">
      <w:pPr>
        <w:pStyle w:val="Titel"/>
        <w:spacing w:line="280" w:lineRule="exact"/>
        <w:rPr>
          <w:rFonts w:ascii="Peugeot" w:hAnsi="Peugeot"/>
          <w:kern w:val="0"/>
          <w:sz w:val="20"/>
          <w:szCs w:val="24"/>
        </w:rPr>
      </w:pPr>
      <w:r>
        <w:rPr>
          <w:noProof/>
          <w:lang w:eastAsia="da-DK"/>
        </w:rPr>
        <mc:AlternateContent>
          <mc:Choice Requires="wps">
            <w:drawing>
              <wp:anchor distT="0" distB="0" distL="114300" distR="114300" simplePos="0" relativeHeight="251659776" behindDoc="0" locked="0" layoutInCell="1" allowOverlap="1">
                <wp:simplePos x="0" y="0"/>
                <wp:positionH relativeFrom="column">
                  <wp:posOffset>4234180</wp:posOffset>
                </wp:positionH>
                <wp:positionV relativeFrom="paragraph">
                  <wp:posOffset>-480695</wp:posOffset>
                </wp:positionV>
                <wp:extent cx="1876425" cy="828675"/>
                <wp:effectExtent l="0" t="0" r="9525" b="952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F41" w:rsidRDefault="00482F41" w:rsidP="00482F41">
                            <w:pPr>
                              <w:spacing w:line="280" w:lineRule="exact"/>
                              <w:jc w:val="right"/>
                              <w:rPr>
                                <w:rFonts w:ascii="Peugeot" w:hAnsi="Peugeot"/>
                                <w:caps/>
                              </w:rPr>
                            </w:pPr>
                            <w:r>
                              <w:rPr>
                                <w:rFonts w:ascii="Peugeot" w:hAnsi="Peugeot"/>
                                <w:caps/>
                              </w:rPr>
                              <w:t>Pressemeddelelse</w:t>
                            </w:r>
                          </w:p>
                          <w:p w:rsidR="00482F41" w:rsidRDefault="00482F41" w:rsidP="00482F41">
                            <w:pPr>
                              <w:spacing w:line="280" w:lineRule="exact"/>
                              <w:jc w:val="right"/>
                              <w:rPr>
                                <w:rFonts w:ascii="Peugeot" w:hAnsi="Peugeot"/>
                              </w:rPr>
                            </w:pPr>
                          </w:p>
                          <w:p w:rsidR="00482F41" w:rsidRDefault="00482F41" w:rsidP="00482F41">
                            <w:pPr>
                              <w:spacing w:line="280" w:lineRule="exact"/>
                              <w:jc w:val="right"/>
                              <w:rPr>
                                <w:rFonts w:ascii="Peugeot" w:hAnsi="Peugeot"/>
                              </w:rPr>
                            </w:pPr>
                            <w:r>
                              <w:rPr>
                                <w:rFonts w:ascii="Peugeot" w:hAnsi="Peugeot"/>
                              </w:rPr>
                              <w:t>August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3" o:spid="_x0000_s1026" style="position:absolute;margin-left:333.4pt;margin-top:-37.85pt;width:147.75pt;height:6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Vpfv&#10;loECAAAGBQAADgAAAAAAAAAAAAAAAAAuAgAAZHJzL2Uyb0RvYy54bWxQSwECLQAUAAYACAAAACEA&#10;T1loOuAAAAAKAQAADwAAAAAAAAAAAAAAAADbBAAAZHJzL2Rvd25yZXYueG1sUEsFBgAAAAAEAAQA&#10;8wAAAOgFAAAAAA==&#10;" stroked="f">
                <v:textbox>
                  <w:txbxContent>
                    <w:p w:rsidR="00482F41" w:rsidRDefault="00482F41" w:rsidP="00482F41">
                      <w:pPr>
                        <w:spacing w:line="280" w:lineRule="exact"/>
                        <w:jc w:val="right"/>
                        <w:rPr>
                          <w:rFonts w:ascii="Peugeot" w:hAnsi="Peugeot"/>
                          <w:caps/>
                        </w:rPr>
                      </w:pPr>
                      <w:r>
                        <w:rPr>
                          <w:rFonts w:ascii="Peugeot" w:hAnsi="Peugeot"/>
                          <w:caps/>
                        </w:rPr>
                        <w:t>Pressemeddelelse</w:t>
                      </w:r>
                    </w:p>
                    <w:p w:rsidR="00482F41" w:rsidRDefault="00482F41" w:rsidP="00482F41">
                      <w:pPr>
                        <w:spacing w:line="280" w:lineRule="exact"/>
                        <w:jc w:val="right"/>
                        <w:rPr>
                          <w:rFonts w:ascii="Peugeot" w:hAnsi="Peugeot"/>
                        </w:rPr>
                      </w:pPr>
                    </w:p>
                    <w:p w:rsidR="00482F41" w:rsidRDefault="00482F41" w:rsidP="00482F41">
                      <w:pPr>
                        <w:spacing w:line="280" w:lineRule="exact"/>
                        <w:jc w:val="right"/>
                        <w:rPr>
                          <w:rFonts w:ascii="Peugeot" w:hAnsi="Peugeot"/>
                        </w:rPr>
                      </w:pPr>
                      <w:r>
                        <w:rPr>
                          <w:rFonts w:ascii="Peugeot" w:hAnsi="Peugeot"/>
                        </w:rPr>
                        <w:t>August 2015</w:t>
                      </w:r>
                    </w:p>
                  </w:txbxContent>
                </v:textbox>
              </v:rect>
            </w:pict>
          </mc:Fallback>
        </mc:AlternateContent>
      </w:r>
    </w:p>
    <w:p w:rsidR="00482F41" w:rsidRDefault="00482F41" w:rsidP="00482F41">
      <w:pPr>
        <w:pStyle w:val="Titel"/>
        <w:jc w:val="both"/>
        <w:rPr>
          <w:rFonts w:ascii="Peugeot" w:hAnsi="Peugeot"/>
          <w:color w:val="002355"/>
        </w:rPr>
      </w:pPr>
    </w:p>
    <w:p w:rsidR="00482F41" w:rsidRDefault="00482F41" w:rsidP="00482F41">
      <w:pPr>
        <w:pStyle w:val="Titel"/>
        <w:jc w:val="both"/>
        <w:rPr>
          <w:rFonts w:ascii="Peugeot" w:hAnsi="Peugeot"/>
          <w:color w:val="002355"/>
        </w:rPr>
      </w:pPr>
      <w:r>
        <w:rPr>
          <w:rFonts w:ascii="Peugeot" w:hAnsi="Peugeot"/>
          <w:color w:val="002355"/>
        </w:rPr>
        <w:t>Ny Peugeot 208 fra 119.990 kr.</w:t>
      </w:r>
    </w:p>
    <w:p w:rsidR="00482F41" w:rsidRDefault="00482F41" w:rsidP="00482F41">
      <w:pPr>
        <w:pStyle w:val="Titel"/>
        <w:jc w:val="both"/>
        <w:rPr>
          <w:rFonts w:ascii="Peugeot" w:hAnsi="Peugeot"/>
          <w:color w:val="002355"/>
        </w:rPr>
      </w:pPr>
    </w:p>
    <w:p w:rsidR="00482F41" w:rsidRDefault="00482F41" w:rsidP="00482F41">
      <w:pPr>
        <w:pStyle w:val="Titel"/>
        <w:jc w:val="both"/>
        <w:rPr>
          <w:rFonts w:ascii="Peugeot" w:hAnsi="Peugeot"/>
          <w:b/>
          <w:color w:val="002355"/>
          <w:sz w:val="22"/>
          <w:szCs w:val="22"/>
        </w:rPr>
      </w:pPr>
      <w:r>
        <w:rPr>
          <w:rFonts w:ascii="Peugeot" w:hAnsi="Peugeot"/>
          <w:b/>
          <w:color w:val="002355"/>
          <w:sz w:val="22"/>
          <w:szCs w:val="22"/>
        </w:rPr>
        <w:t xml:space="preserve">Den populære Peugeot 208 giver nu stafetten videre til en ny generation, der er blevet mere potent, mere brændstoføkonomisk og har endnu mere teknologisk udstyr. Den nye Peugeot 208 har Danmarkspremiere med et Åbent Hus hos alle Peugeot-forhandlere i weekenden den 29.-30.august. </w:t>
      </w:r>
    </w:p>
    <w:p w:rsidR="00482F41" w:rsidRDefault="00482F41" w:rsidP="00482F41">
      <w:pPr>
        <w:pStyle w:val="Titel"/>
        <w:jc w:val="both"/>
        <w:rPr>
          <w:rFonts w:ascii="Peugeot" w:hAnsi="Peugeot"/>
          <w:b/>
          <w:color w:val="002355"/>
          <w:sz w:val="22"/>
          <w:szCs w:val="22"/>
        </w:rPr>
      </w:pPr>
      <w:r>
        <w:rPr>
          <w:rFonts w:ascii="Peugeot" w:hAnsi="Peugeot"/>
          <w:b/>
          <w:color w:val="002355"/>
          <w:sz w:val="22"/>
          <w:szCs w:val="22"/>
        </w:rPr>
        <w:t>Fraprisen starter ved 119.990 kr. for 208 Access 1.0 VTi 68 hk 3-dørs.</w:t>
      </w:r>
    </w:p>
    <w:p w:rsidR="00482F41" w:rsidRDefault="00482F41" w:rsidP="00482F41">
      <w:pPr>
        <w:pStyle w:val="Titel"/>
        <w:jc w:val="both"/>
        <w:rPr>
          <w:rFonts w:ascii="Peugeot" w:hAnsi="Peugeot"/>
          <w:b/>
          <w:color w:val="002355"/>
          <w:sz w:val="22"/>
          <w:szCs w:val="22"/>
        </w:rPr>
      </w:pPr>
    </w:p>
    <w:p w:rsidR="00482F41" w:rsidRDefault="00482F41" w:rsidP="00482F41">
      <w:pPr>
        <w:pStyle w:val="Titel"/>
        <w:jc w:val="both"/>
        <w:rPr>
          <w:rFonts w:ascii="Peugeot" w:hAnsi="Peugeot"/>
          <w:color w:val="002355"/>
          <w:sz w:val="28"/>
          <w:szCs w:val="28"/>
        </w:rPr>
      </w:pPr>
      <w:r>
        <w:rPr>
          <w:rFonts w:ascii="Peugeot" w:hAnsi="Peugeot"/>
          <w:color w:val="002355"/>
          <w:sz w:val="28"/>
          <w:szCs w:val="28"/>
        </w:rPr>
        <w:t>Elegant design med en selvsikker personlighed</w:t>
      </w:r>
    </w:p>
    <w:p w:rsidR="00482F41" w:rsidRDefault="00482F41" w:rsidP="00482F41">
      <w:pPr>
        <w:pStyle w:val="Titel"/>
        <w:jc w:val="both"/>
        <w:rPr>
          <w:rFonts w:ascii="Peugeot" w:hAnsi="Peugeot"/>
          <w:color w:val="002355"/>
          <w:sz w:val="22"/>
          <w:szCs w:val="22"/>
        </w:rPr>
      </w:pPr>
      <w:r>
        <w:rPr>
          <w:rFonts w:ascii="Peugeot" w:hAnsi="Peugeot"/>
          <w:color w:val="002355"/>
          <w:sz w:val="22"/>
          <w:szCs w:val="22"/>
        </w:rPr>
        <w:t>De på én gang sporty og moderne linjer, der karakteriser Peugeot 208, er videreudviklede og forfinede i den nye generation af 208. Fortil er den udstyret med en ny kofanger, der giver bilen en skarpere og mere muskuløs front, hvilket understreges af en bredere kølergrill, som er fuldt integreret i kofangeren. Kølergrillen er indrammet af re-designede tågeforlygter (Allure), hvis form fremhæves af en kromlinje og får bilen til at fremstå bredere og mere dynamisk. De nye tofarvede forlygter med titaniumfarvede og krom baggrund er standard fra Active-niveau. De har et endnu skarpere look, og matches bagtil af nye baglygter med 3D LED ”klør” – en tydelig Peugeot signatur.</w:t>
      </w:r>
    </w:p>
    <w:p w:rsidR="00482F41" w:rsidRDefault="00482F41" w:rsidP="00482F41">
      <w:pPr>
        <w:pStyle w:val="Titel"/>
        <w:jc w:val="both"/>
        <w:rPr>
          <w:rFonts w:ascii="Peugeot" w:hAnsi="Peugeot"/>
          <w:color w:val="002355"/>
          <w:sz w:val="22"/>
          <w:szCs w:val="22"/>
        </w:rPr>
      </w:pPr>
    </w:p>
    <w:p w:rsidR="00482F41" w:rsidRDefault="00482F41" w:rsidP="00482F41">
      <w:pPr>
        <w:pStyle w:val="Titel"/>
        <w:jc w:val="both"/>
        <w:rPr>
          <w:rFonts w:ascii="Peugeot" w:hAnsi="Peugeot"/>
          <w:color w:val="002355"/>
          <w:sz w:val="28"/>
          <w:szCs w:val="28"/>
        </w:rPr>
      </w:pPr>
      <w:r>
        <w:rPr>
          <w:rFonts w:ascii="Peugeot" w:hAnsi="Peugeot"/>
          <w:color w:val="002355"/>
          <w:sz w:val="28"/>
          <w:szCs w:val="28"/>
        </w:rPr>
        <w:t>Endnu mere udstyr</w:t>
      </w:r>
    </w:p>
    <w:p w:rsidR="00482F41" w:rsidRDefault="00482F41" w:rsidP="00482F41">
      <w:pPr>
        <w:pStyle w:val="Titel"/>
        <w:jc w:val="both"/>
        <w:rPr>
          <w:rFonts w:ascii="Peugeot" w:hAnsi="Peugeot"/>
          <w:color w:val="002355"/>
          <w:sz w:val="22"/>
          <w:szCs w:val="22"/>
        </w:rPr>
      </w:pPr>
      <w:r>
        <w:rPr>
          <w:rFonts w:ascii="Peugeot" w:hAnsi="Peugeot"/>
          <w:color w:val="002355"/>
          <w:sz w:val="22"/>
          <w:szCs w:val="22"/>
        </w:rPr>
        <w:t xml:space="preserve">Den nye 208 er udstyret med det intuitive PEUGEOT i-Cockpit, som består af et sporty lille rat, head-up instrumentering og en 7” touch skærm. </w:t>
      </w:r>
    </w:p>
    <w:p w:rsidR="00482F41" w:rsidRDefault="00482F41" w:rsidP="00482F41">
      <w:pPr>
        <w:pStyle w:val="Titel"/>
        <w:jc w:val="both"/>
        <w:rPr>
          <w:rFonts w:ascii="Peugeot" w:hAnsi="Peugeot"/>
          <w:color w:val="002355"/>
          <w:sz w:val="22"/>
          <w:szCs w:val="22"/>
        </w:rPr>
      </w:pPr>
      <w:r>
        <w:rPr>
          <w:rFonts w:ascii="Peugeot" w:hAnsi="Peugeot"/>
          <w:color w:val="002355"/>
          <w:sz w:val="22"/>
          <w:szCs w:val="22"/>
        </w:rPr>
        <w:t>208  fås med Active City Brake, som sikrer opbremsning i byen, hvis der er risiko for sammenstød. Det er et nyt system, som gør det muligt at undgå ulykker eller minimere skader ved en hastighed på 30 km/t eller derunder. Forruden er udstyret med en særlig sensor, som registrerer forankørende eller parkerede biler, og systemet griber således ind og bremser – i visse tilfælde vil det få bilen til at stoppe helt for at undgå sammenstød.</w:t>
      </w:r>
    </w:p>
    <w:p w:rsidR="00482F41" w:rsidRDefault="00482F41" w:rsidP="00482F41">
      <w:pPr>
        <w:pStyle w:val="Titel"/>
        <w:jc w:val="both"/>
        <w:rPr>
          <w:rFonts w:ascii="Peugeot" w:hAnsi="Peugeot"/>
          <w:color w:val="002355"/>
          <w:sz w:val="22"/>
          <w:szCs w:val="22"/>
        </w:rPr>
      </w:pPr>
      <w:r>
        <w:rPr>
          <w:rFonts w:ascii="Peugeot" w:hAnsi="Peugeot"/>
          <w:color w:val="002355"/>
          <w:sz w:val="22"/>
          <w:szCs w:val="22"/>
        </w:rPr>
        <w:t>Bakkameraet, som er tilgængeligt fra Active-niveau, viser udsynet bagtil på touch skærmen og bidrager til at gøre parkeringen nemmere.</w:t>
      </w:r>
    </w:p>
    <w:p w:rsidR="00482F41" w:rsidRDefault="00482F41" w:rsidP="00482F41">
      <w:pPr>
        <w:pStyle w:val="Titel"/>
        <w:jc w:val="both"/>
        <w:rPr>
          <w:rFonts w:ascii="Peugeot" w:hAnsi="Peugeot"/>
          <w:color w:val="002355"/>
          <w:sz w:val="22"/>
          <w:szCs w:val="22"/>
        </w:rPr>
      </w:pPr>
    </w:p>
    <w:p w:rsidR="00482F41" w:rsidRDefault="00482F41" w:rsidP="00482F41">
      <w:pPr>
        <w:pStyle w:val="Titel"/>
        <w:jc w:val="both"/>
        <w:rPr>
          <w:rFonts w:ascii="Peugeot" w:hAnsi="Peugeot"/>
          <w:color w:val="002355"/>
          <w:sz w:val="28"/>
          <w:szCs w:val="28"/>
        </w:rPr>
      </w:pPr>
    </w:p>
    <w:p w:rsidR="00482F41" w:rsidRDefault="00482F41" w:rsidP="00482F41">
      <w:pPr>
        <w:pStyle w:val="Titel"/>
        <w:jc w:val="both"/>
        <w:rPr>
          <w:rFonts w:ascii="Peugeot" w:hAnsi="Peugeot"/>
          <w:color w:val="002355"/>
          <w:sz w:val="28"/>
          <w:szCs w:val="28"/>
        </w:rPr>
      </w:pPr>
      <w:bookmarkStart w:id="0" w:name="_GoBack"/>
      <w:bookmarkEnd w:id="0"/>
      <w:r>
        <w:rPr>
          <w:rFonts w:ascii="Peugeot" w:hAnsi="Peugeot"/>
          <w:color w:val="002355"/>
          <w:sz w:val="28"/>
          <w:szCs w:val="28"/>
        </w:rPr>
        <w:t>CO2-udledning på 79 g/km: Verdensrekord</w:t>
      </w:r>
    </w:p>
    <w:p w:rsidR="00482F41" w:rsidRDefault="00482F41" w:rsidP="00482F41">
      <w:pPr>
        <w:pStyle w:val="Titel"/>
        <w:jc w:val="both"/>
        <w:rPr>
          <w:rFonts w:ascii="Peugeot" w:hAnsi="Peugeot"/>
          <w:color w:val="002355"/>
          <w:sz w:val="22"/>
          <w:szCs w:val="22"/>
        </w:rPr>
      </w:pPr>
      <w:r>
        <w:rPr>
          <w:rFonts w:ascii="Peugeot" w:hAnsi="Peugeot"/>
          <w:color w:val="002355"/>
          <w:sz w:val="22"/>
          <w:szCs w:val="22"/>
        </w:rPr>
        <w:t>Den nye 208 er udstyret med effektive BlueHDi dieselmotorer og benzinmotorer, der alle lever op til Euro 6 standarden og som noget helt nyt, er der mulighed for at udstyre 208 med den nye 6-trins automatgearkasse, EAT6.</w:t>
      </w:r>
    </w:p>
    <w:p w:rsidR="00482F41" w:rsidRDefault="00482F41" w:rsidP="00482F41">
      <w:pPr>
        <w:pStyle w:val="Titel"/>
        <w:rPr>
          <w:rFonts w:ascii="Peugeot" w:hAnsi="Peugeot"/>
          <w:color w:val="002355"/>
          <w:sz w:val="22"/>
          <w:szCs w:val="22"/>
        </w:rPr>
      </w:pPr>
      <w:r>
        <w:rPr>
          <w:rFonts w:ascii="Peugeot" w:hAnsi="Peugeot"/>
          <w:color w:val="002355"/>
          <w:sz w:val="22"/>
          <w:szCs w:val="22"/>
        </w:rPr>
        <w:t>Peugeot 208 har sat rekord i lavt brændstofforbrug. Med den effektive BlueHDi  100 hk dieselmotor under motorhjelmen, kørte den nye 208 hele 2.152 km på 43 liter diesel, hvilket svarer til et brændstofforbrug på 50 km/l eller en køretur fra København til Barcelona på én tank. Rekorden understreger, hvor overbevisende BlueHDi teknologien fungerer og samtidig er det et klart statement, der viser, at med den rigtige teknologi kan en forbrændingsmotor bidrage til at reducere CO2-udledningen.</w:t>
      </w:r>
    </w:p>
    <w:p w:rsidR="00482F41" w:rsidRDefault="00482F41" w:rsidP="00482F41">
      <w:pPr>
        <w:pStyle w:val="Titel"/>
        <w:rPr>
          <w:rFonts w:ascii="Peugeot" w:hAnsi="Peugeot"/>
          <w:color w:val="002355"/>
          <w:sz w:val="22"/>
          <w:szCs w:val="22"/>
        </w:rPr>
      </w:pPr>
      <w:r>
        <w:rPr>
          <w:rFonts w:ascii="Peugeot" w:hAnsi="Peugeot"/>
          <w:color w:val="002355"/>
          <w:sz w:val="22"/>
          <w:szCs w:val="22"/>
        </w:rPr>
        <w:t>Peugeots prisvindende PureTech motor med 110 hk fås nu i den nye 208. Den er netop blevet kåret til Engine of the Year 2015, hvor den af juryen blev fremhævet for sin kombination af kraftoverskud og gode brændstoføkonomi – den kører helt op til 22,2 km/l.</w:t>
      </w:r>
    </w:p>
    <w:p w:rsidR="00482F41" w:rsidRDefault="00482F41" w:rsidP="00482F41">
      <w:pPr>
        <w:pStyle w:val="Titel"/>
        <w:jc w:val="both"/>
        <w:rPr>
          <w:rFonts w:ascii="Peugeot" w:hAnsi="Peugeot"/>
          <w:color w:val="002355"/>
          <w:sz w:val="22"/>
          <w:szCs w:val="22"/>
        </w:rPr>
      </w:pPr>
    </w:p>
    <w:p w:rsidR="00482F41" w:rsidRDefault="00482F41" w:rsidP="00482F41">
      <w:pPr>
        <w:pStyle w:val="Titel"/>
        <w:jc w:val="both"/>
        <w:rPr>
          <w:rFonts w:ascii="Peugeot" w:hAnsi="Peugeot"/>
          <w:color w:val="002355"/>
          <w:sz w:val="22"/>
          <w:szCs w:val="22"/>
        </w:rPr>
      </w:pPr>
    </w:p>
    <w:p w:rsidR="00482F41" w:rsidRDefault="00482F41" w:rsidP="00482F41">
      <w:pPr>
        <w:pStyle w:val="Titel"/>
        <w:jc w:val="both"/>
        <w:rPr>
          <w:rFonts w:ascii="Peugeot" w:hAnsi="Peugeot"/>
          <w:color w:val="002355"/>
          <w:sz w:val="28"/>
          <w:szCs w:val="28"/>
        </w:rPr>
      </w:pPr>
      <w:r>
        <w:rPr>
          <w:rFonts w:ascii="Peugeot" w:hAnsi="Peugeot"/>
          <w:color w:val="002355"/>
          <w:sz w:val="28"/>
          <w:szCs w:val="28"/>
        </w:rPr>
        <w:t>Attraktive introduktionspriser</w:t>
      </w:r>
    </w:p>
    <w:p w:rsidR="00482F41" w:rsidRDefault="00482F41" w:rsidP="00482F41">
      <w:pPr>
        <w:pStyle w:val="Titel"/>
        <w:jc w:val="both"/>
        <w:rPr>
          <w:rFonts w:ascii="Peugeot" w:hAnsi="Peugeot"/>
          <w:color w:val="002355"/>
          <w:sz w:val="22"/>
          <w:szCs w:val="22"/>
        </w:rPr>
      </w:pPr>
      <w:r>
        <w:rPr>
          <w:rFonts w:ascii="Peugeot" w:hAnsi="Peugeot"/>
          <w:color w:val="002355"/>
          <w:sz w:val="22"/>
          <w:szCs w:val="22"/>
        </w:rPr>
        <w:t>Den nye 208 introduceres med en række attraktive priser, eksempelvis:</w:t>
      </w:r>
    </w:p>
    <w:p w:rsidR="00482F41" w:rsidRDefault="00482F41" w:rsidP="00482F41">
      <w:pPr>
        <w:pStyle w:val="Titel"/>
        <w:jc w:val="both"/>
        <w:rPr>
          <w:rFonts w:ascii="Peugeot" w:hAnsi="Peugeot"/>
          <w:color w:val="002355"/>
          <w:sz w:val="22"/>
          <w:szCs w:val="22"/>
        </w:rPr>
      </w:pPr>
      <w:r>
        <w:rPr>
          <w:rFonts w:ascii="Peugeot" w:hAnsi="Peugeot"/>
          <w:color w:val="002355"/>
          <w:sz w:val="22"/>
          <w:szCs w:val="22"/>
        </w:rPr>
        <w:t>208 Active 1.0 VTi 68 hk 5-dørs</w:t>
      </w:r>
      <w:r>
        <w:rPr>
          <w:rFonts w:ascii="Peugeot" w:hAnsi="Peugeot"/>
          <w:color w:val="002355"/>
          <w:sz w:val="22"/>
          <w:szCs w:val="22"/>
        </w:rPr>
        <w:tab/>
      </w:r>
      <w:r>
        <w:rPr>
          <w:rFonts w:ascii="Peugeot" w:hAnsi="Peugeot"/>
          <w:color w:val="002355"/>
          <w:sz w:val="22"/>
          <w:szCs w:val="22"/>
        </w:rPr>
        <w:tab/>
        <w:t>134.990 kr.</w:t>
      </w:r>
    </w:p>
    <w:p w:rsidR="00482F41" w:rsidRDefault="00482F41" w:rsidP="00482F41">
      <w:pPr>
        <w:pStyle w:val="Titel"/>
        <w:jc w:val="both"/>
        <w:rPr>
          <w:rFonts w:ascii="Peugeot" w:hAnsi="Peugeot"/>
          <w:color w:val="002355"/>
          <w:sz w:val="22"/>
          <w:szCs w:val="22"/>
        </w:rPr>
      </w:pPr>
      <w:r>
        <w:rPr>
          <w:rFonts w:ascii="Peugeot" w:hAnsi="Peugeot"/>
          <w:color w:val="002355"/>
          <w:sz w:val="22"/>
          <w:szCs w:val="22"/>
        </w:rPr>
        <w:t>208 Active 1.2 VTi 82 hk 5-dørs</w:t>
      </w:r>
      <w:r>
        <w:rPr>
          <w:rFonts w:ascii="Peugeot" w:hAnsi="Peugeot"/>
          <w:color w:val="002355"/>
          <w:sz w:val="22"/>
          <w:szCs w:val="22"/>
        </w:rPr>
        <w:tab/>
      </w:r>
      <w:r>
        <w:rPr>
          <w:rFonts w:ascii="Peugeot" w:hAnsi="Peugeot"/>
          <w:color w:val="002355"/>
          <w:sz w:val="22"/>
          <w:szCs w:val="22"/>
        </w:rPr>
        <w:tab/>
        <w:t>144.990 kr.</w:t>
      </w:r>
    </w:p>
    <w:p w:rsidR="00482F41" w:rsidRDefault="00482F41" w:rsidP="00482F41">
      <w:pPr>
        <w:pStyle w:val="Titel"/>
        <w:jc w:val="both"/>
        <w:rPr>
          <w:rFonts w:ascii="Peugeot" w:hAnsi="Peugeot"/>
          <w:color w:val="002355"/>
          <w:sz w:val="22"/>
          <w:szCs w:val="22"/>
        </w:rPr>
      </w:pPr>
      <w:r>
        <w:rPr>
          <w:rFonts w:ascii="Peugeot" w:hAnsi="Peugeot"/>
          <w:color w:val="002355"/>
          <w:sz w:val="22"/>
          <w:szCs w:val="22"/>
        </w:rPr>
        <w:t>208 Active Nav 1.2 82 hk 5-dørs</w:t>
      </w:r>
      <w:r>
        <w:rPr>
          <w:rFonts w:ascii="Peugeot" w:hAnsi="Peugeot"/>
          <w:color w:val="002355"/>
          <w:sz w:val="22"/>
          <w:szCs w:val="22"/>
        </w:rPr>
        <w:tab/>
        <w:t>149.990 kr. (inkl. fabriksmonteret navigation)</w:t>
      </w:r>
    </w:p>
    <w:p w:rsidR="00482F41" w:rsidRDefault="00482F41" w:rsidP="00482F41">
      <w:pPr>
        <w:pStyle w:val="Titel"/>
        <w:jc w:val="both"/>
        <w:rPr>
          <w:rFonts w:ascii="Peugeot" w:hAnsi="Peugeot"/>
          <w:color w:val="002355"/>
          <w:sz w:val="22"/>
          <w:szCs w:val="22"/>
        </w:rPr>
      </w:pPr>
      <w:r>
        <w:rPr>
          <w:rFonts w:ascii="Peugeot" w:hAnsi="Peugeot"/>
          <w:color w:val="002355"/>
          <w:sz w:val="22"/>
          <w:szCs w:val="22"/>
        </w:rPr>
        <w:t>208 Active 1.6 BlueHDi 110 hk 5-dørs</w:t>
      </w:r>
      <w:r>
        <w:rPr>
          <w:rFonts w:ascii="Peugeot" w:hAnsi="Peugeot"/>
          <w:color w:val="002355"/>
          <w:sz w:val="22"/>
          <w:szCs w:val="22"/>
        </w:rPr>
        <w:tab/>
        <w:t>169.990 kr.</w:t>
      </w:r>
    </w:p>
    <w:p w:rsidR="00044A45" w:rsidRPr="00044A45" w:rsidRDefault="00482F41" w:rsidP="00482F41">
      <w:pPr>
        <w:pStyle w:val="Titel"/>
        <w:jc w:val="both"/>
        <w:rPr>
          <w:rFonts w:ascii="Peugeot" w:hAnsi="Peugeot" w:cs="Arial"/>
          <w:b/>
          <w:sz w:val="22"/>
          <w:szCs w:val="22"/>
        </w:rPr>
      </w:pPr>
      <w:r>
        <w:rPr>
          <w:rFonts w:ascii="Peugeot" w:hAnsi="Peugeot"/>
          <w:color w:val="002355"/>
          <w:sz w:val="22"/>
          <w:szCs w:val="22"/>
        </w:rPr>
        <w:t>208 Allure 1.2 VTi 82 hk 5-dørs</w:t>
      </w:r>
      <w:r>
        <w:rPr>
          <w:rFonts w:ascii="Peugeot" w:hAnsi="Peugeot"/>
          <w:color w:val="002355"/>
          <w:sz w:val="22"/>
          <w:szCs w:val="22"/>
        </w:rPr>
        <w:tab/>
      </w:r>
      <w:r>
        <w:rPr>
          <w:rFonts w:ascii="Peugeot" w:hAnsi="Peugeot"/>
          <w:color w:val="002355"/>
          <w:sz w:val="22"/>
          <w:szCs w:val="22"/>
        </w:rPr>
        <w:tab/>
        <w:t>164.990 kr.</w:t>
      </w:r>
    </w:p>
    <w:sectPr w:rsidR="00044A45" w:rsidRPr="00044A45"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D1" w:rsidRDefault="002229D1">
      <w:r>
        <w:separator/>
      </w:r>
    </w:p>
  </w:endnote>
  <w:endnote w:type="continuationSeparator" w:id="0">
    <w:p w:rsidR="002229D1" w:rsidRDefault="0022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0000000000000000000"/>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D1" w:rsidRDefault="002229D1">
      <w:r>
        <w:separator/>
      </w:r>
    </w:p>
  </w:footnote>
  <w:footnote w:type="continuationSeparator" w:id="0">
    <w:p w:rsidR="002229D1" w:rsidRDefault="00222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A11C9"/>
    <w:multiLevelType w:val="hybridMultilevel"/>
    <w:tmpl w:val="0F72EB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EC390F"/>
    <w:multiLevelType w:val="hybridMultilevel"/>
    <w:tmpl w:val="E6CA97B2"/>
    <w:lvl w:ilvl="0" w:tplc="CB52A29C">
      <w:start w:val="1"/>
      <w:numFmt w:val="decimal"/>
      <w:lvlText w:val="%1."/>
      <w:lvlJc w:val="left"/>
      <w:pPr>
        <w:ind w:left="2490" w:hanging="360"/>
      </w:pPr>
      <w:rPr>
        <w:rFonts w:hint="default"/>
      </w:rPr>
    </w:lvl>
    <w:lvl w:ilvl="1" w:tplc="04060019" w:tentative="1">
      <w:start w:val="1"/>
      <w:numFmt w:val="lowerLetter"/>
      <w:lvlText w:val="%2."/>
      <w:lvlJc w:val="left"/>
      <w:pPr>
        <w:ind w:left="3210" w:hanging="360"/>
      </w:pPr>
    </w:lvl>
    <w:lvl w:ilvl="2" w:tplc="0406001B" w:tentative="1">
      <w:start w:val="1"/>
      <w:numFmt w:val="lowerRoman"/>
      <w:lvlText w:val="%3."/>
      <w:lvlJc w:val="right"/>
      <w:pPr>
        <w:ind w:left="3930" w:hanging="180"/>
      </w:pPr>
    </w:lvl>
    <w:lvl w:ilvl="3" w:tplc="0406000F" w:tentative="1">
      <w:start w:val="1"/>
      <w:numFmt w:val="decimal"/>
      <w:lvlText w:val="%4."/>
      <w:lvlJc w:val="left"/>
      <w:pPr>
        <w:ind w:left="4650" w:hanging="360"/>
      </w:pPr>
    </w:lvl>
    <w:lvl w:ilvl="4" w:tplc="04060019" w:tentative="1">
      <w:start w:val="1"/>
      <w:numFmt w:val="lowerLetter"/>
      <w:lvlText w:val="%5."/>
      <w:lvlJc w:val="left"/>
      <w:pPr>
        <w:ind w:left="5370" w:hanging="360"/>
      </w:pPr>
    </w:lvl>
    <w:lvl w:ilvl="5" w:tplc="0406001B" w:tentative="1">
      <w:start w:val="1"/>
      <w:numFmt w:val="lowerRoman"/>
      <w:lvlText w:val="%6."/>
      <w:lvlJc w:val="right"/>
      <w:pPr>
        <w:ind w:left="6090" w:hanging="180"/>
      </w:pPr>
    </w:lvl>
    <w:lvl w:ilvl="6" w:tplc="0406000F" w:tentative="1">
      <w:start w:val="1"/>
      <w:numFmt w:val="decimal"/>
      <w:lvlText w:val="%7."/>
      <w:lvlJc w:val="left"/>
      <w:pPr>
        <w:ind w:left="6810" w:hanging="360"/>
      </w:pPr>
    </w:lvl>
    <w:lvl w:ilvl="7" w:tplc="04060019" w:tentative="1">
      <w:start w:val="1"/>
      <w:numFmt w:val="lowerLetter"/>
      <w:lvlText w:val="%8."/>
      <w:lvlJc w:val="left"/>
      <w:pPr>
        <w:ind w:left="7530" w:hanging="360"/>
      </w:pPr>
    </w:lvl>
    <w:lvl w:ilvl="8" w:tplc="0406001B" w:tentative="1">
      <w:start w:val="1"/>
      <w:numFmt w:val="lowerRoman"/>
      <w:lvlText w:val="%9."/>
      <w:lvlJc w:val="right"/>
      <w:pPr>
        <w:ind w:left="8250" w:hanging="180"/>
      </w:pPr>
    </w:lvl>
  </w:abstractNum>
  <w:abstractNum w:abstractNumId="3" w15:restartNumberingAfterBreak="0">
    <w:nsid w:val="0EE4045F"/>
    <w:multiLevelType w:val="hybridMultilevel"/>
    <w:tmpl w:val="9286A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30E07"/>
    <w:rsid w:val="00036887"/>
    <w:rsid w:val="0003774D"/>
    <w:rsid w:val="000407D8"/>
    <w:rsid w:val="0004311A"/>
    <w:rsid w:val="00044A45"/>
    <w:rsid w:val="00051B9F"/>
    <w:rsid w:val="00067D77"/>
    <w:rsid w:val="00075056"/>
    <w:rsid w:val="00085E0A"/>
    <w:rsid w:val="000876B9"/>
    <w:rsid w:val="00094560"/>
    <w:rsid w:val="000A1F82"/>
    <w:rsid w:val="000A24E3"/>
    <w:rsid w:val="000B68DB"/>
    <w:rsid w:val="000D5A09"/>
    <w:rsid w:val="000D6E42"/>
    <w:rsid w:val="000E1953"/>
    <w:rsid w:val="000E6B62"/>
    <w:rsid w:val="00104794"/>
    <w:rsid w:val="0010669E"/>
    <w:rsid w:val="00107A99"/>
    <w:rsid w:val="00140384"/>
    <w:rsid w:val="0014094B"/>
    <w:rsid w:val="00192419"/>
    <w:rsid w:val="001957AE"/>
    <w:rsid w:val="001A39E2"/>
    <w:rsid w:val="001D2DA4"/>
    <w:rsid w:val="001D3A33"/>
    <w:rsid w:val="001D3B82"/>
    <w:rsid w:val="002111B5"/>
    <w:rsid w:val="002129EA"/>
    <w:rsid w:val="002229D1"/>
    <w:rsid w:val="0023060D"/>
    <w:rsid w:val="00245C59"/>
    <w:rsid w:val="0024626C"/>
    <w:rsid w:val="00250606"/>
    <w:rsid w:val="00256982"/>
    <w:rsid w:val="002575C4"/>
    <w:rsid w:val="00270375"/>
    <w:rsid w:val="00277BBC"/>
    <w:rsid w:val="002855D1"/>
    <w:rsid w:val="002953FC"/>
    <w:rsid w:val="00296DEB"/>
    <w:rsid w:val="00296E34"/>
    <w:rsid w:val="002C0BB4"/>
    <w:rsid w:val="002C1A7F"/>
    <w:rsid w:val="002C52B9"/>
    <w:rsid w:val="002D09CC"/>
    <w:rsid w:val="002D133A"/>
    <w:rsid w:val="002E26E4"/>
    <w:rsid w:val="002F59BA"/>
    <w:rsid w:val="0031470D"/>
    <w:rsid w:val="00327611"/>
    <w:rsid w:val="003358FA"/>
    <w:rsid w:val="00345D35"/>
    <w:rsid w:val="00350C46"/>
    <w:rsid w:val="00353910"/>
    <w:rsid w:val="00354F77"/>
    <w:rsid w:val="0035702D"/>
    <w:rsid w:val="00375F81"/>
    <w:rsid w:val="0037763A"/>
    <w:rsid w:val="0038425F"/>
    <w:rsid w:val="003A24F8"/>
    <w:rsid w:val="003A2859"/>
    <w:rsid w:val="003C7D66"/>
    <w:rsid w:val="003E72A9"/>
    <w:rsid w:val="003F3EE4"/>
    <w:rsid w:val="00415F34"/>
    <w:rsid w:val="00430DAD"/>
    <w:rsid w:val="00441F0C"/>
    <w:rsid w:val="0044594A"/>
    <w:rsid w:val="004503E2"/>
    <w:rsid w:val="004627CF"/>
    <w:rsid w:val="00464122"/>
    <w:rsid w:val="00482F41"/>
    <w:rsid w:val="00486280"/>
    <w:rsid w:val="0049480E"/>
    <w:rsid w:val="004C0B5C"/>
    <w:rsid w:val="004C28B8"/>
    <w:rsid w:val="004D6657"/>
    <w:rsid w:val="004E22E4"/>
    <w:rsid w:val="004F1BD5"/>
    <w:rsid w:val="005206F8"/>
    <w:rsid w:val="00521286"/>
    <w:rsid w:val="00534F30"/>
    <w:rsid w:val="00546ED4"/>
    <w:rsid w:val="00551EFB"/>
    <w:rsid w:val="00566B3F"/>
    <w:rsid w:val="00567E45"/>
    <w:rsid w:val="00582880"/>
    <w:rsid w:val="00587E59"/>
    <w:rsid w:val="00590179"/>
    <w:rsid w:val="005A1A3B"/>
    <w:rsid w:val="005A602C"/>
    <w:rsid w:val="005C11DA"/>
    <w:rsid w:val="005C363B"/>
    <w:rsid w:val="005F3475"/>
    <w:rsid w:val="00606DFD"/>
    <w:rsid w:val="00611DC0"/>
    <w:rsid w:val="00612FA2"/>
    <w:rsid w:val="006143A0"/>
    <w:rsid w:val="00615252"/>
    <w:rsid w:val="00616E27"/>
    <w:rsid w:val="006206FB"/>
    <w:rsid w:val="00653EC6"/>
    <w:rsid w:val="00680336"/>
    <w:rsid w:val="00682F56"/>
    <w:rsid w:val="00685167"/>
    <w:rsid w:val="006854C7"/>
    <w:rsid w:val="00696092"/>
    <w:rsid w:val="00696FA6"/>
    <w:rsid w:val="006C2372"/>
    <w:rsid w:val="006E1292"/>
    <w:rsid w:val="006E3553"/>
    <w:rsid w:val="006F0037"/>
    <w:rsid w:val="006F12DD"/>
    <w:rsid w:val="007221E4"/>
    <w:rsid w:val="0075309E"/>
    <w:rsid w:val="00753A2F"/>
    <w:rsid w:val="0075580B"/>
    <w:rsid w:val="00766EA2"/>
    <w:rsid w:val="00786649"/>
    <w:rsid w:val="0078672F"/>
    <w:rsid w:val="007A4DD1"/>
    <w:rsid w:val="007A7E64"/>
    <w:rsid w:val="007B1662"/>
    <w:rsid w:val="007E1CB7"/>
    <w:rsid w:val="007F0A33"/>
    <w:rsid w:val="007F124B"/>
    <w:rsid w:val="007F4D22"/>
    <w:rsid w:val="007F5B8F"/>
    <w:rsid w:val="008013B4"/>
    <w:rsid w:val="00802058"/>
    <w:rsid w:val="00806759"/>
    <w:rsid w:val="00814E74"/>
    <w:rsid w:val="00826BD6"/>
    <w:rsid w:val="008366F9"/>
    <w:rsid w:val="00847427"/>
    <w:rsid w:val="008A1C9B"/>
    <w:rsid w:val="008A60BC"/>
    <w:rsid w:val="008D2727"/>
    <w:rsid w:val="008D6317"/>
    <w:rsid w:val="008E31F5"/>
    <w:rsid w:val="008E3950"/>
    <w:rsid w:val="0092219A"/>
    <w:rsid w:val="009401C2"/>
    <w:rsid w:val="009405C4"/>
    <w:rsid w:val="009434E1"/>
    <w:rsid w:val="009643DA"/>
    <w:rsid w:val="009755BE"/>
    <w:rsid w:val="009831A8"/>
    <w:rsid w:val="009A41C0"/>
    <w:rsid w:val="009B0E2F"/>
    <w:rsid w:val="009B29F6"/>
    <w:rsid w:val="009B2A18"/>
    <w:rsid w:val="009E4B85"/>
    <w:rsid w:val="009F0C6C"/>
    <w:rsid w:val="009F512A"/>
    <w:rsid w:val="009F6787"/>
    <w:rsid w:val="00A22717"/>
    <w:rsid w:val="00A27AB3"/>
    <w:rsid w:val="00A30B8C"/>
    <w:rsid w:val="00A36455"/>
    <w:rsid w:val="00A51F7E"/>
    <w:rsid w:val="00A54B08"/>
    <w:rsid w:val="00A55715"/>
    <w:rsid w:val="00A6273B"/>
    <w:rsid w:val="00A66201"/>
    <w:rsid w:val="00A7023F"/>
    <w:rsid w:val="00AA2E2B"/>
    <w:rsid w:val="00AB5DDE"/>
    <w:rsid w:val="00AC0FC6"/>
    <w:rsid w:val="00AD0640"/>
    <w:rsid w:val="00AD3F0D"/>
    <w:rsid w:val="00AE1D95"/>
    <w:rsid w:val="00AF519B"/>
    <w:rsid w:val="00B0657E"/>
    <w:rsid w:val="00B20DD2"/>
    <w:rsid w:val="00B30C34"/>
    <w:rsid w:val="00B3544F"/>
    <w:rsid w:val="00B37A08"/>
    <w:rsid w:val="00B52256"/>
    <w:rsid w:val="00B547E7"/>
    <w:rsid w:val="00B6167E"/>
    <w:rsid w:val="00B62A46"/>
    <w:rsid w:val="00B64ABA"/>
    <w:rsid w:val="00B72C5B"/>
    <w:rsid w:val="00B83A4E"/>
    <w:rsid w:val="00B84521"/>
    <w:rsid w:val="00BA219E"/>
    <w:rsid w:val="00BB4FFF"/>
    <w:rsid w:val="00BB67BF"/>
    <w:rsid w:val="00BC5189"/>
    <w:rsid w:val="00BD30C3"/>
    <w:rsid w:val="00BD5882"/>
    <w:rsid w:val="00BD5D1F"/>
    <w:rsid w:val="00BE6D6A"/>
    <w:rsid w:val="00BF6863"/>
    <w:rsid w:val="00BF7756"/>
    <w:rsid w:val="00C07624"/>
    <w:rsid w:val="00C44C52"/>
    <w:rsid w:val="00C52538"/>
    <w:rsid w:val="00CA70C6"/>
    <w:rsid w:val="00CB31F4"/>
    <w:rsid w:val="00CC5C16"/>
    <w:rsid w:val="00CD2C2A"/>
    <w:rsid w:val="00CD3E5D"/>
    <w:rsid w:val="00D0655C"/>
    <w:rsid w:val="00D20050"/>
    <w:rsid w:val="00D3243D"/>
    <w:rsid w:val="00D4123A"/>
    <w:rsid w:val="00D51D87"/>
    <w:rsid w:val="00D54525"/>
    <w:rsid w:val="00D73B2B"/>
    <w:rsid w:val="00D76A71"/>
    <w:rsid w:val="00D811A6"/>
    <w:rsid w:val="00D868BC"/>
    <w:rsid w:val="00D9425B"/>
    <w:rsid w:val="00DA7EED"/>
    <w:rsid w:val="00DB094F"/>
    <w:rsid w:val="00DB6658"/>
    <w:rsid w:val="00DC6F31"/>
    <w:rsid w:val="00DE713A"/>
    <w:rsid w:val="00DF380F"/>
    <w:rsid w:val="00DF52D9"/>
    <w:rsid w:val="00E06A26"/>
    <w:rsid w:val="00E077E8"/>
    <w:rsid w:val="00E10E96"/>
    <w:rsid w:val="00E12E3D"/>
    <w:rsid w:val="00E564CA"/>
    <w:rsid w:val="00E64E7E"/>
    <w:rsid w:val="00E85584"/>
    <w:rsid w:val="00E86382"/>
    <w:rsid w:val="00E910EB"/>
    <w:rsid w:val="00EA3319"/>
    <w:rsid w:val="00EC7615"/>
    <w:rsid w:val="00EE2683"/>
    <w:rsid w:val="00EE5608"/>
    <w:rsid w:val="00EE65BB"/>
    <w:rsid w:val="00EF0254"/>
    <w:rsid w:val="00EF1B10"/>
    <w:rsid w:val="00F02718"/>
    <w:rsid w:val="00F558AC"/>
    <w:rsid w:val="00F62EC9"/>
    <w:rsid w:val="00F73618"/>
    <w:rsid w:val="00F929B8"/>
    <w:rsid w:val="00F94EE1"/>
    <w:rsid w:val="00FA10A2"/>
    <w:rsid w:val="00FA3A57"/>
    <w:rsid w:val="00FD467B"/>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61B34-6F7F-4057-A273-5224DF3C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link w:val="TitelTegn"/>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Listeafsnit">
    <w:name w:val="List Paragraph"/>
    <w:basedOn w:val="Normal"/>
    <w:uiPriority w:val="34"/>
    <w:qFormat/>
    <w:rsid w:val="008013B4"/>
    <w:pPr>
      <w:ind w:left="720"/>
      <w:contextualSpacing/>
    </w:pPr>
  </w:style>
  <w:style w:type="character" w:customStyle="1" w:styleId="TitelTegn">
    <w:name w:val="Titel Tegn"/>
    <w:basedOn w:val="Standardskrifttypeiafsnit"/>
    <w:link w:val="Titel"/>
    <w:rsid w:val="00482F41"/>
    <w:rPr>
      <w:rFonts w:ascii="Arial" w:eastAsia="Times New Roman" w:hAnsi="Arial"/>
      <w:kern w:val="28"/>
      <w:sz w:val="34"/>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2773</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3221</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2</cp:revision>
  <cp:lastPrinted>2010-03-19T11:35:00Z</cp:lastPrinted>
  <dcterms:created xsi:type="dcterms:W3CDTF">2015-08-03T09:38:00Z</dcterms:created>
  <dcterms:modified xsi:type="dcterms:W3CDTF">2015-08-03T09:38:00Z</dcterms:modified>
</cp:coreProperties>
</file>