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7BB8A" w14:textId="0E9260C8" w:rsidR="005847EB" w:rsidRPr="00DA23A9" w:rsidRDefault="000C1968" w:rsidP="007350E7">
      <w:pPr>
        <w:pStyle w:val="Datum"/>
        <w:rPr>
          <w:lang w:val="en-US"/>
        </w:rPr>
      </w:pPr>
      <w:r w:rsidRPr="00DA23A9">
        <w:rPr>
          <w:lang w:val="en-US"/>
        </w:rPr>
        <w:t>Oslo</w:t>
      </w:r>
      <w:r w:rsidR="004855D1" w:rsidRPr="00DA23A9">
        <w:rPr>
          <w:lang w:val="en-US"/>
        </w:rPr>
        <w:t>,</w:t>
      </w:r>
      <w:r w:rsidR="00AC71E1" w:rsidRPr="00DA23A9">
        <w:rPr>
          <w:lang w:val="en-US"/>
        </w:rPr>
        <w:t xml:space="preserve"> 0</w:t>
      </w:r>
      <w:r w:rsidR="00D81A4E" w:rsidRPr="00DA23A9">
        <w:rPr>
          <w:lang w:val="en-US"/>
        </w:rPr>
        <w:t>8</w:t>
      </w:r>
      <w:r w:rsidR="005847EB" w:rsidRPr="00DA23A9">
        <w:rPr>
          <w:lang w:val="en-US"/>
        </w:rPr>
        <w:t>.10.2015</w:t>
      </w:r>
    </w:p>
    <w:p w14:paraId="47328129" w14:textId="77777777" w:rsidR="00037943" w:rsidRPr="00DA23A9" w:rsidRDefault="00037943" w:rsidP="00037943">
      <w:pPr>
        <w:rPr>
          <w:b/>
          <w:sz w:val="28"/>
          <w:szCs w:val="28"/>
          <w:lang w:val="en-US"/>
        </w:rPr>
      </w:pPr>
      <w:r w:rsidRPr="00DA23A9">
        <w:rPr>
          <w:b/>
          <w:sz w:val="28"/>
          <w:szCs w:val="28"/>
          <w:lang w:val="en-US"/>
        </w:rPr>
        <w:t xml:space="preserve">HTL </w:t>
      </w:r>
      <w:r w:rsidR="00614A8B" w:rsidRPr="00DA23A9">
        <w:rPr>
          <w:b/>
          <w:sz w:val="28"/>
          <w:szCs w:val="28"/>
          <w:lang w:val="en-US"/>
        </w:rPr>
        <w:t>h</w:t>
      </w:r>
      <w:r w:rsidRPr="00DA23A9">
        <w:rPr>
          <w:b/>
          <w:sz w:val="28"/>
          <w:szCs w:val="28"/>
          <w:lang w:val="en-US"/>
        </w:rPr>
        <w:t>otels</w:t>
      </w:r>
    </w:p>
    <w:p w14:paraId="7791EE8A" w14:textId="29370666" w:rsidR="00037943" w:rsidRPr="00DA23A9" w:rsidRDefault="00105C40" w:rsidP="00037943">
      <w:pPr>
        <w:rPr>
          <w:b/>
          <w:sz w:val="32"/>
          <w:szCs w:val="32"/>
          <w:lang w:val="en-US"/>
        </w:rPr>
      </w:pPr>
      <w:r w:rsidRPr="00DA23A9">
        <w:rPr>
          <w:b/>
          <w:sz w:val="32"/>
          <w:szCs w:val="32"/>
          <w:lang w:val="en-US"/>
        </w:rPr>
        <w:t>The hotels of the future</w:t>
      </w:r>
      <w:r w:rsidR="00DA23A9" w:rsidRPr="00DA23A9">
        <w:rPr>
          <w:b/>
          <w:sz w:val="32"/>
          <w:szCs w:val="32"/>
          <w:lang w:val="en-US"/>
        </w:rPr>
        <w:t xml:space="preserve"> now open in Oslo</w:t>
      </w:r>
    </w:p>
    <w:p w14:paraId="21D20857" w14:textId="77777777" w:rsidR="00D41088" w:rsidRDefault="00D41088" w:rsidP="00037943">
      <w:pPr>
        <w:rPr>
          <w:b/>
          <w:lang w:val="en-US"/>
        </w:rPr>
      </w:pPr>
      <w:r w:rsidRPr="00D41088">
        <w:rPr>
          <w:b/>
          <w:lang w:val="en-US"/>
        </w:rPr>
        <w:t xml:space="preserve">Norway´s most provident hotels have now opened their doors. Inviting lounges are tailored to double as a work space and a place to gather in social settings. The hotel offers free WiFi and power outlets for charging of devices in all rooms and lounges. </w:t>
      </w:r>
    </w:p>
    <w:p w14:paraId="22E1B21E" w14:textId="24012FC3" w:rsidR="00037943" w:rsidRPr="00DA23A9" w:rsidRDefault="00037943" w:rsidP="00037943">
      <w:pPr>
        <w:rPr>
          <w:lang w:val="en-US"/>
        </w:rPr>
      </w:pPr>
      <w:r w:rsidRPr="00DA23A9">
        <w:rPr>
          <w:lang w:val="en-US"/>
        </w:rPr>
        <w:t>HTL hotel´s are not quite like other hotels; The reception is replaced with welcoming hosts and hostes</w:t>
      </w:r>
      <w:r w:rsidR="00147C32" w:rsidRPr="00DA23A9">
        <w:rPr>
          <w:lang w:val="en-US"/>
        </w:rPr>
        <w:t xml:space="preserve">ses and has claimed an evident </w:t>
      </w:r>
      <w:r w:rsidRPr="00DA23A9">
        <w:rPr>
          <w:lang w:val="en-US"/>
        </w:rPr>
        <w:t xml:space="preserve">profile as </w:t>
      </w:r>
      <w:r w:rsidR="00147C32" w:rsidRPr="00DA23A9">
        <w:rPr>
          <w:lang w:val="en-US"/>
        </w:rPr>
        <w:t>a</w:t>
      </w:r>
      <w:r w:rsidRPr="00DA23A9">
        <w:rPr>
          <w:lang w:val="en-US"/>
        </w:rPr>
        <w:t xml:space="preserve"> hot</w:t>
      </w:r>
      <w:r w:rsidR="00147C32" w:rsidRPr="00DA23A9">
        <w:rPr>
          <w:lang w:val="en-US"/>
        </w:rPr>
        <w:t>el for the modern, urban travel</w:t>
      </w:r>
      <w:r w:rsidR="00DF3D26" w:rsidRPr="00DA23A9">
        <w:rPr>
          <w:lang w:val="en-US"/>
        </w:rPr>
        <w:t>er</w:t>
      </w:r>
      <w:r w:rsidR="0055224A" w:rsidRPr="00DA23A9">
        <w:rPr>
          <w:lang w:val="en-US"/>
        </w:rPr>
        <w:t>s</w:t>
      </w:r>
      <w:r w:rsidR="00AE1217">
        <w:rPr>
          <w:lang w:val="en-US"/>
        </w:rPr>
        <w:t>. This autumn all</w:t>
      </w:r>
      <w:r w:rsidRPr="00DA23A9">
        <w:rPr>
          <w:lang w:val="en-US"/>
        </w:rPr>
        <w:t xml:space="preserve"> hotel keys will be replaced and visitors can unlock their rooms with their </w:t>
      </w:r>
      <w:r w:rsidR="00147C32" w:rsidRPr="00DA23A9">
        <w:rPr>
          <w:lang w:val="en-US"/>
        </w:rPr>
        <w:t>smart</w:t>
      </w:r>
      <w:r w:rsidRPr="00DA23A9">
        <w:rPr>
          <w:lang w:val="en-US"/>
        </w:rPr>
        <w:t xml:space="preserve">phones. HTL´s Commercial </w:t>
      </w:r>
      <w:r w:rsidR="003F0665" w:rsidRPr="00DA23A9">
        <w:rPr>
          <w:lang w:val="en-US"/>
        </w:rPr>
        <w:t>Manager</w:t>
      </w:r>
      <w:r w:rsidRPr="00DA23A9">
        <w:rPr>
          <w:lang w:val="en-US"/>
        </w:rPr>
        <w:t>, Gül Heper, says that this chain of hotels is suited for those that wish to stay within the heart of the city; ”Our main objective is to give our guests a better experience by focusing on exceptional quality, personal service and smart, functional features”.</w:t>
      </w:r>
    </w:p>
    <w:p w14:paraId="477AE909" w14:textId="77777777" w:rsidR="00A955DE" w:rsidRPr="00DA23A9" w:rsidRDefault="00A955DE" w:rsidP="00037943">
      <w:pPr>
        <w:rPr>
          <w:lang w:val="en-US"/>
        </w:rPr>
      </w:pPr>
    </w:p>
    <w:p w14:paraId="514AEAB1" w14:textId="77777777" w:rsidR="00037943" w:rsidRPr="00DA23A9" w:rsidRDefault="00037943" w:rsidP="00037943">
      <w:pPr>
        <w:rPr>
          <w:b/>
          <w:lang w:val="en-US"/>
        </w:rPr>
      </w:pPr>
      <w:r w:rsidRPr="00DA23A9">
        <w:rPr>
          <w:b/>
          <w:lang w:val="en-US"/>
        </w:rPr>
        <w:t>New, central meeting place in Oslo</w:t>
      </w:r>
    </w:p>
    <w:p w14:paraId="421A5BC5" w14:textId="77777777" w:rsidR="00037943" w:rsidRPr="00DA23A9" w:rsidRDefault="00037943" w:rsidP="00037943">
      <w:pPr>
        <w:rPr>
          <w:lang w:val="en-US"/>
        </w:rPr>
      </w:pPr>
      <w:r w:rsidRPr="00DA23A9">
        <w:rPr>
          <w:lang w:val="en-US"/>
        </w:rPr>
        <w:t>HTL´s lounge will become a new social meeting place in Oslo. The location is designed with dual purpose; as an inspirational work space and a comfortable place to meet with friends. All HTL hotels are located ce</w:t>
      </w:r>
      <w:r w:rsidR="00147C32" w:rsidRPr="00DA23A9">
        <w:rPr>
          <w:lang w:val="en-US"/>
        </w:rPr>
        <w:t>n</w:t>
      </w:r>
      <w:r w:rsidRPr="00DA23A9">
        <w:rPr>
          <w:lang w:val="en-US"/>
        </w:rPr>
        <w:t xml:space="preserve">trally, </w:t>
      </w:r>
      <w:r w:rsidR="00147C32" w:rsidRPr="00DA23A9">
        <w:rPr>
          <w:lang w:val="en-US"/>
        </w:rPr>
        <w:t>meaning they are the perfect mee</w:t>
      </w:r>
      <w:r w:rsidRPr="00DA23A9">
        <w:rPr>
          <w:lang w:val="en-US"/>
        </w:rPr>
        <w:t>ting place before a movie, concert or a night on the town.</w:t>
      </w:r>
    </w:p>
    <w:p w14:paraId="083F7BBF" w14:textId="77777777" w:rsidR="00037943" w:rsidRPr="00DA23A9" w:rsidRDefault="00037943" w:rsidP="00037943">
      <w:pPr>
        <w:rPr>
          <w:lang w:val="en-US"/>
        </w:rPr>
      </w:pPr>
      <w:r w:rsidRPr="00DA23A9">
        <w:rPr>
          <w:lang w:val="en-US"/>
        </w:rPr>
        <w:t xml:space="preserve">”HTL´s lounges and </w:t>
      </w:r>
      <w:r w:rsidR="00147C32" w:rsidRPr="00DA23A9">
        <w:rPr>
          <w:lang w:val="en-US"/>
        </w:rPr>
        <w:t>store</w:t>
      </w:r>
      <w:r w:rsidRPr="00DA23A9">
        <w:rPr>
          <w:lang w:val="en-US"/>
        </w:rPr>
        <w:t xml:space="preserve"> are open 24-hours a day. You can purchase drinks, soups, sandwiches, salads and snacks from The Store. It´s basically the perfect place to hang at</w:t>
      </w:r>
      <w:r w:rsidR="00147C32" w:rsidRPr="00DA23A9">
        <w:rPr>
          <w:lang w:val="en-US"/>
        </w:rPr>
        <w:t xml:space="preserve"> </w:t>
      </w:r>
      <w:bookmarkStart w:id="0" w:name="_GoBack"/>
      <w:r w:rsidR="00147C32" w:rsidRPr="00DA23A9">
        <w:rPr>
          <w:lang w:val="en-US"/>
        </w:rPr>
        <w:t>all</w:t>
      </w:r>
      <w:bookmarkEnd w:id="0"/>
      <w:r w:rsidR="00147C32" w:rsidRPr="00DA23A9">
        <w:rPr>
          <w:lang w:val="en-US"/>
        </w:rPr>
        <w:t xml:space="preserve"> hours of the day,” says He</w:t>
      </w:r>
      <w:r w:rsidRPr="00DA23A9">
        <w:rPr>
          <w:lang w:val="en-US"/>
        </w:rPr>
        <w:t xml:space="preserve">per.  </w:t>
      </w:r>
    </w:p>
    <w:p w14:paraId="067B0670" w14:textId="77777777" w:rsidR="00037943" w:rsidRPr="00DA23A9" w:rsidRDefault="00037943" w:rsidP="00037943">
      <w:pPr>
        <w:rPr>
          <w:lang w:val="en-US"/>
        </w:rPr>
      </w:pPr>
    </w:p>
    <w:p w14:paraId="38B2A512" w14:textId="77777777" w:rsidR="00037943" w:rsidRPr="00DA23A9" w:rsidRDefault="00037943" w:rsidP="00037943">
      <w:pPr>
        <w:rPr>
          <w:b/>
          <w:lang w:val="en-US"/>
        </w:rPr>
      </w:pPr>
      <w:r w:rsidRPr="00DA23A9">
        <w:rPr>
          <w:b/>
          <w:lang w:val="en-US"/>
        </w:rPr>
        <w:t>Innovative concept</w:t>
      </w:r>
    </w:p>
    <w:p w14:paraId="387367B9" w14:textId="2747D9F4" w:rsidR="00037943" w:rsidRPr="00DA23A9" w:rsidRDefault="00DA23A9" w:rsidP="00037943">
      <w:pPr>
        <w:rPr>
          <w:lang w:val="en-US"/>
        </w:rPr>
      </w:pPr>
      <w:r>
        <w:rPr>
          <w:lang w:val="en-US"/>
        </w:rPr>
        <w:t>A</w:t>
      </w:r>
      <w:r w:rsidR="00D41088">
        <w:rPr>
          <w:lang w:val="en-US"/>
        </w:rPr>
        <w:t xml:space="preserve"> digital platform was</w:t>
      </w:r>
      <w:r w:rsidR="00037943" w:rsidRPr="00DA23A9">
        <w:rPr>
          <w:lang w:val="en-US"/>
        </w:rPr>
        <w:t xml:space="preserve"> developed wit</w:t>
      </w:r>
      <w:r w:rsidR="00147C32" w:rsidRPr="00DA23A9">
        <w:rPr>
          <w:lang w:val="en-US"/>
        </w:rPr>
        <w:t>h focus on the individual guest</w:t>
      </w:r>
      <w:r w:rsidR="00037943" w:rsidRPr="00DA23A9">
        <w:rPr>
          <w:lang w:val="en-US"/>
        </w:rPr>
        <w:t xml:space="preserve"> and their travel ambitions. This has created an innovative experience within the hotel industry. </w:t>
      </w:r>
    </w:p>
    <w:p w14:paraId="3E5F0949" w14:textId="018775BA" w:rsidR="00037943" w:rsidRPr="00DA23A9" w:rsidRDefault="00037943" w:rsidP="00037943">
      <w:pPr>
        <w:rPr>
          <w:lang w:val="en-US"/>
        </w:rPr>
      </w:pPr>
      <w:r w:rsidRPr="00DA23A9">
        <w:rPr>
          <w:lang w:val="en-US"/>
        </w:rPr>
        <w:t>”HTL hotels offe</w:t>
      </w:r>
      <w:r w:rsidR="00147C32" w:rsidRPr="00DA23A9">
        <w:rPr>
          <w:lang w:val="en-US"/>
        </w:rPr>
        <w:t>rs guests an easier, individual</w:t>
      </w:r>
      <w:r w:rsidRPr="00DA23A9">
        <w:rPr>
          <w:lang w:val="en-US"/>
        </w:rPr>
        <w:t xml:space="preserve"> travel</w:t>
      </w:r>
      <w:r w:rsidR="00147C32" w:rsidRPr="00DA23A9">
        <w:rPr>
          <w:lang w:val="en-US"/>
        </w:rPr>
        <w:t>, easy check in and room reservation 24 hours a day</w:t>
      </w:r>
      <w:r w:rsidRPr="00DA23A9">
        <w:rPr>
          <w:lang w:val="en-US"/>
        </w:rPr>
        <w:t xml:space="preserve">. Later this fall we will be launching a key-app for our Oslo hotels. This app will enable you to unlock you room with your </w:t>
      </w:r>
      <w:r w:rsidR="00766956" w:rsidRPr="00DA23A9">
        <w:rPr>
          <w:lang w:val="en-US"/>
        </w:rPr>
        <w:t>smart</w:t>
      </w:r>
      <w:r w:rsidRPr="00DA23A9">
        <w:rPr>
          <w:lang w:val="en-US"/>
        </w:rPr>
        <w:t>phone, and include details such as general hotel information and it´s very own City Guide,” says Heper. ”We are, and shal</w:t>
      </w:r>
      <w:r w:rsidR="00147C32" w:rsidRPr="00DA23A9">
        <w:rPr>
          <w:lang w:val="en-US"/>
        </w:rPr>
        <w:t>l</w:t>
      </w:r>
      <w:r w:rsidRPr="00DA23A9">
        <w:rPr>
          <w:lang w:val="en-US"/>
        </w:rPr>
        <w:t xml:space="preserve"> be a more innovative chain of hotels with the core focus being on our guests. Our </w:t>
      </w:r>
      <w:r w:rsidR="00147C32" w:rsidRPr="00DA23A9">
        <w:rPr>
          <w:lang w:val="en-US"/>
        </w:rPr>
        <w:t>site</w:t>
      </w:r>
      <w:r w:rsidRPr="00DA23A9">
        <w:rPr>
          <w:lang w:val="en-US"/>
        </w:rPr>
        <w:t xml:space="preserve"> is original in the sense that it is inspired by the best e-commerce web sites. We have also develeoped our own City Guide where famous Norwegians such as DJ Charlotte Thorstvedt, media personality Ingeborg Heldal, designer Nina Jarebrink,  musician </w:t>
      </w:r>
      <w:r w:rsidR="00D41088">
        <w:rPr>
          <w:lang w:val="en-US"/>
        </w:rPr>
        <w:lastRenderedPageBreak/>
        <w:t>Mariann Rosa and</w:t>
      </w:r>
      <w:r w:rsidRPr="00DA23A9">
        <w:rPr>
          <w:lang w:val="en-US"/>
        </w:rPr>
        <w:t xml:space="preserve"> interior designer to the stars John André Hanøy all share their personal Oslo tips with our guests. All our guest rooms are equ</w:t>
      </w:r>
      <w:r w:rsidR="00147C32" w:rsidRPr="00DA23A9">
        <w:rPr>
          <w:lang w:val="en-US"/>
        </w:rPr>
        <w:t>i</w:t>
      </w:r>
      <w:r w:rsidRPr="00DA23A9">
        <w:rPr>
          <w:lang w:val="en-US"/>
        </w:rPr>
        <w:t>ped with USB-ports for charging devices. Miracast and A</w:t>
      </w:r>
      <w:r w:rsidR="00147C32" w:rsidRPr="00DA23A9">
        <w:rPr>
          <w:lang w:val="en-US"/>
        </w:rPr>
        <w:t>ppleTV make it possible for all</w:t>
      </w:r>
      <w:r w:rsidRPr="00DA23A9">
        <w:rPr>
          <w:lang w:val="en-US"/>
        </w:rPr>
        <w:t xml:space="preserve"> guests to connect their digital devices to a LED-TV, giving each guest the power to be in charge of </w:t>
      </w:r>
      <w:r w:rsidR="00147C32" w:rsidRPr="00DA23A9">
        <w:rPr>
          <w:lang w:val="en-US"/>
        </w:rPr>
        <w:t>their</w:t>
      </w:r>
      <w:r w:rsidRPr="00DA23A9">
        <w:rPr>
          <w:lang w:val="en-US"/>
        </w:rPr>
        <w:t xml:space="preserve"> own entertainment,” Heper states. </w:t>
      </w:r>
    </w:p>
    <w:p w14:paraId="5EF410A1" w14:textId="67ED348E" w:rsidR="00037943" w:rsidRPr="00DA23A9" w:rsidRDefault="00E8411E" w:rsidP="00037943">
      <w:pPr>
        <w:rPr>
          <w:lang w:val="en-US"/>
        </w:rPr>
      </w:pPr>
      <w:r w:rsidRPr="00DA23A9">
        <w:rPr>
          <w:lang w:val="en-US"/>
        </w:rPr>
        <w:t>The new HTL h</w:t>
      </w:r>
      <w:r w:rsidR="00037943" w:rsidRPr="00DA23A9">
        <w:rPr>
          <w:lang w:val="en-US"/>
        </w:rPr>
        <w:t xml:space="preserve">otels are located in the heart of Oslo City. HTL Grensen can be found at Grensen 20, 0159 Oslo, and HTL Karl Johan is located in Arbeidergata 4, 0159 Oslo. For more information, please visit </w:t>
      </w:r>
      <w:hyperlink r:id="rId8" w:history="1">
        <w:r w:rsidR="00037943" w:rsidRPr="00DA23A9">
          <w:rPr>
            <w:rStyle w:val="Hyperlnk"/>
            <w:lang w:val="en-US"/>
          </w:rPr>
          <w:t>www.htlhotels.com</w:t>
        </w:r>
      </w:hyperlink>
      <w:r w:rsidR="00037943" w:rsidRPr="00DA23A9">
        <w:rPr>
          <w:lang w:val="en-US"/>
        </w:rPr>
        <w:t xml:space="preserve">. </w:t>
      </w:r>
    </w:p>
    <w:p w14:paraId="542EEBE5" w14:textId="77777777" w:rsidR="00037943" w:rsidRPr="00DA23A9" w:rsidRDefault="00037943" w:rsidP="00037943">
      <w:pPr>
        <w:spacing w:after="0"/>
        <w:rPr>
          <w:b/>
          <w:i/>
          <w:lang w:val="en-US"/>
        </w:rPr>
      </w:pPr>
      <w:r w:rsidRPr="00DA23A9">
        <w:rPr>
          <w:b/>
          <w:i/>
          <w:lang w:val="en-US"/>
        </w:rPr>
        <w:t>For more information, please contact;</w:t>
      </w:r>
    </w:p>
    <w:p w14:paraId="271C9040" w14:textId="556088B6" w:rsidR="00037943" w:rsidRPr="00DA23A9" w:rsidRDefault="00037943" w:rsidP="00037943">
      <w:pPr>
        <w:spacing w:after="0"/>
        <w:rPr>
          <w:lang w:val="en-US"/>
        </w:rPr>
      </w:pPr>
      <w:r w:rsidRPr="00DA23A9">
        <w:rPr>
          <w:lang w:val="en-US"/>
        </w:rPr>
        <w:t>Gül</w:t>
      </w:r>
      <w:r w:rsidR="00225F46" w:rsidRPr="00DA23A9">
        <w:rPr>
          <w:lang w:val="en-US"/>
        </w:rPr>
        <w:t xml:space="preserve"> Heper, Commercial Manager HTL h</w:t>
      </w:r>
      <w:r w:rsidRPr="00DA23A9">
        <w:rPr>
          <w:lang w:val="en-US"/>
        </w:rPr>
        <w:t xml:space="preserve">otels, </w:t>
      </w:r>
    </w:p>
    <w:p w14:paraId="0DD6BBD9" w14:textId="77777777" w:rsidR="00037943" w:rsidRPr="00DA23A9" w:rsidRDefault="00037943" w:rsidP="00037943">
      <w:pPr>
        <w:spacing w:after="0"/>
        <w:rPr>
          <w:lang w:val="en-US"/>
        </w:rPr>
      </w:pPr>
      <w:r w:rsidRPr="00DA23A9">
        <w:rPr>
          <w:lang w:val="en-US"/>
        </w:rPr>
        <w:t>Telephone: +46 72 386 94 52</w:t>
      </w:r>
    </w:p>
    <w:p w14:paraId="01F12A16" w14:textId="77777777" w:rsidR="00037943" w:rsidRPr="00DA23A9" w:rsidRDefault="00037943" w:rsidP="00037943">
      <w:pPr>
        <w:spacing w:after="0"/>
        <w:rPr>
          <w:lang w:val="en-US"/>
        </w:rPr>
      </w:pPr>
      <w:r w:rsidRPr="00DA23A9">
        <w:rPr>
          <w:lang w:val="en-US"/>
        </w:rPr>
        <w:t xml:space="preserve">E-post: </w:t>
      </w:r>
      <w:hyperlink r:id="rId9" w:history="1">
        <w:r w:rsidRPr="00DA23A9">
          <w:rPr>
            <w:rStyle w:val="Hyperlnk"/>
            <w:lang w:val="en-US"/>
          </w:rPr>
          <w:t>gul.heper@htlhotels.com</w:t>
        </w:r>
      </w:hyperlink>
      <w:r w:rsidRPr="00DA23A9">
        <w:rPr>
          <w:lang w:val="en-US"/>
        </w:rPr>
        <w:t xml:space="preserve"> </w:t>
      </w:r>
    </w:p>
    <w:p w14:paraId="1BE82E97" w14:textId="77777777" w:rsidR="00CC7E2F" w:rsidRPr="00DA23A9" w:rsidRDefault="00CC7E2F" w:rsidP="00447A17">
      <w:pPr>
        <w:spacing w:after="0"/>
        <w:rPr>
          <w:lang w:val="en-US"/>
        </w:rPr>
      </w:pPr>
    </w:p>
    <w:tbl>
      <w:tblPr>
        <w:tblStyle w:val="Tabellrutnt"/>
        <w:tblW w:w="8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7"/>
      </w:tblGrid>
      <w:tr w:rsidR="00604177" w:rsidRPr="00DA23A9" w14:paraId="3E66051D" w14:textId="77777777" w:rsidTr="00CC7E2F">
        <w:trPr>
          <w:trHeight w:hRule="exact" w:val="1262"/>
        </w:trPr>
        <w:tc>
          <w:tcPr>
            <w:tcW w:w="8387" w:type="dxa"/>
            <w:tcBorders>
              <w:top w:val="single" w:sz="12" w:space="0" w:color="auto"/>
              <w:left w:val="single" w:sz="12" w:space="0" w:color="auto"/>
              <w:bottom w:val="single" w:sz="12" w:space="0" w:color="auto"/>
              <w:right w:val="single" w:sz="12" w:space="0" w:color="auto"/>
            </w:tcBorders>
            <w:vAlign w:val="center"/>
          </w:tcPr>
          <w:p w14:paraId="35500ADC" w14:textId="77777777" w:rsidR="0088415D" w:rsidRPr="00DA23A9" w:rsidRDefault="0088415D" w:rsidP="0088415D">
            <w:pPr>
              <w:pStyle w:val="Boilerplate"/>
              <w:rPr>
                <w:b/>
                <w:spacing w:val="4"/>
                <w:sz w:val="16"/>
                <w:szCs w:val="16"/>
                <w:lang w:val="en-US"/>
              </w:rPr>
            </w:pPr>
            <w:r w:rsidRPr="00DA23A9">
              <w:rPr>
                <w:b/>
                <w:spacing w:val="4"/>
                <w:sz w:val="16"/>
                <w:szCs w:val="16"/>
                <w:lang w:val="en-US"/>
              </w:rPr>
              <w:t>HTL hotels – 4 star quality and smartness</w:t>
            </w:r>
          </w:p>
          <w:p w14:paraId="5ABD66A6" w14:textId="77777777" w:rsidR="0088415D" w:rsidRPr="00DA23A9" w:rsidRDefault="0088415D" w:rsidP="0088415D">
            <w:pPr>
              <w:pStyle w:val="Boilerplate"/>
              <w:rPr>
                <w:spacing w:val="4"/>
                <w:sz w:val="16"/>
                <w:szCs w:val="16"/>
                <w:lang w:val="en-US"/>
              </w:rPr>
            </w:pPr>
            <w:r w:rsidRPr="00DA23A9">
              <w:rPr>
                <w:spacing w:val="4"/>
                <w:sz w:val="16"/>
                <w:szCs w:val="16"/>
                <w:lang w:val="en-US"/>
              </w:rPr>
              <w:t xml:space="preserve">HTL hotels is an innovative new hotel chain, offering hotels with the best city center locations for the modern traveler who appreciates high quality, modern design, personalized service and an attractive price in combination with smart digital solutions for an improved travel experience. </w:t>
            </w:r>
          </w:p>
          <w:p w14:paraId="2F17C825" w14:textId="77777777" w:rsidR="00604177" w:rsidRPr="00DA23A9" w:rsidRDefault="00A61C97" w:rsidP="00A61C97">
            <w:pPr>
              <w:pStyle w:val="Boilerplate"/>
              <w:rPr>
                <w:spacing w:val="4"/>
                <w:sz w:val="16"/>
                <w:szCs w:val="16"/>
                <w:lang w:val="en-US"/>
              </w:rPr>
            </w:pPr>
            <w:r w:rsidRPr="00DA23A9">
              <w:rPr>
                <w:spacing w:val="4"/>
                <w:sz w:val="16"/>
                <w:szCs w:val="16"/>
                <w:lang w:val="en-US"/>
              </w:rPr>
              <w:t>The first HTL open</w:t>
            </w:r>
            <w:r w:rsidR="00030E41" w:rsidRPr="00DA23A9">
              <w:rPr>
                <w:spacing w:val="4"/>
                <w:sz w:val="16"/>
                <w:szCs w:val="16"/>
                <w:lang w:val="en-US"/>
              </w:rPr>
              <w:t>ed</w:t>
            </w:r>
            <w:r w:rsidRPr="00DA23A9">
              <w:rPr>
                <w:spacing w:val="4"/>
                <w:sz w:val="16"/>
                <w:szCs w:val="16"/>
                <w:lang w:val="en-US"/>
              </w:rPr>
              <w:t xml:space="preserve"> in Stockholm,</w:t>
            </w:r>
            <w:r w:rsidR="00604177" w:rsidRPr="00DA23A9">
              <w:rPr>
                <w:spacing w:val="4"/>
                <w:sz w:val="16"/>
                <w:szCs w:val="16"/>
                <w:lang w:val="en-US"/>
              </w:rPr>
              <w:t xml:space="preserve"> May 2014.</w:t>
            </w:r>
            <w:r w:rsidR="0088415D" w:rsidRPr="00DA23A9">
              <w:rPr>
                <w:spacing w:val="4"/>
                <w:sz w:val="16"/>
                <w:szCs w:val="16"/>
                <w:lang w:val="en-US"/>
              </w:rPr>
              <w:t xml:space="preserve"> HTLHOTELS.COM</w:t>
            </w:r>
          </w:p>
        </w:tc>
      </w:tr>
    </w:tbl>
    <w:p w14:paraId="6ADF02EC" w14:textId="77777777" w:rsidR="00604177" w:rsidRPr="00DA23A9" w:rsidRDefault="00604177" w:rsidP="00CC7E2F">
      <w:pPr>
        <w:rPr>
          <w:lang w:val="en-US"/>
        </w:rPr>
      </w:pPr>
    </w:p>
    <w:sectPr w:rsidR="00604177" w:rsidRPr="00DA23A9" w:rsidSect="0009302F">
      <w:headerReference w:type="default" r:id="rId10"/>
      <w:headerReference w:type="first" r:id="rId11"/>
      <w:footerReference w:type="first" r:id="rId12"/>
      <w:pgSz w:w="11906" w:h="16838" w:code="9"/>
      <w:pgMar w:top="1701" w:right="1985" w:bottom="1418" w:left="1985" w:header="794"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70372" w14:textId="77777777" w:rsidR="00D73EC9" w:rsidRDefault="00D73EC9" w:rsidP="008359B6">
      <w:pPr>
        <w:spacing w:after="0" w:line="240" w:lineRule="auto"/>
      </w:pPr>
      <w:r>
        <w:separator/>
      </w:r>
    </w:p>
  </w:endnote>
  <w:endnote w:type="continuationSeparator" w:id="0">
    <w:p w14:paraId="3DE806BE" w14:textId="77777777" w:rsidR="00D73EC9" w:rsidRDefault="00D73EC9" w:rsidP="0083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3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B331F" w14:paraId="6FF23160" w14:textId="77777777" w:rsidTr="002338DB">
      <w:trPr>
        <w:jc w:val="center"/>
      </w:trPr>
      <w:tc>
        <w:tcPr>
          <w:tcW w:w="9354" w:type="dxa"/>
        </w:tcPr>
        <w:p w14:paraId="4335545C" w14:textId="77777777" w:rsidR="005B331F" w:rsidRPr="002338DB" w:rsidRDefault="005B331F" w:rsidP="002338DB">
          <w:pPr>
            <w:pStyle w:val="Sidfot"/>
            <w:jc w:val="center"/>
            <w:rPr>
              <w:sz w:val="16"/>
              <w:szCs w:val="16"/>
            </w:rPr>
          </w:pPr>
          <w:r w:rsidRPr="002338DB">
            <w:rPr>
              <w:sz w:val="16"/>
              <w:szCs w:val="16"/>
            </w:rPr>
            <w:t>htlhotels.com</w:t>
          </w:r>
        </w:p>
      </w:tc>
    </w:tr>
  </w:tbl>
  <w:p w14:paraId="395D158E" w14:textId="77777777" w:rsidR="005B331F" w:rsidRDefault="005B331F" w:rsidP="002338DB">
    <w:pPr>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00C54" w14:textId="77777777" w:rsidR="00D73EC9" w:rsidRDefault="00D73EC9" w:rsidP="008359B6">
      <w:pPr>
        <w:spacing w:after="0" w:line="240" w:lineRule="auto"/>
      </w:pPr>
      <w:r>
        <w:separator/>
      </w:r>
    </w:p>
  </w:footnote>
  <w:footnote w:type="continuationSeparator" w:id="0">
    <w:p w14:paraId="5B816B42" w14:textId="77777777" w:rsidR="00D73EC9" w:rsidRDefault="00D73EC9" w:rsidP="008359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D2FB2" w14:textId="77777777" w:rsidR="005B331F" w:rsidRDefault="005B331F" w:rsidP="00743DCD">
    <w:pPr>
      <w:pStyle w:val="Sidhuvud"/>
      <w:ind w:right="-1"/>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6"/>
    </w:tblGrid>
    <w:tr w:rsidR="005B331F" w14:paraId="4501FCBB" w14:textId="77777777" w:rsidTr="001832E2">
      <w:tc>
        <w:tcPr>
          <w:tcW w:w="8076" w:type="dxa"/>
        </w:tcPr>
        <w:p w14:paraId="7A4F0865" w14:textId="77777777" w:rsidR="005B331F" w:rsidRDefault="005B331F" w:rsidP="001832E2">
          <w:pPr>
            <w:pStyle w:val="Sidhuvud"/>
            <w:jc w:val="center"/>
          </w:pPr>
          <w:r>
            <w:rPr>
              <w:lang w:val="sv-SE" w:eastAsia="sv-SE"/>
            </w:rPr>
            <w:drawing>
              <wp:inline distT="0" distB="0" distL="0" distR="0" wp14:anchorId="31CA4E1A" wp14:editId="39231AAE">
                <wp:extent cx="1258827" cy="387097"/>
                <wp:effectExtent l="0" t="0" r="0" b="0"/>
                <wp:docPr id="3"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8827" cy="387097"/>
                        </a:xfrm>
                        <a:prstGeom prst="rect">
                          <a:avLst/>
                        </a:prstGeom>
                      </pic:spPr>
                    </pic:pic>
                  </a:graphicData>
                </a:graphic>
              </wp:inline>
            </w:drawing>
          </w:r>
        </w:p>
      </w:tc>
    </w:tr>
    <w:tr w:rsidR="005B331F" w14:paraId="365EBE15" w14:textId="77777777" w:rsidTr="001832E2">
      <w:trPr>
        <w:trHeight w:val="1814"/>
      </w:trPr>
      <w:tc>
        <w:tcPr>
          <w:tcW w:w="8076" w:type="dxa"/>
        </w:tcPr>
        <w:p w14:paraId="78497D74" w14:textId="77777777" w:rsidR="005B331F" w:rsidRDefault="005B331F" w:rsidP="001832E2">
          <w:pPr>
            <w:pStyle w:val="Sidhuvud"/>
            <w:jc w:val="center"/>
          </w:pPr>
        </w:p>
      </w:tc>
    </w:tr>
  </w:tbl>
  <w:p w14:paraId="6BAEF7AE" w14:textId="77777777" w:rsidR="005B331F" w:rsidRDefault="005B331F">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3E27FE"/>
    <w:lvl w:ilvl="0">
      <w:start w:val="1"/>
      <w:numFmt w:val="decimal"/>
      <w:lvlText w:val="%1."/>
      <w:lvlJc w:val="left"/>
      <w:pPr>
        <w:tabs>
          <w:tab w:val="num" w:pos="1492"/>
        </w:tabs>
        <w:ind w:left="1492" w:hanging="360"/>
      </w:pPr>
    </w:lvl>
  </w:abstractNum>
  <w:abstractNum w:abstractNumId="1">
    <w:nsid w:val="FFFFFF7D"/>
    <w:multiLevelType w:val="singleLevel"/>
    <w:tmpl w:val="80F48C62"/>
    <w:lvl w:ilvl="0">
      <w:start w:val="1"/>
      <w:numFmt w:val="decimal"/>
      <w:lvlText w:val="%1."/>
      <w:lvlJc w:val="left"/>
      <w:pPr>
        <w:tabs>
          <w:tab w:val="num" w:pos="1209"/>
        </w:tabs>
        <w:ind w:left="1209" w:hanging="360"/>
      </w:pPr>
    </w:lvl>
  </w:abstractNum>
  <w:abstractNum w:abstractNumId="2">
    <w:nsid w:val="FFFFFF7E"/>
    <w:multiLevelType w:val="singleLevel"/>
    <w:tmpl w:val="F000D41A"/>
    <w:lvl w:ilvl="0">
      <w:start w:val="1"/>
      <w:numFmt w:val="decimal"/>
      <w:lvlText w:val="%1."/>
      <w:lvlJc w:val="left"/>
      <w:pPr>
        <w:tabs>
          <w:tab w:val="num" w:pos="926"/>
        </w:tabs>
        <w:ind w:left="926" w:hanging="360"/>
      </w:pPr>
    </w:lvl>
  </w:abstractNum>
  <w:abstractNum w:abstractNumId="3">
    <w:nsid w:val="FFFFFF7F"/>
    <w:multiLevelType w:val="singleLevel"/>
    <w:tmpl w:val="C400D03A"/>
    <w:lvl w:ilvl="0">
      <w:start w:val="1"/>
      <w:numFmt w:val="decimal"/>
      <w:lvlText w:val="%1."/>
      <w:lvlJc w:val="left"/>
      <w:pPr>
        <w:tabs>
          <w:tab w:val="num" w:pos="643"/>
        </w:tabs>
        <w:ind w:left="643" w:hanging="360"/>
      </w:pPr>
    </w:lvl>
  </w:abstractNum>
  <w:abstractNum w:abstractNumId="4">
    <w:nsid w:val="FFFFFF80"/>
    <w:multiLevelType w:val="singleLevel"/>
    <w:tmpl w:val="58704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0EE1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1018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3A59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EEC4F6"/>
    <w:lvl w:ilvl="0">
      <w:start w:val="1"/>
      <w:numFmt w:val="decimal"/>
      <w:lvlText w:val="%1."/>
      <w:lvlJc w:val="left"/>
      <w:pPr>
        <w:tabs>
          <w:tab w:val="num" w:pos="360"/>
        </w:tabs>
        <w:ind w:left="360" w:hanging="360"/>
      </w:pPr>
    </w:lvl>
  </w:abstractNum>
  <w:abstractNum w:abstractNumId="9">
    <w:nsid w:val="FFFFFF89"/>
    <w:multiLevelType w:val="singleLevel"/>
    <w:tmpl w:val="C476812E"/>
    <w:lvl w:ilvl="0">
      <w:start w:val="1"/>
      <w:numFmt w:val="bullet"/>
      <w:lvlText w:val=""/>
      <w:lvlJc w:val="left"/>
      <w:pPr>
        <w:tabs>
          <w:tab w:val="num" w:pos="360"/>
        </w:tabs>
        <w:ind w:left="360" w:hanging="360"/>
      </w:pPr>
      <w:rPr>
        <w:rFonts w:ascii="Symbol" w:hAnsi="Symbol" w:hint="default"/>
      </w:rPr>
    </w:lvl>
  </w:abstractNum>
  <w:abstractNum w:abstractNumId="10">
    <w:nsid w:val="24FC03E6"/>
    <w:multiLevelType w:val="multilevel"/>
    <w:tmpl w:val="ED2E7FCC"/>
    <w:numStyleLink w:val="HTLNumber"/>
  </w:abstractNum>
  <w:abstractNum w:abstractNumId="11">
    <w:nsid w:val="2B063D75"/>
    <w:multiLevelType w:val="multilevel"/>
    <w:tmpl w:val="ED2E7FCC"/>
    <w:styleLink w:val="HTLNumber"/>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upperRoman"/>
      <w:lvlText w:val="%3."/>
      <w:lvlJc w:val="left"/>
      <w:pPr>
        <w:ind w:left="1275" w:hanging="425"/>
      </w:pPr>
      <w:rPr>
        <w:rFonts w:hint="default"/>
      </w:rPr>
    </w:lvl>
    <w:lvl w:ilvl="3">
      <w:start w:val="1"/>
      <w:numFmt w:val="lowerRoman"/>
      <w:lvlText w:val="%4)"/>
      <w:lvlJc w:val="left"/>
      <w:pPr>
        <w:ind w:left="1700" w:hanging="425"/>
      </w:pPr>
      <w:rPr>
        <w:rFonts w:hint="default"/>
      </w:rPr>
    </w:lvl>
    <w:lvl w:ilvl="4">
      <w:start w:val="1"/>
      <w:numFmt w:val="upperLetter"/>
      <w:lvlText w:val="%5"/>
      <w:lvlJc w:val="left"/>
      <w:pPr>
        <w:ind w:left="2125" w:hanging="425"/>
      </w:pPr>
      <w:rPr>
        <w:rFonts w:hint="default"/>
        <w:color w:val="auto"/>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2">
    <w:nsid w:val="3725452B"/>
    <w:multiLevelType w:val="multilevel"/>
    <w:tmpl w:val="4EFC89D0"/>
    <w:lvl w:ilvl="0">
      <w:start w:val="1"/>
      <w:numFmt w:val="decimal"/>
      <w:pStyle w:val="Numreradlista"/>
      <w:lvlText w:val="%1."/>
      <w:lvlJc w:val="left"/>
      <w:pPr>
        <w:ind w:left="425" w:hanging="425"/>
      </w:pPr>
      <w:rPr>
        <w:rFonts w:hint="default"/>
      </w:rPr>
    </w:lvl>
    <w:lvl w:ilvl="1">
      <w:start w:val="1"/>
      <w:numFmt w:val="upperLetter"/>
      <w:pStyle w:val="Numreradlista2"/>
      <w:lvlText w:val="%2."/>
      <w:lvlJc w:val="left"/>
      <w:pPr>
        <w:ind w:left="850" w:hanging="425"/>
      </w:pPr>
      <w:rPr>
        <w:rFonts w:hint="default"/>
      </w:rPr>
    </w:lvl>
    <w:lvl w:ilvl="2">
      <w:start w:val="1"/>
      <w:numFmt w:val="lowerLetter"/>
      <w:pStyle w:val="Numreradlista3"/>
      <w:lvlText w:val="%3)"/>
      <w:lvlJc w:val="left"/>
      <w:pPr>
        <w:ind w:left="1275" w:hanging="425"/>
      </w:pPr>
      <w:rPr>
        <w:rFonts w:hint="default"/>
      </w:rPr>
    </w:lvl>
    <w:lvl w:ilvl="3">
      <w:start w:val="1"/>
      <w:numFmt w:val="upperRoman"/>
      <w:pStyle w:val="Numreradlista4"/>
      <w:lvlText w:val="%4."/>
      <w:lvlJc w:val="left"/>
      <w:pPr>
        <w:ind w:left="1700" w:hanging="425"/>
      </w:pPr>
      <w:rPr>
        <w:rFonts w:hint="default"/>
      </w:rPr>
    </w:lvl>
    <w:lvl w:ilvl="4">
      <w:start w:val="1"/>
      <w:numFmt w:val="lowerRoman"/>
      <w:pStyle w:val="Numreradlista5"/>
      <w:lvlText w:val="%5)"/>
      <w:lvlJc w:val="left"/>
      <w:pPr>
        <w:ind w:left="2125" w:hanging="425"/>
      </w:pPr>
      <w:rPr>
        <w:rFonts w:hint="default"/>
        <w:color w:val="auto"/>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3">
    <w:nsid w:val="525726CE"/>
    <w:multiLevelType w:val="multilevel"/>
    <w:tmpl w:val="402A17F6"/>
    <w:styleLink w:val="HTLBullets"/>
    <w:lvl w:ilvl="0">
      <w:start w:val="1"/>
      <w:numFmt w:val="bullet"/>
      <w:lvlText w:val=""/>
      <w:lvlJc w:val="left"/>
      <w:pPr>
        <w:ind w:left="425" w:hanging="425"/>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
      <w:lvlJc w:val="left"/>
      <w:pPr>
        <w:ind w:left="1275" w:hanging="425"/>
      </w:pPr>
      <w:rPr>
        <w:rFonts w:ascii="Symbol" w:hAnsi="Symbol"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color w:val="auto"/>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4">
    <w:nsid w:val="54895319"/>
    <w:multiLevelType w:val="hybridMultilevel"/>
    <w:tmpl w:val="7068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620C9B"/>
    <w:multiLevelType w:val="multilevel"/>
    <w:tmpl w:val="402A17F6"/>
    <w:numStyleLink w:val="HTLBullets"/>
  </w:abstractNum>
  <w:abstractNum w:abstractNumId="16">
    <w:nsid w:val="64EC10D1"/>
    <w:multiLevelType w:val="hybridMultilevel"/>
    <w:tmpl w:val="A4C254C4"/>
    <w:lvl w:ilvl="0" w:tplc="FE0CCF98">
      <w:start w:val="3"/>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C59738E"/>
    <w:multiLevelType w:val="multilevel"/>
    <w:tmpl w:val="5A5277E6"/>
    <w:lvl w:ilvl="0">
      <w:start w:val="1"/>
      <w:numFmt w:val="bullet"/>
      <w:pStyle w:val="Punktlista"/>
      <w:lvlText w:val=""/>
      <w:lvlJc w:val="left"/>
      <w:pPr>
        <w:ind w:left="425" w:hanging="425"/>
      </w:pPr>
      <w:rPr>
        <w:rFonts w:ascii="Symbol" w:hAnsi="Symbol" w:hint="default"/>
      </w:rPr>
    </w:lvl>
    <w:lvl w:ilvl="1">
      <w:start w:val="1"/>
      <w:numFmt w:val="bullet"/>
      <w:pStyle w:val="Punktlista2"/>
      <w:lvlText w:val=""/>
      <w:lvlJc w:val="left"/>
      <w:pPr>
        <w:ind w:left="850" w:hanging="425"/>
      </w:pPr>
      <w:rPr>
        <w:rFonts w:ascii="Symbol" w:hAnsi="Symbol" w:hint="default"/>
      </w:rPr>
    </w:lvl>
    <w:lvl w:ilvl="2">
      <w:start w:val="1"/>
      <w:numFmt w:val="bullet"/>
      <w:pStyle w:val="Punktlista3"/>
      <w:lvlText w:val=""/>
      <w:lvlJc w:val="left"/>
      <w:pPr>
        <w:ind w:left="1275" w:hanging="425"/>
      </w:pPr>
      <w:rPr>
        <w:rFonts w:ascii="Symbol" w:hAnsi="Symbol" w:hint="default"/>
      </w:rPr>
    </w:lvl>
    <w:lvl w:ilvl="3">
      <w:start w:val="1"/>
      <w:numFmt w:val="bullet"/>
      <w:pStyle w:val="Punktlista4"/>
      <w:lvlText w:val=""/>
      <w:lvlJc w:val="left"/>
      <w:pPr>
        <w:ind w:left="1700" w:hanging="425"/>
      </w:pPr>
      <w:rPr>
        <w:rFonts w:ascii="Symbol" w:hAnsi="Symbol" w:hint="default"/>
      </w:rPr>
    </w:lvl>
    <w:lvl w:ilvl="4">
      <w:start w:val="1"/>
      <w:numFmt w:val="bullet"/>
      <w:pStyle w:val="Punktlista5"/>
      <w:lvlText w:val=""/>
      <w:lvlJc w:val="left"/>
      <w:pPr>
        <w:ind w:left="2125" w:hanging="425"/>
      </w:pPr>
      <w:rPr>
        <w:rFonts w:ascii="Symbol" w:hAnsi="Symbol" w:hint="default"/>
        <w:color w:val="auto"/>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7"/>
  </w:num>
  <w:num w:numId="15">
    <w:abstractNumId w:val="12"/>
  </w:num>
  <w:num w:numId="16">
    <w:abstractNumId w:val="11"/>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F2"/>
    <w:rsid w:val="00015AEB"/>
    <w:rsid w:val="00030E41"/>
    <w:rsid w:val="00037943"/>
    <w:rsid w:val="0009302F"/>
    <w:rsid w:val="000A4A32"/>
    <w:rsid w:val="000C1968"/>
    <w:rsid w:val="000D6A56"/>
    <w:rsid w:val="000E6AEB"/>
    <w:rsid w:val="00103FB1"/>
    <w:rsid w:val="00105C40"/>
    <w:rsid w:val="0013123A"/>
    <w:rsid w:val="00147C32"/>
    <w:rsid w:val="00174599"/>
    <w:rsid w:val="001832E2"/>
    <w:rsid w:val="001A01AD"/>
    <w:rsid w:val="001A37B8"/>
    <w:rsid w:val="001D528C"/>
    <w:rsid w:val="001F4BB8"/>
    <w:rsid w:val="002202BB"/>
    <w:rsid w:val="00225F46"/>
    <w:rsid w:val="00230F9F"/>
    <w:rsid w:val="002338DB"/>
    <w:rsid w:val="00251198"/>
    <w:rsid w:val="00255253"/>
    <w:rsid w:val="002575F2"/>
    <w:rsid w:val="002672BC"/>
    <w:rsid w:val="002A17B0"/>
    <w:rsid w:val="002B5330"/>
    <w:rsid w:val="003144CE"/>
    <w:rsid w:val="0032044F"/>
    <w:rsid w:val="003339FF"/>
    <w:rsid w:val="003C43BB"/>
    <w:rsid w:val="003D7BBD"/>
    <w:rsid w:val="003E2148"/>
    <w:rsid w:val="003F0665"/>
    <w:rsid w:val="00402618"/>
    <w:rsid w:val="00440BA5"/>
    <w:rsid w:val="00447A17"/>
    <w:rsid w:val="00462229"/>
    <w:rsid w:val="00466A19"/>
    <w:rsid w:val="004855D1"/>
    <w:rsid w:val="005346DB"/>
    <w:rsid w:val="0055224A"/>
    <w:rsid w:val="005659B3"/>
    <w:rsid w:val="00583E5A"/>
    <w:rsid w:val="005847EB"/>
    <w:rsid w:val="005945FB"/>
    <w:rsid w:val="005A3476"/>
    <w:rsid w:val="005B331F"/>
    <w:rsid w:val="005D4C3B"/>
    <w:rsid w:val="00604177"/>
    <w:rsid w:val="00614A8B"/>
    <w:rsid w:val="00617311"/>
    <w:rsid w:val="00626676"/>
    <w:rsid w:val="006536EF"/>
    <w:rsid w:val="006615A2"/>
    <w:rsid w:val="007350E7"/>
    <w:rsid w:val="0073663C"/>
    <w:rsid w:val="00743DCD"/>
    <w:rsid w:val="007667E3"/>
    <w:rsid w:val="00766956"/>
    <w:rsid w:val="007B4A5E"/>
    <w:rsid w:val="007E26AC"/>
    <w:rsid w:val="0080090B"/>
    <w:rsid w:val="008359B6"/>
    <w:rsid w:val="00873B74"/>
    <w:rsid w:val="0087613F"/>
    <w:rsid w:val="0088415D"/>
    <w:rsid w:val="00896469"/>
    <w:rsid w:val="008D364A"/>
    <w:rsid w:val="008E46C1"/>
    <w:rsid w:val="008F0B12"/>
    <w:rsid w:val="00913730"/>
    <w:rsid w:val="00927DD6"/>
    <w:rsid w:val="00932E0A"/>
    <w:rsid w:val="00943285"/>
    <w:rsid w:val="00962317"/>
    <w:rsid w:val="009844EB"/>
    <w:rsid w:val="00994A08"/>
    <w:rsid w:val="009B0074"/>
    <w:rsid w:val="009D7B46"/>
    <w:rsid w:val="00A0519D"/>
    <w:rsid w:val="00A3039B"/>
    <w:rsid w:val="00A5732B"/>
    <w:rsid w:val="00A61C97"/>
    <w:rsid w:val="00A742CF"/>
    <w:rsid w:val="00A80B89"/>
    <w:rsid w:val="00A955DE"/>
    <w:rsid w:val="00AA2E45"/>
    <w:rsid w:val="00AC71E1"/>
    <w:rsid w:val="00AE1217"/>
    <w:rsid w:val="00B47AEC"/>
    <w:rsid w:val="00B81F93"/>
    <w:rsid w:val="00B955CD"/>
    <w:rsid w:val="00C04332"/>
    <w:rsid w:val="00C30E8B"/>
    <w:rsid w:val="00C52EAA"/>
    <w:rsid w:val="00C924C9"/>
    <w:rsid w:val="00CA02DE"/>
    <w:rsid w:val="00CC7E2F"/>
    <w:rsid w:val="00CE37B0"/>
    <w:rsid w:val="00CF0EAA"/>
    <w:rsid w:val="00CF75AD"/>
    <w:rsid w:val="00D15734"/>
    <w:rsid w:val="00D2650A"/>
    <w:rsid w:val="00D41088"/>
    <w:rsid w:val="00D62DD7"/>
    <w:rsid w:val="00D73EC9"/>
    <w:rsid w:val="00D81A4E"/>
    <w:rsid w:val="00DA23A9"/>
    <w:rsid w:val="00DB0F6C"/>
    <w:rsid w:val="00DC5B91"/>
    <w:rsid w:val="00DF3D26"/>
    <w:rsid w:val="00DF5FC5"/>
    <w:rsid w:val="00E12F93"/>
    <w:rsid w:val="00E551B7"/>
    <w:rsid w:val="00E8411E"/>
    <w:rsid w:val="00EE4B9D"/>
    <w:rsid w:val="00EF7994"/>
    <w:rsid w:val="00F22CAB"/>
    <w:rsid w:val="00F269AF"/>
    <w:rsid w:val="00F53CCC"/>
    <w:rsid w:val="00F815AF"/>
    <w:rsid w:val="00F841E5"/>
    <w:rsid w:val="00FE7CC8"/>
    <w:rsid w:val="00FF446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5B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Bullet" w:semiHidden="0"/>
    <w:lsdException w:name="List Number"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uiPriority="10" w:qFormat="1"/>
    <w:lsdException w:name="Default Paragraph Font" w:uiPriority="1" w:unhideWhenUsed="1"/>
    <w:lsdException w:name="Subtitle" w:uiPriority="11" w:qFormat="1"/>
    <w:lsdException w:name="Date" w:semiHidden="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E6AEB"/>
    <w:rPr>
      <w:rFonts w:ascii="Georgia" w:hAnsi="Georgia"/>
      <w:noProof/>
      <w:sz w:val="20"/>
      <w:lang w:val="en-GB"/>
    </w:rPr>
  </w:style>
  <w:style w:type="paragraph" w:styleId="Rubrik1">
    <w:name w:val="heading 1"/>
    <w:basedOn w:val="Normal"/>
    <w:next w:val="Normal"/>
    <w:link w:val="Rubrik1Char"/>
    <w:uiPriority w:val="9"/>
    <w:qFormat/>
    <w:rsid w:val="002338DB"/>
    <w:pPr>
      <w:keepNext/>
      <w:keepLines/>
      <w:spacing w:before="480" w:after="0"/>
      <w:outlineLvl w:val="0"/>
    </w:pPr>
    <w:rPr>
      <w:rFonts w:eastAsiaTheme="majorEastAsia" w:cstheme="majorBidi"/>
      <w:bCs/>
      <w:sz w:val="28"/>
      <w:szCs w:val="28"/>
    </w:rPr>
  </w:style>
  <w:style w:type="paragraph" w:styleId="Rubrik2">
    <w:name w:val="heading 2"/>
    <w:basedOn w:val="Normal"/>
    <w:next w:val="Normal"/>
    <w:link w:val="Rubrik2Char"/>
    <w:uiPriority w:val="9"/>
    <w:qFormat/>
    <w:rsid w:val="00015AEB"/>
    <w:pPr>
      <w:keepNext/>
      <w:keepLines/>
      <w:spacing w:before="200" w:after="0"/>
      <w:outlineLvl w:val="1"/>
    </w:pPr>
    <w:rPr>
      <w:rFonts w:eastAsiaTheme="majorEastAsia" w:cstheme="majorBidi"/>
      <w:bCs/>
      <w:sz w:val="22"/>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8359B6"/>
    <w:pPr>
      <w:tabs>
        <w:tab w:val="center" w:pos="4536"/>
        <w:tab w:val="right" w:pos="9072"/>
      </w:tabs>
      <w:spacing w:after="0" w:line="240" w:lineRule="auto"/>
    </w:pPr>
  </w:style>
  <w:style w:type="character" w:customStyle="1" w:styleId="SidhuvudChar">
    <w:name w:val="Sidhuvud Char"/>
    <w:basedOn w:val="Standardstycketypsnitt"/>
    <w:link w:val="Sidhuvud"/>
    <w:uiPriority w:val="99"/>
    <w:semiHidden/>
    <w:rsid w:val="001A01AD"/>
    <w:rPr>
      <w:rFonts w:ascii="Georgia" w:hAnsi="Georgia"/>
      <w:noProof/>
      <w:sz w:val="20"/>
      <w:lang w:val="en-GB"/>
    </w:rPr>
  </w:style>
  <w:style w:type="paragraph" w:styleId="Sidfot">
    <w:name w:val="footer"/>
    <w:basedOn w:val="Normal"/>
    <w:link w:val="SidfotChar"/>
    <w:uiPriority w:val="99"/>
    <w:rsid w:val="002338DB"/>
    <w:pPr>
      <w:tabs>
        <w:tab w:val="center" w:pos="4536"/>
        <w:tab w:val="right" w:pos="9072"/>
      </w:tabs>
      <w:spacing w:after="0" w:line="312" w:lineRule="auto"/>
    </w:pPr>
    <w:rPr>
      <w:caps/>
      <w:spacing w:val="10"/>
      <w:sz w:val="18"/>
    </w:rPr>
  </w:style>
  <w:style w:type="character" w:customStyle="1" w:styleId="SidfotChar">
    <w:name w:val="Sidfot Char"/>
    <w:basedOn w:val="Standardstycketypsnitt"/>
    <w:link w:val="Sidfot"/>
    <w:uiPriority w:val="99"/>
    <w:rsid w:val="001A01AD"/>
    <w:rPr>
      <w:rFonts w:ascii="Georgia" w:hAnsi="Georgia"/>
      <w:caps/>
      <w:noProof/>
      <w:spacing w:val="10"/>
      <w:sz w:val="18"/>
      <w:lang w:val="en-GB"/>
    </w:rPr>
  </w:style>
  <w:style w:type="paragraph" w:styleId="Bubbeltext">
    <w:name w:val="Balloon Text"/>
    <w:basedOn w:val="Normal"/>
    <w:link w:val="BubbeltextChar"/>
    <w:uiPriority w:val="99"/>
    <w:semiHidden/>
    <w:rsid w:val="008359B6"/>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1A01AD"/>
    <w:rPr>
      <w:rFonts w:ascii="Tahoma" w:hAnsi="Tahoma" w:cs="Tahoma"/>
      <w:noProof/>
      <w:sz w:val="16"/>
      <w:szCs w:val="16"/>
      <w:lang w:val="en-GB"/>
    </w:rPr>
  </w:style>
  <w:style w:type="table" w:styleId="Tabellrutnt">
    <w:name w:val="Table Grid"/>
    <w:basedOn w:val="Normaltabell"/>
    <w:uiPriority w:val="59"/>
    <w:rsid w:val="00183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ypsnitt"/>
    <w:link w:val="Rubrik1"/>
    <w:uiPriority w:val="9"/>
    <w:rsid w:val="001A01AD"/>
    <w:rPr>
      <w:rFonts w:ascii="Georgia" w:eastAsiaTheme="majorEastAsia" w:hAnsi="Georgia" w:cstheme="majorBidi"/>
      <w:bCs/>
      <w:noProof/>
      <w:sz w:val="28"/>
      <w:szCs w:val="28"/>
      <w:lang w:val="en-GB"/>
    </w:rPr>
  </w:style>
  <w:style w:type="character" w:styleId="Hyperlnk">
    <w:name w:val="Hyperlink"/>
    <w:basedOn w:val="Standardstycketypsnitt"/>
    <w:uiPriority w:val="99"/>
    <w:semiHidden/>
    <w:rsid w:val="0013123A"/>
    <w:rPr>
      <w:color w:val="0000FF" w:themeColor="hyperlink"/>
      <w:u w:val="single"/>
    </w:rPr>
  </w:style>
  <w:style w:type="character" w:customStyle="1" w:styleId="Rubrik2Char">
    <w:name w:val="Rubrik 2 Char"/>
    <w:basedOn w:val="Standardstycketypsnitt"/>
    <w:link w:val="Rubrik2"/>
    <w:uiPriority w:val="9"/>
    <w:rsid w:val="001A01AD"/>
    <w:rPr>
      <w:rFonts w:ascii="Georgia" w:eastAsiaTheme="majorEastAsia" w:hAnsi="Georgia" w:cstheme="majorBidi"/>
      <w:bCs/>
      <w:noProof/>
      <w:szCs w:val="26"/>
      <w:lang w:val="en-GB"/>
    </w:rPr>
  </w:style>
  <w:style w:type="paragraph" w:customStyle="1" w:styleId="Boilerplate">
    <w:name w:val="Boilerplate"/>
    <w:basedOn w:val="Sidfot"/>
    <w:qFormat/>
    <w:rsid w:val="0009302F"/>
    <w:pPr>
      <w:ind w:left="227" w:right="227"/>
    </w:pPr>
    <w:rPr>
      <w:caps w:val="0"/>
      <w:sz w:val="14"/>
      <w:szCs w:val="14"/>
    </w:rPr>
  </w:style>
  <w:style w:type="paragraph" w:styleId="Datum">
    <w:name w:val="Date"/>
    <w:basedOn w:val="Normal"/>
    <w:next w:val="Normal"/>
    <w:link w:val="DatumChar"/>
    <w:uiPriority w:val="99"/>
    <w:rsid w:val="004855D1"/>
    <w:rPr>
      <w:sz w:val="18"/>
    </w:rPr>
  </w:style>
  <w:style w:type="character" w:customStyle="1" w:styleId="DatumChar">
    <w:name w:val="Datum Char"/>
    <w:basedOn w:val="Standardstycketypsnitt"/>
    <w:link w:val="Datum"/>
    <w:uiPriority w:val="99"/>
    <w:rsid w:val="001A01AD"/>
    <w:rPr>
      <w:rFonts w:ascii="Georgia" w:hAnsi="Georgia"/>
      <w:noProof/>
      <w:sz w:val="18"/>
      <w:lang w:val="en-GB"/>
    </w:rPr>
  </w:style>
  <w:style w:type="character" w:styleId="Platshllartext">
    <w:name w:val="Placeholder Text"/>
    <w:basedOn w:val="Standardstycketypsnitt"/>
    <w:uiPriority w:val="99"/>
    <w:semiHidden/>
    <w:rsid w:val="004855D1"/>
    <w:rPr>
      <w:color w:val="808080"/>
    </w:rPr>
  </w:style>
  <w:style w:type="paragraph" w:styleId="Liststycke">
    <w:name w:val="List Paragraph"/>
    <w:basedOn w:val="Normal"/>
    <w:uiPriority w:val="34"/>
    <w:semiHidden/>
    <w:qFormat/>
    <w:rsid w:val="001A01AD"/>
    <w:pPr>
      <w:ind w:left="720"/>
      <w:contextualSpacing/>
    </w:pPr>
  </w:style>
  <w:style w:type="numbering" w:customStyle="1" w:styleId="HTLBullets">
    <w:name w:val="HTL Bullets"/>
    <w:uiPriority w:val="99"/>
    <w:rsid w:val="001A01AD"/>
    <w:pPr>
      <w:numPr>
        <w:numId w:val="12"/>
      </w:numPr>
    </w:pPr>
  </w:style>
  <w:style w:type="paragraph" w:styleId="Punktlista">
    <w:name w:val="List Bullet"/>
    <w:basedOn w:val="Normal"/>
    <w:uiPriority w:val="99"/>
    <w:rsid w:val="000E6AEB"/>
    <w:pPr>
      <w:numPr>
        <w:numId w:val="14"/>
      </w:numPr>
      <w:contextualSpacing/>
    </w:pPr>
  </w:style>
  <w:style w:type="paragraph" w:styleId="Punktlista2">
    <w:name w:val="List Bullet 2"/>
    <w:basedOn w:val="Normal"/>
    <w:uiPriority w:val="99"/>
    <w:rsid w:val="001A01AD"/>
    <w:pPr>
      <w:numPr>
        <w:ilvl w:val="1"/>
        <w:numId w:val="14"/>
      </w:numPr>
      <w:contextualSpacing/>
    </w:pPr>
  </w:style>
  <w:style w:type="paragraph" w:styleId="Punktlista3">
    <w:name w:val="List Bullet 3"/>
    <w:basedOn w:val="Normal"/>
    <w:uiPriority w:val="99"/>
    <w:rsid w:val="001A01AD"/>
    <w:pPr>
      <w:numPr>
        <w:ilvl w:val="2"/>
        <w:numId w:val="14"/>
      </w:numPr>
      <w:ind w:left="1276"/>
      <w:contextualSpacing/>
    </w:pPr>
  </w:style>
  <w:style w:type="paragraph" w:styleId="Punktlista4">
    <w:name w:val="List Bullet 4"/>
    <w:basedOn w:val="Normal"/>
    <w:uiPriority w:val="99"/>
    <w:rsid w:val="001A01AD"/>
    <w:pPr>
      <w:numPr>
        <w:ilvl w:val="3"/>
        <w:numId w:val="14"/>
      </w:numPr>
      <w:contextualSpacing/>
    </w:pPr>
  </w:style>
  <w:style w:type="paragraph" w:styleId="Punktlista5">
    <w:name w:val="List Bullet 5"/>
    <w:basedOn w:val="Normal"/>
    <w:uiPriority w:val="99"/>
    <w:rsid w:val="001A01AD"/>
    <w:pPr>
      <w:numPr>
        <w:ilvl w:val="4"/>
        <w:numId w:val="14"/>
      </w:numPr>
      <w:contextualSpacing/>
    </w:pPr>
  </w:style>
  <w:style w:type="numbering" w:customStyle="1" w:styleId="HTLNumber">
    <w:name w:val="HTL Number"/>
    <w:uiPriority w:val="99"/>
    <w:rsid w:val="000E6AEB"/>
    <w:pPr>
      <w:numPr>
        <w:numId w:val="16"/>
      </w:numPr>
    </w:pPr>
  </w:style>
  <w:style w:type="paragraph" w:styleId="Numreradlista">
    <w:name w:val="List Number"/>
    <w:basedOn w:val="Normal"/>
    <w:uiPriority w:val="99"/>
    <w:rsid w:val="000E6AEB"/>
    <w:pPr>
      <w:numPr>
        <w:numId w:val="15"/>
      </w:numPr>
      <w:contextualSpacing/>
    </w:pPr>
  </w:style>
  <w:style w:type="paragraph" w:styleId="Numreradlista2">
    <w:name w:val="List Number 2"/>
    <w:basedOn w:val="Normal"/>
    <w:uiPriority w:val="99"/>
    <w:rsid w:val="000E6AEB"/>
    <w:pPr>
      <w:numPr>
        <w:ilvl w:val="1"/>
        <w:numId w:val="15"/>
      </w:numPr>
      <w:contextualSpacing/>
    </w:pPr>
  </w:style>
  <w:style w:type="paragraph" w:styleId="Numreradlista3">
    <w:name w:val="List Number 3"/>
    <w:basedOn w:val="Normal"/>
    <w:uiPriority w:val="99"/>
    <w:rsid w:val="000E6AEB"/>
    <w:pPr>
      <w:numPr>
        <w:ilvl w:val="2"/>
        <w:numId w:val="15"/>
      </w:numPr>
      <w:contextualSpacing/>
    </w:pPr>
  </w:style>
  <w:style w:type="paragraph" w:styleId="Numreradlista4">
    <w:name w:val="List Number 4"/>
    <w:basedOn w:val="Normal"/>
    <w:uiPriority w:val="99"/>
    <w:rsid w:val="000E6AEB"/>
    <w:pPr>
      <w:numPr>
        <w:ilvl w:val="3"/>
        <w:numId w:val="15"/>
      </w:numPr>
      <w:contextualSpacing/>
    </w:pPr>
  </w:style>
  <w:style w:type="paragraph" w:styleId="Numreradlista5">
    <w:name w:val="List Number 5"/>
    <w:basedOn w:val="Normal"/>
    <w:uiPriority w:val="99"/>
    <w:rsid w:val="000E6AEB"/>
    <w:pPr>
      <w:numPr>
        <w:ilvl w:val="4"/>
        <w:numId w:val="15"/>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Bullet" w:semiHidden="0"/>
    <w:lsdException w:name="List Number"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uiPriority="10" w:qFormat="1"/>
    <w:lsdException w:name="Default Paragraph Font" w:uiPriority="1" w:unhideWhenUsed="1"/>
    <w:lsdException w:name="Subtitle" w:uiPriority="11" w:qFormat="1"/>
    <w:lsdException w:name="Date" w:semiHidden="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E6AEB"/>
    <w:rPr>
      <w:rFonts w:ascii="Georgia" w:hAnsi="Georgia"/>
      <w:noProof/>
      <w:sz w:val="20"/>
      <w:lang w:val="en-GB"/>
    </w:rPr>
  </w:style>
  <w:style w:type="paragraph" w:styleId="Rubrik1">
    <w:name w:val="heading 1"/>
    <w:basedOn w:val="Normal"/>
    <w:next w:val="Normal"/>
    <w:link w:val="Rubrik1Char"/>
    <w:uiPriority w:val="9"/>
    <w:qFormat/>
    <w:rsid w:val="002338DB"/>
    <w:pPr>
      <w:keepNext/>
      <w:keepLines/>
      <w:spacing w:before="480" w:after="0"/>
      <w:outlineLvl w:val="0"/>
    </w:pPr>
    <w:rPr>
      <w:rFonts w:eastAsiaTheme="majorEastAsia" w:cstheme="majorBidi"/>
      <w:bCs/>
      <w:sz w:val="28"/>
      <w:szCs w:val="28"/>
    </w:rPr>
  </w:style>
  <w:style w:type="paragraph" w:styleId="Rubrik2">
    <w:name w:val="heading 2"/>
    <w:basedOn w:val="Normal"/>
    <w:next w:val="Normal"/>
    <w:link w:val="Rubrik2Char"/>
    <w:uiPriority w:val="9"/>
    <w:qFormat/>
    <w:rsid w:val="00015AEB"/>
    <w:pPr>
      <w:keepNext/>
      <w:keepLines/>
      <w:spacing w:before="200" w:after="0"/>
      <w:outlineLvl w:val="1"/>
    </w:pPr>
    <w:rPr>
      <w:rFonts w:eastAsiaTheme="majorEastAsia" w:cstheme="majorBidi"/>
      <w:bCs/>
      <w:sz w:val="22"/>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8359B6"/>
    <w:pPr>
      <w:tabs>
        <w:tab w:val="center" w:pos="4536"/>
        <w:tab w:val="right" w:pos="9072"/>
      </w:tabs>
      <w:spacing w:after="0" w:line="240" w:lineRule="auto"/>
    </w:pPr>
  </w:style>
  <w:style w:type="character" w:customStyle="1" w:styleId="SidhuvudChar">
    <w:name w:val="Sidhuvud Char"/>
    <w:basedOn w:val="Standardstycketypsnitt"/>
    <w:link w:val="Sidhuvud"/>
    <w:uiPriority w:val="99"/>
    <w:semiHidden/>
    <w:rsid w:val="001A01AD"/>
    <w:rPr>
      <w:rFonts w:ascii="Georgia" w:hAnsi="Georgia"/>
      <w:noProof/>
      <w:sz w:val="20"/>
      <w:lang w:val="en-GB"/>
    </w:rPr>
  </w:style>
  <w:style w:type="paragraph" w:styleId="Sidfot">
    <w:name w:val="footer"/>
    <w:basedOn w:val="Normal"/>
    <w:link w:val="SidfotChar"/>
    <w:uiPriority w:val="99"/>
    <w:rsid w:val="002338DB"/>
    <w:pPr>
      <w:tabs>
        <w:tab w:val="center" w:pos="4536"/>
        <w:tab w:val="right" w:pos="9072"/>
      </w:tabs>
      <w:spacing w:after="0" w:line="312" w:lineRule="auto"/>
    </w:pPr>
    <w:rPr>
      <w:caps/>
      <w:spacing w:val="10"/>
      <w:sz w:val="18"/>
    </w:rPr>
  </w:style>
  <w:style w:type="character" w:customStyle="1" w:styleId="SidfotChar">
    <w:name w:val="Sidfot Char"/>
    <w:basedOn w:val="Standardstycketypsnitt"/>
    <w:link w:val="Sidfot"/>
    <w:uiPriority w:val="99"/>
    <w:rsid w:val="001A01AD"/>
    <w:rPr>
      <w:rFonts w:ascii="Georgia" w:hAnsi="Georgia"/>
      <w:caps/>
      <w:noProof/>
      <w:spacing w:val="10"/>
      <w:sz w:val="18"/>
      <w:lang w:val="en-GB"/>
    </w:rPr>
  </w:style>
  <w:style w:type="paragraph" w:styleId="Bubbeltext">
    <w:name w:val="Balloon Text"/>
    <w:basedOn w:val="Normal"/>
    <w:link w:val="BubbeltextChar"/>
    <w:uiPriority w:val="99"/>
    <w:semiHidden/>
    <w:rsid w:val="008359B6"/>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1A01AD"/>
    <w:rPr>
      <w:rFonts w:ascii="Tahoma" w:hAnsi="Tahoma" w:cs="Tahoma"/>
      <w:noProof/>
      <w:sz w:val="16"/>
      <w:szCs w:val="16"/>
      <w:lang w:val="en-GB"/>
    </w:rPr>
  </w:style>
  <w:style w:type="table" w:styleId="Tabellrutnt">
    <w:name w:val="Table Grid"/>
    <w:basedOn w:val="Normaltabell"/>
    <w:uiPriority w:val="59"/>
    <w:rsid w:val="00183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ypsnitt"/>
    <w:link w:val="Rubrik1"/>
    <w:uiPriority w:val="9"/>
    <w:rsid w:val="001A01AD"/>
    <w:rPr>
      <w:rFonts w:ascii="Georgia" w:eastAsiaTheme="majorEastAsia" w:hAnsi="Georgia" w:cstheme="majorBidi"/>
      <w:bCs/>
      <w:noProof/>
      <w:sz w:val="28"/>
      <w:szCs w:val="28"/>
      <w:lang w:val="en-GB"/>
    </w:rPr>
  </w:style>
  <w:style w:type="character" w:styleId="Hyperlnk">
    <w:name w:val="Hyperlink"/>
    <w:basedOn w:val="Standardstycketypsnitt"/>
    <w:uiPriority w:val="99"/>
    <w:semiHidden/>
    <w:rsid w:val="0013123A"/>
    <w:rPr>
      <w:color w:val="0000FF" w:themeColor="hyperlink"/>
      <w:u w:val="single"/>
    </w:rPr>
  </w:style>
  <w:style w:type="character" w:customStyle="1" w:styleId="Rubrik2Char">
    <w:name w:val="Rubrik 2 Char"/>
    <w:basedOn w:val="Standardstycketypsnitt"/>
    <w:link w:val="Rubrik2"/>
    <w:uiPriority w:val="9"/>
    <w:rsid w:val="001A01AD"/>
    <w:rPr>
      <w:rFonts w:ascii="Georgia" w:eastAsiaTheme="majorEastAsia" w:hAnsi="Georgia" w:cstheme="majorBidi"/>
      <w:bCs/>
      <w:noProof/>
      <w:szCs w:val="26"/>
      <w:lang w:val="en-GB"/>
    </w:rPr>
  </w:style>
  <w:style w:type="paragraph" w:customStyle="1" w:styleId="Boilerplate">
    <w:name w:val="Boilerplate"/>
    <w:basedOn w:val="Sidfot"/>
    <w:qFormat/>
    <w:rsid w:val="0009302F"/>
    <w:pPr>
      <w:ind w:left="227" w:right="227"/>
    </w:pPr>
    <w:rPr>
      <w:caps w:val="0"/>
      <w:sz w:val="14"/>
      <w:szCs w:val="14"/>
    </w:rPr>
  </w:style>
  <w:style w:type="paragraph" w:styleId="Datum">
    <w:name w:val="Date"/>
    <w:basedOn w:val="Normal"/>
    <w:next w:val="Normal"/>
    <w:link w:val="DatumChar"/>
    <w:uiPriority w:val="99"/>
    <w:rsid w:val="004855D1"/>
    <w:rPr>
      <w:sz w:val="18"/>
    </w:rPr>
  </w:style>
  <w:style w:type="character" w:customStyle="1" w:styleId="DatumChar">
    <w:name w:val="Datum Char"/>
    <w:basedOn w:val="Standardstycketypsnitt"/>
    <w:link w:val="Datum"/>
    <w:uiPriority w:val="99"/>
    <w:rsid w:val="001A01AD"/>
    <w:rPr>
      <w:rFonts w:ascii="Georgia" w:hAnsi="Georgia"/>
      <w:noProof/>
      <w:sz w:val="18"/>
      <w:lang w:val="en-GB"/>
    </w:rPr>
  </w:style>
  <w:style w:type="character" w:styleId="Platshllartext">
    <w:name w:val="Placeholder Text"/>
    <w:basedOn w:val="Standardstycketypsnitt"/>
    <w:uiPriority w:val="99"/>
    <w:semiHidden/>
    <w:rsid w:val="004855D1"/>
    <w:rPr>
      <w:color w:val="808080"/>
    </w:rPr>
  </w:style>
  <w:style w:type="paragraph" w:styleId="Liststycke">
    <w:name w:val="List Paragraph"/>
    <w:basedOn w:val="Normal"/>
    <w:uiPriority w:val="34"/>
    <w:semiHidden/>
    <w:qFormat/>
    <w:rsid w:val="001A01AD"/>
    <w:pPr>
      <w:ind w:left="720"/>
      <w:contextualSpacing/>
    </w:pPr>
  </w:style>
  <w:style w:type="numbering" w:customStyle="1" w:styleId="HTLBullets">
    <w:name w:val="HTL Bullets"/>
    <w:uiPriority w:val="99"/>
    <w:rsid w:val="001A01AD"/>
    <w:pPr>
      <w:numPr>
        <w:numId w:val="12"/>
      </w:numPr>
    </w:pPr>
  </w:style>
  <w:style w:type="paragraph" w:styleId="Punktlista">
    <w:name w:val="List Bullet"/>
    <w:basedOn w:val="Normal"/>
    <w:uiPriority w:val="99"/>
    <w:rsid w:val="000E6AEB"/>
    <w:pPr>
      <w:numPr>
        <w:numId w:val="14"/>
      </w:numPr>
      <w:contextualSpacing/>
    </w:pPr>
  </w:style>
  <w:style w:type="paragraph" w:styleId="Punktlista2">
    <w:name w:val="List Bullet 2"/>
    <w:basedOn w:val="Normal"/>
    <w:uiPriority w:val="99"/>
    <w:rsid w:val="001A01AD"/>
    <w:pPr>
      <w:numPr>
        <w:ilvl w:val="1"/>
        <w:numId w:val="14"/>
      </w:numPr>
      <w:contextualSpacing/>
    </w:pPr>
  </w:style>
  <w:style w:type="paragraph" w:styleId="Punktlista3">
    <w:name w:val="List Bullet 3"/>
    <w:basedOn w:val="Normal"/>
    <w:uiPriority w:val="99"/>
    <w:rsid w:val="001A01AD"/>
    <w:pPr>
      <w:numPr>
        <w:ilvl w:val="2"/>
        <w:numId w:val="14"/>
      </w:numPr>
      <w:ind w:left="1276"/>
      <w:contextualSpacing/>
    </w:pPr>
  </w:style>
  <w:style w:type="paragraph" w:styleId="Punktlista4">
    <w:name w:val="List Bullet 4"/>
    <w:basedOn w:val="Normal"/>
    <w:uiPriority w:val="99"/>
    <w:rsid w:val="001A01AD"/>
    <w:pPr>
      <w:numPr>
        <w:ilvl w:val="3"/>
        <w:numId w:val="14"/>
      </w:numPr>
      <w:contextualSpacing/>
    </w:pPr>
  </w:style>
  <w:style w:type="paragraph" w:styleId="Punktlista5">
    <w:name w:val="List Bullet 5"/>
    <w:basedOn w:val="Normal"/>
    <w:uiPriority w:val="99"/>
    <w:rsid w:val="001A01AD"/>
    <w:pPr>
      <w:numPr>
        <w:ilvl w:val="4"/>
        <w:numId w:val="14"/>
      </w:numPr>
      <w:contextualSpacing/>
    </w:pPr>
  </w:style>
  <w:style w:type="numbering" w:customStyle="1" w:styleId="HTLNumber">
    <w:name w:val="HTL Number"/>
    <w:uiPriority w:val="99"/>
    <w:rsid w:val="000E6AEB"/>
    <w:pPr>
      <w:numPr>
        <w:numId w:val="16"/>
      </w:numPr>
    </w:pPr>
  </w:style>
  <w:style w:type="paragraph" w:styleId="Numreradlista">
    <w:name w:val="List Number"/>
    <w:basedOn w:val="Normal"/>
    <w:uiPriority w:val="99"/>
    <w:rsid w:val="000E6AEB"/>
    <w:pPr>
      <w:numPr>
        <w:numId w:val="15"/>
      </w:numPr>
      <w:contextualSpacing/>
    </w:pPr>
  </w:style>
  <w:style w:type="paragraph" w:styleId="Numreradlista2">
    <w:name w:val="List Number 2"/>
    <w:basedOn w:val="Normal"/>
    <w:uiPriority w:val="99"/>
    <w:rsid w:val="000E6AEB"/>
    <w:pPr>
      <w:numPr>
        <w:ilvl w:val="1"/>
        <w:numId w:val="15"/>
      </w:numPr>
      <w:contextualSpacing/>
    </w:pPr>
  </w:style>
  <w:style w:type="paragraph" w:styleId="Numreradlista3">
    <w:name w:val="List Number 3"/>
    <w:basedOn w:val="Normal"/>
    <w:uiPriority w:val="99"/>
    <w:rsid w:val="000E6AEB"/>
    <w:pPr>
      <w:numPr>
        <w:ilvl w:val="2"/>
        <w:numId w:val="15"/>
      </w:numPr>
      <w:contextualSpacing/>
    </w:pPr>
  </w:style>
  <w:style w:type="paragraph" w:styleId="Numreradlista4">
    <w:name w:val="List Number 4"/>
    <w:basedOn w:val="Normal"/>
    <w:uiPriority w:val="99"/>
    <w:rsid w:val="000E6AEB"/>
    <w:pPr>
      <w:numPr>
        <w:ilvl w:val="3"/>
        <w:numId w:val="15"/>
      </w:numPr>
      <w:contextualSpacing/>
    </w:pPr>
  </w:style>
  <w:style w:type="paragraph" w:styleId="Numreradlista5">
    <w:name w:val="List Number 5"/>
    <w:basedOn w:val="Normal"/>
    <w:uiPriority w:val="99"/>
    <w:rsid w:val="000E6AEB"/>
    <w:pPr>
      <w:numPr>
        <w:ilvl w:val="4"/>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tlhotels.com" TargetMode="External"/><Relationship Id="rId9" Type="http://schemas.openxmlformats.org/officeDocument/2006/relationships/hyperlink" Target="mailto:gul.heper@htlhotels.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ulhep001:Dropbox%20(HTL):0%20HTL%20Main%20Folder:1%20Commercial:12%20Templates:HTLWORDTEMPLATE201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HTLWORDTEMPLATE2014.dotx</Template>
  <TotalTime>3</TotalTime>
  <Pages>2</Pages>
  <Words>564</Words>
  <Characters>2990</Characters>
  <Application>Microsoft Macintosh Word</Application>
  <DocSecurity>0</DocSecurity>
  <Lines>24</Lines>
  <Paragraphs>7</Paragraphs>
  <ScaleCrop>false</ScaleCrop>
  <HeadingPairs>
    <vt:vector size="6" baseType="variant">
      <vt:variant>
        <vt:lpstr>Title</vt:lpstr>
      </vt:variant>
      <vt:variant>
        <vt:i4>1</vt:i4>
      </vt:variant>
      <vt:variant>
        <vt:lpstr>Headings</vt:lpstr>
      </vt:variant>
      <vt:variant>
        <vt:i4>1</vt:i4>
      </vt:variant>
      <vt:variant>
        <vt:lpstr>Rubrik</vt:lpstr>
      </vt:variant>
      <vt:variant>
        <vt:i4>1</vt:i4>
      </vt:variant>
    </vt:vector>
  </HeadingPairs>
  <TitlesOfParts>
    <vt:vector size="3" baseType="lpstr">
      <vt:lpstr/>
      <vt:lpstr>Rubrik</vt: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 Heper</dc:creator>
  <cp:keywords>HTL Word</cp:keywords>
  <cp:lastModifiedBy>Gül Heper</cp:lastModifiedBy>
  <cp:revision>16</cp:revision>
  <cp:lastPrinted>2015-10-05T07:22:00Z</cp:lastPrinted>
  <dcterms:created xsi:type="dcterms:W3CDTF">2015-10-06T20:50:00Z</dcterms:created>
  <dcterms:modified xsi:type="dcterms:W3CDTF">2015-10-08T06:25:00Z</dcterms:modified>
</cp:coreProperties>
</file>