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E4" w:rsidRPr="006B28E4" w:rsidRDefault="006B28E4" w:rsidP="006B28E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B28E4">
        <w:rPr>
          <w:rFonts w:eastAsia="Times New Roman" w:cs="Arial"/>
          <w:b/>
          <w:bCs/>
          <w:color w:val="000000"/>
          <w:sz w:val="29"/>
          <w:szCs w:val="29"/>
        </w:rPr>
        <w:t>Klimaministeren indvier Det vedligeholdelsesfri Hus tegnet af Arkitema Architects</w:t>
      </w:r>
    </w:p>
    <w:p w:rsidR="006B28E4" w:rsidRPr="006B28E4" w:rsidRDefault="006B28E4" w:rsidP="006B28E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proofErr w:type="spellStart"/>
      <w:r w:rsidRPr="006B28E4">
        <w:rPr>
          <w:rFonts w:eastAsia="Times New Roman" w:cs="Arial"/>
          <w:b/>
          <w:bCs/>
          <w:color w:val="000000"/>
        </w:rPr>
        <w:t>Realdania</w:t>
      </w:r>
      <w:proofErr w:type="spellEnd"/>
      <w:r w:rsidRPr="006B28E4">
        <w:rPr>
          <w:rFonts w:eastAsia="Times New Roman" w:cs="Arial"/>
          <w:b/>
          <w:bCs/>
          <w:color w:val="000000"/>
        </w:rPr>
        <w:t xml:space="preserve"> Byg har netop afsluttet opførelsen af i alt seks typehuse i Nyborg. Heriblandt Det Vedligeholdelsesfri Hus tegnet af Arkitema Architects. De seks huse undersøger metoder til reduktion af ressourceforbruget og en begrænsning af CO2-udledningen i en bygnings levetid. Fredag d. 20. juni er der offic</w:t>
      </w:r>
      <w:r w:rsidR="00CF5A88">
        <w:rPr>
          <w:rFonts w:eastAsia="Times New Roman" w:cs="Arial"/>
          <w:b/>
          <w:bCs/>
          <w:color w:val="000000"/>
        </w:rPr>
        <w:t>iel indvielse ved klimaminister</w:t>
      </w:r>
      <w:r w:rsidRPr="006B28E4">
        <w:rPr>
          <w:rFonts w:eastAsia="Times New Roman" w:cs="Arial"/>
          <w:b/>
          <w:bCs/>
          <w:color w:val="000000"/>
        </w:rPr>
        <w:t xml:space="preserve"> Morten Helveg Petersen.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bookmarkStart w:id="0" w:name="_GoBack"/>
      <w:bookmarkEnd w:id="0"/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b/>
          <w:bCs/>
          <w:color w:val="000000"/>
        </w:rPr>
        <w:t>Det Vedligeholdelsesfri Hus</w:t>
      </w:r>
    </w:p>
    <w:p w:rsidR="006B28E4" w:rsidRDefault="006B28E4" w:rsidP="00155868">
      <w:pPr>
        <w:spacing w:after="0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  <w:r w:rsidRPr="006B28E4">
        <w:rPr>
          <w:rFonts w:eastAsia="Times New Roman" w:cs="Arial"/>
          <w:color w:val="000000"/>
        </w:rPr>
        <w:t xml:space="preserve">Det Vedligeholdelsesfri Hus </w:t>
      </w:r>
      <w:r w:rsidR="009929C1">
        <w:rPr>
          <w:rFonts w:eastAsia="Times New Roman" w:cs="Arial"/>
          <w:color w:val="000000"/>
        </w:rPr>
        <w:t xml:space="preserve">er resultatet af en arkitektkonkurrence, hvor det </w:t>
      </w:r>
      <w:r w:rsidRPr="006B28E4">
        <w:rPr>
          <w:rFonts w:eastAsia="Times New Roman" w:cs="Arial"/>
          <w:color w:val="000000"/>
        </w:rPr>
        <w:t xml:space="preserve">var </w:t>
      </w:r>
      <w:r w:rsidR="009929C1">
        <w:rPr>
          <w:rFonts w:eastAsia="Times New Roman" w:cs="Arial"/>
          <w:color w:val="000000"/>
        </w:rPr>
        <w:t>visionen</w:t>
      </w:r>
      <w:r w:rsidRPr="006B28E4">
        <w:rPr>
          <w:rFonts w:eastAsia="Times New Roman" w:cs="Arial"/>
          <w:color w:val="000000"/>
        </w:rPr>
        <w:t xml:space="preserve"> at designe et typehus, der inden for en almindelig økonomisk ramme samtidig reducerer husets samlede CO2 aftryk. </w:t>
      </w:r>
      <w:r w:rsidR="00AB780E">
        <w:rPr>
          <w:rFonts w:eastAsia="Times New Roman" w:cs="Arial"/>
          <w:color w:val="000000"/>
        </w:rPr>
        <w:t>Arkitema Architects' hus var det ene af de t</w:t>
      </w:r>
      <w:r w:rsidR="009929C1">
        <w:rPr>
          <w:rFonts w:eastAsia="Times New Roman" w:cs="Arial"/>
          <w:color w:val="000000"/>
        </w:rPr>
        <w:t>o huse</w:t>
      </w:r>
      <w:r w:rsidR="00AB780E">
        <w:rPr>
          <w:rFonts w:eastAsia="Times New Roman" w:cs="Arial"/>
          <w:color w:val="000000"/>
        </w:rPr>
        <w:t>, der</w:t>
      </w:r>
      <w:r w:rsidR="009929C1">
        <w:rPr>
          <w:rFonts w:eastAsia="Times New Roman" w:cs="Arial"/>
          <w:color w:val="000000"/>
        </w:rPr>
        <w:t xml:space="preserve"> vandt konkurrencen med hver deres tilgang til at sikre huse, der er </w:t>
      </w:r>
      <w:r w:rsidRPr="006B28E4">
        <w:rPr>
          <w:rFonts w:eastAsia="Times New Roman" w:cs="Arial"/>
          <w:color w:val="000000"/>
        </w:rPr>
        <w:t>vedligeholdelsesfri</w:t>
      </w:r>
      <w:r w:rsidR="009929C1">
        <w:rPr>
          <w:rFonts w:eastAsia="Times New Roman" w:cs="Arial"/>
          <w:color w:val="000000"/>
        </w:rPr>
        <w:t>e</w:t>
      </w:r>
      <w:r w:rsidR="001B6C58">
        <w:rPr>
          <w:rFonts w:eastAsia="Times New Roman" w:cs="Arial"/>
          <w:color w:val="000000"/>
        </w:rPr>
        <w:t xml:space="preserve"> </w:t>
      </w:r>
      <w:r w:rsidRPr="006B28E4">
        <w:rPr>
          <w:rFonts w:eastAsia="Times New Roman" w:cs="Arial"/>
          <w:color w:val="000000"/>
        </w:rPr>
        <w:t xml:space="preserve">i </w:t>
      </w:r>
      <w:r w:rsidR="009929C1">
        <w:rPr>
          <w:rFonts w:eastAsia="Times New Roman" w:cs="Arial"/>
          <w:color w:val="000000"/>
        </w:rPr>
        <w:t>deres</w:t>
      </w:r>
      <w:r w:rsidRPr="006B28E4">
        <w:rPr>
          <w:rFonts w:eastAsia="Times New Roman" w:cs="Arial"/>
          <w:color w:val="000000"/>
        </w:rPr>
        <w:t xml:space="preserve"> første 50 leveår. Derudover har huse</w:t>
      </w:r>
      <w:r w:rsidR="009929C1">
        <w:rPr>
          <w:rFonts w:eastAsia="Times New Roman" w:cs="Arial"/>
          <w:color w:val="000000"/>
        </w:rPr>
        <w:t>ne</w:t>
      </w:r>
      <w:r w:rsidRPr="006B28E4">
        <w:rPr>
          <w:rFonts w:eastAsia="Times New Roman" w:cs="Arial"/>
          <w:color w:val="000000"/>
        </w:rPr>
        <w:t xml:space="preserve"> en levetid på ikke mindre end 150 år, hvilket svarer til to-tre gange levetiden for et normalt typehus - og dermed lige så mange gange sparet CO</w:t>
      </w:r>
      <w:r w:rsidRPr="00CF5A88">
        <w:rPr>
          <w:rFonts w:eastAsia="Times New Roman" w:cs="Arial"/>
          <w:color w:val="000000"/>
        </w:rPr>
        <w:t>2</w:t>
      </w:r>
      <w:r w:rsidRPr="006B28E4">
        <w:rPr>
          <w:rFonts w:eastAsia="Times New Roman" w:cs="Arial"/>
          <w:color w:val="000000"/>
        </w:rPr>
        <w:t xml:space="preserve">. </w:t>
      </w:r>
    </w:p>
    <w:p w:rsidR="009929C1" w:rsidRPr="006B28E4" w:rsidRDefault="009929C1" w:rsidP="00155868">
      <w:pPr>
        <w:spacing w:after="0"/>
        <w:rPr>
          <w:rFonts w:eastAsia="Times New Roman" w:cs="Times New Roman"/>
        </w:rPr>
      </w:pP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b/>
          <w:bCs/>
          <w:color w:val="000000"/>
        </w:rPr>
        <w:t>Jernalder og fremtid forenet i ét hus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color w:val="000000"/>
        </w:rPr>
        <w:t>Det Vedligeholdelsesfri Hus</w:t>
      </w:r>
      <w:r w:rsidR="009929C1">
        <w:rPr>
          <w:rFonts w:eastAsia="Times New Roman" w:cs="Arial"/>
          <w:color w:val="000000"/>
        </w:rPr>
        <w:t xml:space="preserve"> tegnet af Arkitema Architects</w:t>
      </w:r>
      <w:r w:rsidRPr="006B28E4">
        <w:rPr>
          <w:rFonts w:eastAsia="Times New Roman" w:cs="Arial"/>
          <w:color w:val="000000"/>
        </w:rPr>
        <w:t xml:space="preserve"> vidner om en forening af tradition og nytænkning. </w:t>
      </w:r>
      <w:r w:rsidR="009929C1">
        <w:rPr>
          <w:rFonts w:eastAsia="Times New Roman" w:cs="Arial"/>
          <w:color w:val="000000"/>
        </w:rPr>
        <w:t>Huset</w:t>
      </w:r>
      <w:r w:rsidRPr="006B28E4">
        <w:rPr>
          <w:rFonts w:eastAsia="Times New Roman" w:cs="Arial"/>
          <w:color w:val="000000"/>
        </w:rPr>
        <w:t xml:space="preserve"> er designet som</w:t>
      </w:r>
      <w:r w:rsidR="00AB780E">
        <w:rPr>
          <w:rFonts w:eastAsia="Times New Roman" w:cs="Arial"/>
          <w:color w:val="000000"/>
        </w:rPr>
        <w:t xml:space="preserve"> et traditionelt længehus i træ</w:t>
      </w:r>
      <w:r w:rsidRPr="006B28E4">
        <w:rPr>
          <w:rFonts w:eastAsia="Times New Roman" w:cs="Arial"/>
          <w:color w:val="000000"/>
        </w:rPr>
        <w:t xml:space="preserve"> med saddeltag og åbent til kip - inspireret af længehuset som vores jernalderforfædre beboede. I Det Vedligeholdelsesfri Hus </w:t>
      </w:r>
      <w:proofErr w:type="spellStart"/>
      <w:r w:rsidRPr="006B28E4">
        <w:rPr>
          <w:rFonts w:eastAsia="Times New Roman" w:cs="Arial"/>
          <w:color w:val="000000"/>
        </w:rPr>
        <w:t>nyfortolkes</w:t>
      </w:r>
      <w:proofErr w:type="spellEnd"/>
      <w:r w:rsidRPr="006B28E4">
        <w:rPr>
          <w:rFonts w:eastAsia="Times New Roman" w:cs="Arial"/>
          <w:color w:val="000000"/>
        </w:rPr>
        <w:t xml:space="preserve"> længehuset med et moderne og enkelt formsprog, der markerer sig med en beskyttende og vedligeholdelsesfri klimaskærm i hærdet glas, der pakker hele huset ind. 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color w:val="000000"/>
        </w:rPr>
        <w:t>“Vi har set både tilbage i tiden og frem i tiden i vores design af Det Vedligeholdelsesfri Hus,” fortæller Rolf Kjær, kreativ leder hos Arkitema Architects. “Vi ved</w:t>
      </w:r>
      <w:r w:rsidR="001D7F13">
        <w:rPr>
          <w:rFonts w:eastAsia="Times New Roman" w:cs="Arial"/>
          <w:color w:val="000000"/>
        </w:rPr>
        <w:t>,</w:t>
      </w:r>
      <w:r w:rsidRPr="006B28E4">
        <w:rPr>
          <w:rFonts w:eastAsia="Times New Roman" w:cs="Arial"/>
          <w:color w:val="000000"/>
        </w:rPr>
        <w:t xml:space="preserve"> at træet har en usædvanlig holdbarhed</w:t>
      </w:r>
      <w:r w:rsidR="001D7F13">
        <w:rPr>
          <w:rFonts w:eastAsia="Times New Roman" w:cs="Arial"/>
          <w:color w:val="000000"/>
        </w:rPr>
        <w:t>,</w:t>
      </w:r>
      <w:r w:rsidRPr="006B28E4">
        <w:rPr>
          <w:rFonts w:eastAsia="Times New Roman" w:cs="Arial"/>
          <w:color w:val="000000"/>
        </w:rPr>
        <w:t xml:space="preserve"> og at det </w:t>
      </w:r>
      <w:r w:rsidR="00CF5A88">
        <w:rPr>
          <w:rFonts w:eastAsia="Times New Roman" w:cs="Arial"/>
          <w:color w:val="000000"/>
        </w:rPr>
        <w:t>skaber</w:t>
      </w:r>
      <w:r w:rsidRPr="006B28E4">
        <w:rPr>
          <w:rFonts w:eastAsia="Times New Roman" w:cs="Arial"/>
          <w:color w:val="000000"/>
        </w:rPr>
        <w:t xml:space="preserve"> et behageligt indeklima med </w:t>
      </w:r>
      <w:r w:rsidR="00CF5A88">
        <w:rPr>
          <w:rFonts w:eastAsia="Times New Roman" w:cs="Arial"/>
          <w:color w:val="000000"/>
        </w:rPr>
        <w:t xml:space="preserve">et </w:t>
      </w:r>
      <w:r w:rsidRPr="006B28E4">
        <w:rPr>
          <w:rFonts w:eastAsia="Times New Roman" w:cs="Arial"/>
          <w:color w:val="000000"/>
        </w:rPr>
        <w:t xml:space="preserve">meget menneskeligt </w:t>
      </w:r>
      <w:r w:rsidR="00CF5A88">
        <w:rPr>
          <w:rFonts w:eastAsia="Times New Roman" w:cs="Arial"/>
          <w:color w:val="000000"/>
        </w:rPr>
        <w:t xml:space="preserve">og </w:t>
      </w:r>
      <w:r w:rsidRPr="006B28E4">
        <w:rPr>
          <w:rFonts w:eastAsia="Times New Roman" w:cs="Arial"/>
          <w:color w:val="000000"/>
        </w:rPr>
        <w:t>æstetisk interiør. Dét kombinere</w:t>
      </w:r>
      <w:r w:rsidR="00CF5A88">
        <w:rPr>
          <w:rFonts w:eastAsia="Times New Roman" w:cs="Arial"/>
          <w:color w:val="000000"/>
        </w:rPr>
        <w:t xml:space="preserve">r vi med </w:t>
      </w:r>
      <w:r w:rsidRPr="006B28E4">
        <w:rPr>
          <w:rFonts w:eastAsia="Times New Roman" w:cs="Arial"/>
          <w:color w:val="000000"/>
        </w:rPr>
        <w:t xml:space="preserve">en moderne klimaskærm, der beskytter og sikrer det vedligeholdelsesfri og CO2 venlige koncept. Vi har trukket </w:t>
      </w:r>
      <w:r w:rsidR="00CF5A88">
        <w:rPr>
          <w:rFonts w:eastAsia="Times New Roman" w:cs="Arial"/>
          <w:color w:val="000000"/>
        </w:rPr>
        <w:t>j</w:t>
      </w:r>
      <w:r w:rsidRPr="006B28E4">
        <w:rPr>
          <w:rFonts w:eastAsia="Times New Roman" w:cs="Arial"/>
          <w:color w:val="000000"/>
        </w:rPr>
        <w:t>ernalderens længehus helt frem i tiden - til en vedligeholdelsesfri fremtid med en kraftig begrænsning af CO2 udledningen,” afslutter Rolf Kjær.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b/>
          <w:bCs/>
          <w:color w:val="000000"/>
        </w:rPr>
        <w:t>Samlet med en skruemaskine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color w:val="000000"/>
        </w:rPr>
        <w:t>Det Vedligeholdelsesfri Hus er konstrueret af 18 selvbærende trækassetter, der hviler på et punktfundament i beton. Ved at anvende trækassetterne kan huset nemt og hurtigt samles på byggepladsen og transporteres i moduler frem til grunden. Faktisk kan huset samles med en skruemaskine! Placeringen på punktfundamentet er samtidig med til at nedsætte CO2-forbruget, da der ikke skal støbes et stort betondæ</w:t>
      </w:r>
      <w:r w:rsidR="00CF5A88">
        <w:rPr>
          <w:rFonts w:eastAsia="Times New Roman" w:cs="Arial"/>
          <w:color w:val="000000"/>
        </w:rPr>
        <w:t>k, men kun de nødvendige punktfundamenter</w:t>
      </w:r>
      <w:r w:rsidRPr="006B28E4">
        <w:rPr>
          <w:rFonts w:eastAsia="Times New Roman" w:cs="Arial"/>
          <w:color w:val="000000"/>
        </w:rPr>
        <w:t xml:space="preserve">. Derudover er huset hævet 30 cm for at beskytte mod fremtidige vejrforhold med risiko for øgede og pludselige vandmængder. 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color w:val="000000"/>
        </w:rPr>
        <w:t>Der er åbent hus for offentligheden lørdag og søndag d. 21 - 22. juni kl. 11-14. Alle seks typehuse sættes efterfølgende til salg.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b/>
          <w:bCs/>
          <w:color w:val="000000"/>
        </w:rPr>
        <w:t>Data</w:t>
      </w:r>
    </w:p>
    <w:p w:rsidR="006B28E4" w:rsidRPr="006B28E4" w:rsidRDefault="006B28E4" w:rsidP="00155868">
      <w:pPr>
        <w:spacing w:after="0"/>
        <w:rPr>
          <w:rFonts w:eastAsia="Times New Roman" w:cs="Times New Roman"/>
        </w:rPr>
      </w:pPr>
      <w:r w:rsidRPr="006B28E4">
        <w:rPr>
          <w:rFonts w:eastAsia="Times New Roman" w:cs="Arial"/>
          <w:color w:val="000000"/>
        </w:rPr>
        <w:t>Adresse: Steensager 6, Vindinge, Nyborg</w:t>
      </w:r>
    </w:p>
    <w:p w:rsidR="00C44F74" w:rsidRDefault="006B28E4" w:rsidP="00155868">
      <w:pPr>
        <w:spacing w:after="0"/>
        <w:rPr>
          <w:rFonts w:eastAsia="Times New Roman" w:cs="Arial"/>
          <w:color w:val="000000"/>
        </w:rPr>
      </w:pPr>
      <w:r w:rsidRPr="006B28E4">
        <w:rPr>
          <w:rFonts w:eastAsia="Times New Roman" w:cs="Arial"/>
          <w:color w:val="000000"/>
        </w:rPr>
        <w:lastRenderedPageBreak/>
        <w:t>År: 2012-2013</w:t>
      </w:r>
    </w:p>
    <w:p w:rsidR="00C44F74" w:rsidRDefault="00C44F74" w:rsidP="00155868">
      <w:pPr>
        <w:spacing w:after="0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 xml:space="preserve">Omfang: </w:t>
      </w:r>
      <w:r w:rsidR="001D7F13">
        <w:rPr>
          <w:rFonts w:cs="Arial"/>
          <w:color w:val="000000"/>
        </w:rPr>
        <w:t>136 m² samt hems på 45 m²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 xml:space="preserve">Bygherre: </w:t>
      </w:r>
      <w:proofErr w:type="spellStart"/>
      <w:r w:rsidRPr="00F257E1">
        <w:rPr>
          <w:rFonts w:eastAsia="Times New Roman" w:cs="Arial"/>
          <w:color w:val="000000"/>
        </w:rPr>
        <w:t>Realdania</w:t>
      </w:r>
      <w:proofErr w:type="spellEnd"/>
      <w:r w:rsidRPr="00F257E1">
        <w:rPr>
          <w:rFonts w:eastAsia="Times New Roman" w:cs="Arial"/>
          <w:color w:val="000000"/>
        </w:rPr>
        <w:t xml:space="preserve"> Byg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>Arkitekt: Arkitema Architects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>Ingeniør: Sloth Møller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>Energiingeniør: Sloth Møller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>Entreprenør: Enemærke &amp; Petersen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>Øvrige: Statens Byggeforskningsinstitut AAU</w:t>
      </w:r>
    </w:p>
    <w:p w:rsidR="006B28E4" w:rsidRPr="00F257E1" w:rsidRDefault="006B28E4" w:rsidP="00155868">
      <w:pPr>
        <w:spacing w:after="0"/>
        <w:rPr>
          <w:rFonts w:eastAsia="Times New Roman" w:cs="Times New Roman"/>
        </w:rPr>
      </w:pPr>
      <w:r w:rsidRPr="00F257E1">
        <w:rPr>
          <w:rFonts w:eastAsia="Times New Roman" w:cs="Arial"/>
          <w:color w:val="000000"/>
        </w:rPr>
        <w:t>Præmiering: 1. præmie i indbudt konkurrence</w:t>
      </w:r>
    </w:p>
    <w:p w:rsidR="00E4363F" w:rsidRPr="00155868" w:rsidRDefault="00E4363F" w:rsidP="00155868"/>
    <w:sectPr w:rsidR="00E4363F" w:rsidRPr="00155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4"/>
    <w:rsid w:val="00155868"/>
    <w:rsid w:val="001B6C58"/>
    <w:rsid w:val="001D7F13"/>
    <w:rsid w:val="006B28E4"/>
    <w:rsid w:val="00880904"/>
    <w:rsid w:val="009929C1"/>
    <w:rsid w:val="00AB780E"/>
    <w:rsid w:val="00C44F74"/>
    <w:rsid w:val="00CF5A88"/>
    <w:rsid w:val="00E4363F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Arkitema Architechts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Anne Strange Stelzner</cp:lastModifiedBy>
  <cp:revision>9</cp:revision>
  <dcterms:created xsi:type="dcterms:W3CDTF">2014-06-13T09:40:00Z</dcterms:created>
  <dcterms:modified xsi:type="dcterms:W3CDTF">2014-06-19T08:05:00Z</dcterms:modified>
</cp:coreProperties>
</file>