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D7" w:rsidRDefault="006C78D7" w:rsidP="006C78D7">
      <w:pPr>
        <w:pStyle w:val="Pa0"/>
        <w:jc w:val="center"/>
        <w:rPr>
          <w:rFonts w:cs="Minion Pro"/>
          <w:color w:val="000000"/>
          <w:sz w:val="32"/>
          <w:szCs w:val="32"/>
        </w:rPr>
      </w:pPr>
      <w:r>
        <w:rPr>
          <w:rStyle w:val="A5"/>
        </w:rPr>
        <w:t xml:space="preserve">PROGRAM GLASKONST 2015 MÅLERÅS </w:t>
      </w:r>
    </w:p>
    <w:p w:rsidR="006C78D7" w:rsidRDefault="006C78D7" w:rsidP="006C78D7">
      <w:pPr>
        <w:pStyle w:val="Pa0"/>
        <w:jc w:val="center"/>
        <w:rPr>
          <w:rFonts w:cs="Minion Pro"/>
          <w:color w:val="000000"/>
          <w:sz w:val="22"/>
          <w:szCs w:val="22"/>
        </w:rPr>
      </w:pPr>
      <w:r>
        <w:rPr>
          <w:rStyle w:val="A6"/>
          <w:b/>
          <w:bCs/>
        </w:rPr>
        <w:t xml:space="preserve">LÖRDAG 25 </w:t>
      </w:r>
      <w:proofErr w:type="gramStart"/>
      <w:r>
        <w:rPr>
          <w:rStyle w:val="A6"/>
          <w:b/>
          <w:bCs/>
        </w:rPr>
        <w:t>APRIL</w:t>
      </w:r>
      <w:proofErr w:type="gramEnd"/>
      <w:r>
        <w:rPr>
          <w:rStyle w:val="A6"/>
          <w:b/>
          <w:bCs/>
        </w:rPr>
        <w:t xml:space="preserve">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 xml:space="preserve">11.00 </w:t>
      </w:r>
      <w:r>
        <w:rPr>
          <w:rStyle w:val="A6"/>
          <w:b/>
          <w:bCs/>
        </w:rPr>
        <w:t xml:space="preserve">INVIGNING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 xml:space="preserve">Glasälskaren </w:t>
      </w:r>
      <w:r>
        <w:rPr>
          <w:rStyle w:val="A6"/>
          <w:b/>
          <w:bCs/>
        </w:rPr>
        <w:t xml:space="preserve">Jan Scherman </w:t>
      </w:r>
      <w:r>
        <w:rPr>
          <w:rStyle w:val="A6"/>
        </w:rPr>
        <w:t xml:space="preserve">inviger utställningarna i </w:t>
      </w:r>
      <w:proofErr w:type="spellStart"/>
      <w:r>
        <w:rPr>
          <w:rStyle w:val="A6"/>
        </w:rPr>
        <w:t>Målerås</w:t>
      </w:r>
      <w:proofErr w:type="spellEnd"/>
      <w:r>
        <w:rPr>
          <w:rStyle w:val="A6"/>
        </w:rPr>
        <w:t xml:space="preserve">.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 xml:space="preserve">Utställningshallen: </w:t>
      </w:r>
      <w:r>
        <w:rPr>
          <w:rStyle w:val="A6"/>
          <w:b/>
          <w:bCs/>
        </w:rPr>
        <w:t xml:space="preserve">Mats Jonasson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 xml:space="preserve">Galleriet: </w:t>
      </w:r>
      <w:r>
        <w:rPr>
          <w:rStyle w:val="A6"/>
          <w:b/>
          <w:bCs/>
        </w:rPr>
        <w:t>Ludvig Löfgren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proofErr w:type="gramStart"/>
      <w:r>
        <w:rPr>
          <w:rStyle w:val="A6"/>
        </w:rPr>
        <w:t>11-12.30</w:t>
      </w:r>
      <w:proofErr w:type="gramEnd"/>
      <w:r>
        <w:rPr>
          <w:rStyle w:val="A6"/>
        </w:rPr>
        <w:t xml:space="preserve"> Träffa konstnärerna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proofErr w:type="gramStart"/>
      <w:r>
        <w:rPr>
          <w:rStyle w:val="A6"/>
        </w:rPr>
        <w:t>13-14.30</w:t>
      </w:r>
      <w:proofErr w:type="gramEnd"/>
      <w:r>
        <w:rPr>
          <w:rStyle w:val="A6"/>
        </w:rPr>
        <w:t xml:space="preserve"> </w:t>
      </w:r>
      <w:r>
        <w:rPr>
          <w:rStyle w:val="A6"/>
          <w:b/>
          <w:bCs/>
        </w:rPr>
        <w:t xml:space="preserve">”Fullt ös!”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proofErr w:type="gramStart"/>
      <w:r>
        <w:rPr>
          <w:rStyle w:val="A6"/>
        </w:rPr>
        <w:t>-</w:t>
      </w:r>
      <w:proofErr w:type="gramEnd"/>
      <w:r>
        <w:rPr>
          <w:rStyle w:val="A6"/>
        </w:rPr>
        <w:t xml:space="preserve">En konstglasupplevelse i hyttan av </w:t>
      </w:r>
      <w:r>
        <w:rPr>
          <w:rStyle w:val="A6"/>
          <w:b/>
          <w:bCs/>
        </w:rPr>
        <w:t xml:space="preserve">Ludvig Löfgren </w:t>
      </w:r>
      <w:r>
        <w:rPr>
          <w:rStyle w:val="A6"/>
        </w:rPr>
        <w:t>och hans team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proofErr w:type="gramStart"/>
      <w:r>
        <w:rPr>
          <w:rStyle w:val="A6"/>
        </w:rPr>
        <w:t>14.30-16</w:t>
      </w:r>
      <w:proofErr w:type="gramEnd"/>
      <w:r>
        <w:rPr>
          <w:rStyle w:val="A6"/>
        </w:rPr>
        <w:t xml:space="preserve"> </w:t>
      </w:r>
      <w:r>
        <w:rPr>
          <w:rStyle w:val="A6"/>
          <w:b/>
          <w:bCs/>
          <w:i/>
          <w:iCs/>
        </w:rPr>
        <w:t xml:space="preserve">Endast för specialinbjudna! </w:t>
      </w:r>
      <w:r>
        <w:rPr>
          <w:rStyle w:val="A6"/>
          <w:b/>
          <w:bCs/>
        </w:rPr>
        <w:t xml:space="preserve">“Johan Gustaf Holmqvist”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  <w:b/>
          <w:bCs/>
        </w:rPr>
        <w:t xml:space="preserve">En teaterföreställning om </w:t>
      </w:r>
      <w:proofErr w:type="spellStart"/>
      <w:r>
        <w:rPr>
          <w:rStyle w:val="A6"/>
          <w:b/>
          <w:bCs/>
        </w:rPr>
        <w:t>Målerås</w:t>
      </w:r>
      <w:proofErr w:type="spellEnd"/>
      <w:r>
        <w:rPr>
          <w:rStyle w:val="A6"/>
          <w:b/>
          <w:bCs/>
        </w:rPr>
        <w:t xml:space="preserve"> första glaspatron. Smygpremiär!</w:t>
      </w:r>
    </w:p>
    <w:p w:rsidR="006C78D7" w:rsidRDefault="006C78D7" w:rsidP="006C78D7">
      <w:pPr>
        <w:pStyle w:val="Pa0"/>
        <w:jc w:val="center"/>
        <w:rPr>
          <w:rFonts w:cs="Minion Pro"/>
          <w:color w:val="000000"/>
          <w:sz w:val="22"/>
          <w:szCs w:val="22"/>
        </w:rPr>
      </w:pPr>
      <w:r>
        <w:rPr>
          <w:rStyle w:val="A6"/>
          <w:b/>
          <w:bCs/>
        </w:rPr>
        <w:t xml:space="preserve">SÖNDAG 26 </w:t>
      </w:r>
      <w:proofErr w:type="gramStart"/>
      <w:r>
        <w:rPr>
          <w:rStyle w:val="A6"/>
          <w:b/>
          <w:bCs/>
        </w:rPr>
        <w:t>APRIL</w:t>
      </w:r>
      <w:proofErr w:type="gramEnd"/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proofErr w:type="gramStart"/>
      <w:r>
        <w:rPr>
          <w:rStyle w:val="A6"/>
        </w:rPr>
        <w:t>11-12.30</w:t>
      </w:r>
      <w:proofErr w:type="gramEnd"/>
      <w:r>
        <w:rPr>
          <w:rStyle w:val="A6"/>
        </w:rPr>
        <w:t xml:space="preserve"> Träffa konstnärerna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proofErr w:type="gramStart"/>
      <w:r>
        <w:rPr>
          <w:rStyle w:val="A6"/>
        </w:rPr>
        <w:t>12-15.00</w:t>
      </w:r>
      <w:proofErr w:type="gramEnd"/>
      <w:r>
        <w:rPr>
          <w:rStyle w:val="A6"/>
        </w:rPr>
        <w:t xml:space="preserve"> </w:t>
      </w:r>
      <w:r>
        <w:rPr>
          <w:rStyle w:val="A6"/>
          <w:b/>
          <w:bCs/>
        </w:rPr>
        <w:t xml:space="preserve">Morgan Persson </w:t>
      </w:r>
      <w:r>
        <w:rPr>
          <w:rStyle w:val="A6"/>
        </w:rPr>
        <w:t xml:space="preserve">och </w:t>
      </w:r>
      <w:r>
        <w:rPr>
          <w:rStyle w:val="A6"/>
          <w:b/>
          <w:bCs/>
        </w:rPr>
        <w:t xml:space="preserve">Mikael </w:t>
      </w:r>
      <w:proofErr w:type="spellStart"/>
      <w:r>
        <w:rPr>
          <w:rStyle w:val="A6"/>
          <w:b/>
          <w:bCs/>
        </w:rPr>
        <w:t>Axebrandt</w:t>
      </w:r>
      <w:proofErr w:type="spellEnd"/>
      <w:r>
        <w:rPr>
          <w:rStyle w:val="A6"/>
          <w:b/>
          <w:bCs/>
        </w:rPr>
        <w:t xml:space="preserve"> </w:t>
      </w:r>
      <w:r>
        <w:rPr>
          <w:rStyle w:val="A6"/>
        </w:rPr>
        <w:t>blåser konstglas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 xml:space="preserve">13.00 </w:t>
      </w:r>
      <w:r>
        <w:rPr>
          <w:rStyle w:val="A6"/>
          <w:b/>
          <w:bCs/>
        </w:rPr>
        <w:t xml:space="preserve">“Johan Gustaf Holmqvist”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 xml:space="preserve">En teaterföreställning om </w:t>
      </w:r>
      <w:proofErr w:type="spellStart"/>
      <w:r>
        <w:rPr>
          <w:rStyle w:val="A6"/>
        </w:rPr>
        <w:t>Målerås</w:t>
      </w:r>
      <w:proofErr w:type="spellEnd"/>
      <w:r>
        <w:rPr>
          <w:rStyle w:val="A6"/>
        </w:rPr>
        <w:t xml:space="preserve"> första glaspatron. </w:t>
      </w:r>
      <w:r>
        <w:rPr>
          <w:rStyle w:val="A6"/>
          <w:b/>
          <w:bCs/>
        </w:rPr>
        <w:t xml:space="preserve">Premiär! 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>Fri entré</w:t>
      </w: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r>
        <w:rPr>
          <w:rStyle w:val="A6"/>
        </w:rPr>
        <w:t xml:space="preserve">15.00 </w:t>
      </w:r>
      <w:r>
        <w:rPr>
          <w:rStyle w:val="A6"/>
          <w:b/>
          <w:bCs/>
        </w:rPr>
        <w:t xml:space="preserve">Vernissagekonsert </w:t>
      </w:r>
      <w:r>
        <w:rPr>
          <w:rStyle w:val="A6"/>
        </w:rPr>
        <w:t xml:space="preserve">med </w:t>
      </w:r>
      <w:proofErr w:type="spellStart"/>
      <w:r>
        <w:rPr>
          <w:rStyle w:val="A6"/>
        </w:rPr>
        <w:t>Målerås</w:t>
      </w:r>
      <w:proofErr w:type="spellEnd"/>
      <w:r>
        <w:rPr>
          <w:rStyle w:val="A6"/>
        </w:rPr>
        <w:t xml:space="preserve"> och Älghults musikkår</w:t>
      </w:r>
    </w:p>
    <w:p w:rsidR="006C78D7" w:rsidRDefault="006C78D7" w:rsidP="006C78D7">
      <w:pPr>
        <w:pStyle w:val="Pa1"/>
        <w:rPr>
          <w:rStyle w:val="A6"/>
        </w:rPr>
      </w:pPr>
    </w:p>
    <w:p w:rsidR="006C78D7" w:rsidRDefault="006C78D7" w:rsidP="006C78D7">
      <w:pPr>
        <w:pStyle w:val="Pa1"/>
        <w:rPr>
          <w:rFonts w:cs="Minion Pro"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Style w:val="A6"/>
        </w:rPr>
        <w:t>Wärdshuset</w:t>
      </w:r>
      <w:proofErr w:type="spellEnd"/>
      <w:r>
        <w:rPr>
          <w:rStyle w:val="A6"/>
        </w:rPr>
        <w:t xml:space="preserve"> Hyttan serverar glasblåsarbuffé under hela helgen.</w:t>
      </w:r>
    </w:p>
    <w:p w:rsidR="00955FE8" w:rsidRDefault="006C78D7" w:rsidP="006C78D7">
      <w:r>
        <w:rPr>
          <w:rFonts w:cs="Minion Pro"/>
          <w:color w:val="000000"/>
          <w:sz w:val="14"/>
          <w:szCs w:val="14"/>
        </w:rPr>
        <w:t xml:space="preserve"> </w:t>
      </w:r>
    </w:p>
    <w:sectPr w:rsidR="0095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D7"/>
    <w:rsid w:val="006C78D7"/>
    <w:rsid w:val="009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C78D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6C78D7"/>
    <w:rPr>
      <w:rFonts w:cs="Minion Pro"/>
      <w:b/>
      <w:bCs/>
      <w:color w:val="000000"/>
      <w:sz w:val="32"/>
      <w:szCs w:val="32"/>
    </w:rPr>
  </w:style>
  <w:style w:type="character" w:customStyle="1" w:styleId="A6">
    <w:name w:val="A6"/>
    <w:uiPriority w:val="99"/>
    <w:rsid w:val="006C78D7"/>
    <w:rPr>
      <w:rFonts w:cs="Minion Pro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C78D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6C78D7"/>
    <w:rPr>
      <w:rFonts w:cs="Minion Pro"/>
      <w:b/>
      <w:bCs/>
      <w:color w:val="000000"/>
      <w:sz w:val="25"/>
      <w:szCs w:val="25"/>
    </w:rPr>
  </w:style>
  <w:style w:type="character" w:customStyle="1" w:styleId="A10">
    <w:name w:val="A10"/>
    <w:uiPriority w:val="99"/>
    <w:rsid w:val="006C78D7"/>
    <w:rPr>
      <w:rFonts w:cs="Minion Pro"/>
      <w:b/>
      <w:bCs/>
      <w:color w:val="000000"/>
      <w:sz w:val="90"/>
      <w:szCs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C78D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5">
    <w:name w:val="A5"/>
    <w:uiPriority w:val="99"/>
    <w:rsid w:val="006C78D7"/>
    <w:rPr>
      <w:rFonts w:cs="Minion Pro"/>
      <w:b/>
      <w:bCs/>
      <w:color w:val="000000"/>
      <w:sz w:val="32"/>
      <w:szCs w:val="32"/>
    </w:rPr>
  </w:style>
  <w:style w:type="character" w:customStyle="1" w:styleId="A6">
    <w:name w:val="A6"/>
    <w:uiPriority w:val="99"/>
    <w:rsid w:val="006C78D7"/>
    <w:rPr>
      <w:rFonts w:cs="Minion Pro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C78D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6C78D7"/>
    <w:rPr>
      <w:rFonts w:cs="Minion Pro"/>
      <w:b/>
      <w:bCs/>
      <w:color w:val="000000"/>
      <w:sz w:val="25"/>
      <w:szCs w:val="25"/>
    </w:rPr>
  </w:style>
  <w:style w:type="character" w:customStyle="1" w:styleId="A10">
    <w:name w:val="A10"/>
    <w:uiPriority w:val="99"/>
    <w:rsid w:val="006C78D7"/>
    <w:rPr>
      <w:rFonts w:cs="Minion Pro"/>
      <w:b/>
      <w:bCs/>
      <w:color w:val="000000"/>
      <w:sz w:val="90"/>
      <w:szCs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</dc:creator>
  <cp:lastModifiedBy>ÅKE</cp:lastModifiedBy>
  <cp:revision>1</cp:revision>
  <dcterms:created xsi:type="dcterms:W3CDTF">2015-04-19T18:15:00Z</dcterms:created>
  <dcterms:modified xsi:type="dcterms:W3CDTF">2015-04-19T18:16:00Z</dcterms:modified>
</cp:coreProperties>
</file>