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6A7" w:rsidRPr="00B336A7" w:rsidRDefault="00B336A7" w:rsidP="00B336A7">
      <w:pPr>
        <w:pStyle w:val="Heading1"/>
        <w:numPr>
          <w:ilvl w:val="0"/>
          <w:numId w:val="0"/>
        </w:numPr>
        <w:ind w:left="425" w:hanging="425"/>
        <w:rPr>
          <w:shd w:val="clear" w:color="auto" w:fill="FFFFFF"/>
        </w:rPr>
      </w:pPr>
    </w:p>
    <w:p w:rsidR="00E07AC0" w:rsidRDefault="0067671E" w:rsidP="00B336A7">
      <w:pPr>
        <w:pStyle w:val="Heading1"/>
        <w:numPr>
          <w:ilvl w:val="0"/>
          <w:numId w:val="0"/>
        </w:numPr>
        <w:jc w:val="center"/>
        <w:rPr>
          <w:shd w:val="clear" w:color="auto" w:fill="FFFFFF"/>
        </w:rPr>
      </w:pPr>
      <w:r>
        <w:rPr>
          <w:shd w:val="clear" w:color="auto" w:fill="FFFFFF"/>
        </w:rPr>
        <w:t>NEW SOUTH COAST PREMISES FOR SIKA’S UK DISTRIBUTOR</w:t>
      </w:r>
    </w:p>
    <w:p w:rsidR="0067671E" w:rsidRDefault="0067671E" w:rsidP="0067671E"/>
    <w:p w:rsidR="006F1381" w:rsidRDefault="0067671E" w:rsidP="0067671E">
      <w:pPr>
        <w:pStyle w:val="Leadandintroductorytext"/>
        <w:spacing w:line="360" w:lineRule="auto"/>
        <w:rPr>
          <w:rFonts w:asciiTheme="minorHAnsi" w:hAnsiTheme="minorHAnsi"/>
          <w:b w:val="0"/>
          <w:szCs w:val="24"/>
          <w:shd w:val="clear" w:color="auto" w:fill="FFFFFF"/>
        </w:rPr>
      </w:pPr>
      <w:r>
        <w:rPr>
          <w:rFonts w:asciiTheme="minorHAnsi" w:hAnsiTheme="minorHAnsi"/>
          <w:b w:val="0"/>
          <w:szCs w:val="24"/>
          <w:shd w:val="clear" w:color="auto" w:fill="FFFFFF"/>
        </w:rPr>
        <w:t xml:space="preserve">Sika’s UK </w:t>
      </w:r>
      <w:r w:rsidR="008C44E1">
        <w:rPr>
          <w:rFonts w:asciiTheme="minorHAnsi" w:hAnsiTheme="minorHAnsi"/>
          <w:b w:val="0"/>
          <w:szCs w:val="24"/>
          <w:shd w:val="clear" w:color="auto" w:fill="FFFFFF"/>
        </w:rPr>
        <w:t xml:space="preserve">marine </w:t>
      </w:r>
      <w:r>
        <w:rPr>
          <w:rFonts w:asciiTheme="minorHAnsi" w:hAnsiTheme="minorHAnsi"/>
          <w:b w:val="0"/>
          <w:szCs w:val="24"/>
          <w:shd w:val="clear" w:color="auto" w:fill="FFFFFF"/>
        </w:rPr>
        <w:t xml:space="preserve">distributor, </w:t>
      </w:r>
      <w:r w:rsidRPr="0067671E">
        <w:rPr>
          <w:rFonts w:asciiTheme="minorHAnsi" w:hAnsiTheme="minorHAnsi"/>
          <w:b w:val="0"/>
          <w:szCs w:val="24"/>
          <w:shd w:val="clear" w:color="auto" w:fill="FFFFFF"/>
        </w:rPr>
        <w:t>Ma</w:t>
      </w:r>
      <w:r>
        <w:rPr>
          <w:rFonts w:asciiTheme="minorHAnsi" w:hAnsiTheme="minorHAnsi"/>
          <w:b w:val="0"/>
          <w:szCs w:val="24"/>
          <w:shd w:val="clear" w:color="auto" w:fill="FFFFFF"/>
        </w:rPr>
        <w:t>rine &amp; Industrial</w:t>
      </w:r>
      <w:r w:rsidR="006F1381">
        <w:rPr>
          <w:rFonts w:asciiTheme="minorHAnsi" w:hAnsiTheme="minorHAnsi"/>
          <w:b w:val="0"/>
          <w:szCs w:val="24"/>
          <w:shd w:val="clear" w:color="auto" w:fill="FFFFFF"/>
        </w:rPr>
        <w:t xml:space="preserve"> (M&amp;I)</w:t>
      </w:r>
      <w:r>
        <w:rPr>
          <w:rFonts w:asciiTheme="minorHAnsi" w:hAnsiTheme="minorHAnsi"/>
          <w:b w:val="0"/>
          <w:szCs w:val="24"/>
          <w:shd w:val="clear" w:color="auto" w:fill="FFFFFF"/>
        </w:rPr>
        <w:t>,</w:t>
      </w:r>
      <w:r w:rsidR="00AD022D">
        <w:rPr>
          <w:rFonts w:asciiTheme="minorHAnsi" w:hAnsiTheme="minorHAnsi"/>
          <w:b w:val="0"/>
          <w:szCs w:val="24"/>
          <w:shd w:val="clear" w:color="auto" w:fill="FFFFFF"/>
        </w:rPr>
        <w:t xml:space="preserve"> has unveiled its</w:t>
      </w:r>
      <w:r>
        <w:rPr>
          <w:rFonts w:asciiTheme="minorHAnsi" w:hAnsiTheme="minorHAnsi"/>
          <w:b w:val="0"/>
          <w:szCs w:val="24"/>
          <w:shd w:val="clear" w:color="auto" w:fill="FFFFFF"/>
        </w:rPr>
        <w:t xml:space="preserve"> new premises in Hamble, Hampshire. </w:t>
      </w:r>
      <w:r w:rsidR="008C44E1">
        <w:rPr>
          <w:rFonts w:asciiTheme="minorHAnsi" w:hAnsiTheme="minorHAnsi"/>
          <w:b w:val="0"/>
          <w:szCs w:val="24"/>
          <w:shd w:val="clear" w:color="auto" w:fill="FFFFFF"/>
        </w:rPr>
        <w:t xml:space="preserve">By expanding its distribution facilities to </w:t>
      </w:r>
      <w:r w:rsidR="00AD022D">
        <w:rPr>
          <w:rFonts w:asciiTheme="minorHAnsi" w:hAnsiTheme="minorHAnsi"/>
          <w:b w:val="0"/>
          <w:szCs w:val="24"/>
          <w:shd w:val="clear" w:color="auto" w:fill="FFFFFF"/>
        </w:rPr>
        <w:t>include the</w:t>
      </w:r>
      <w:r w:rsidR="008C44E1">
        <w:rPr>
          <w:rFonts w:asciiTheme="minorHAnsi" w:hAnsiTheme="minorHAnsi"/>
          <w:b w:val="0"/>
          <w:szCs w:val="24"/>
          <w:shd w:val="clear" w:color="auto" w:fill="FFFFFF"/>
        </w:rPr>
        <w:t xml:space="preserve"> new south coast unit, t</w:t>
      </w:r>
      <w:r w:rsidR="008C44E1" w:rsidRPr="008C44E1">
        <w:rPr>
          <w:rFonts w:asciiTheme="minorHAnsi" w:hAnsiTheme="minorHAnsi"/>
          <w:b w:val="0"/>
          <w:szCs w:val="24"/>
          <w:shd w:val="clear" w:color="auto" w:fill="FFFFFF"/>
        </w:rPr>
        <w:t>he specialist distributor of performance coatings, adhesives and sealants and chandlery products</w:t>
      </w:r>
      <w:r w:rsidR="008C44E1">
        <w:rPr>
          <w:rFonts w:asciiTheme="minorHAnsi" w:hAnsiTheme="minorHAnsi"/>
          <w:b w:val="0"/>
          <w:szCs w:val="24"/>
          <w:shd w:val="clear" w:color="auto" w:fill="FFFFFF"/>
        </w:rPr>
        <w:t xml:space="preserve"> </w:t>
      </w:r>
      <w:r w:rsidR="00AD022D">
        <w:rPr>
          <w:rFonts w:asciiTheme="minorHAnsi" w:hAnsiTheme="minorHAnsi"/>
          <w:b w:val="0"/>
          <w:szCs w:val="24"/>
          <w:shd w:val="clear" w:color="auto" w:fill="FFFFFF"/>
        </w:rPr>
        <w:t xml:space="preserve">is </w:t>
      </w:r>
      <w:r w:rsidR="00752B17">
        <w:rPr>
          <w:rFonts w:asciiTheme="minorHAnsi" w:hAnsiTheme="minorHAnsi"/>
          <w:b w:val="0"/>
          <w:szCs w:val="24"/>
          <w:shd w:val="clear" w:color="auto" w:fill="FFFFFF"/>
        </w:rPr>
        <w:t xml:space="preserve">now </w:t>
      </w:r>
      <w:r w:rsidR="008C44E1">
        <w:rPr>
          <w:rFonts w:asciiTheme="minorHAnsi" w:hAnsiTheme="minorHAnsi"/>
          <w:b w:val="0"/>
          <w:szCs w:val="24"/>
          <w:shd w:val="clear" w:color="auto" w:fill="FFFFFF"/>
        </w:rPr>
        <w:t>able to offer</w:t>
      </w:r>
      <w:r w:rsidR="006F1381">
        <w:rPr>
          <w:rFonts w:asciiTheme="minorHAnsi" w:hAnsiTheme="minorHAnsi"/>
          <w:b w:val="0"/>
          <w:szCs w:val="24"/>
          <w:shd w:val="clear" w:color="auto" w:fill="FFFFFF"/>
        </w:rPr>
        <w:t xml:space="preserve"> a more local service in one of the industry’s key regions.</w:t>
      </w:r>
    </w:p>
    <w:p w:rsidR="006F1381" w:rsidRDefault="006F1381" w:rsidP="0067671E">
      <w:pPr>
        <w:pStyle w:val="Leadandintroductorytext"/>
        <w:spacing w:line="360" w:lineRule="auto"/>
        <w:rPr>
          <w:rFonts w:asciiTheme="minorHAnsi" w:hAnsiTheme="minorHAnsi"/>
          <w:b w:val="0"/>
          <w:szCs w:val="24"/>
          <w:shd w:val="clear" w:color="auto" w:fill="FFFFFF"/>
        </w:rPr>
      </w:pPr>
    </w:p>
    <w:p w:rsidR="006F1381" w:rsidRDefault="006F1381" w:rsidP="0067671E">
      <w:pPr>
        <w:pStyle w:val="Leadandintroductorytext"/>
        <w:spacing w:line="360" w:lineRule="auto"/>
        <w:rPr>
          <w:rFonts w:asciiTheme="minorHAnsi" w:hAnsiTheme="minorHAnsi"/>
          <w:b w:val="0"/>
          <w:szCs w:val="24"/>
          <w:shd w:val="clear" w:color="auto" w:fill="FFFFFF"/>
        </w:rPr>
      </w:pPr>
      <w:r>
        <w:rPr>
          <w:rFonts w:asciiTheme="minorHAnsi" w:hAnsiTheme="minorHAnsi"/>
          <w:b w:val="0"/>
          <w:szCs w:val="24"/>
          <w:shd w:val="clear" w:color="auto" w:fill="FFFFFF"/>
        </w:rPr>
        <w:t xml:space="preserve">Headquartered in Norfolk, Marine &amp; Industrial is a long established distributor of </w:t>
      </w:r>
      <w:r w:rsidR="0067671E">
        <w:rPr>
          <w:rFonts w:asciiTheme="minorHAnsi" w:hAnsiTheme="minorHAnsi"/>
          <w:b w:val="0"/>
          <w:szCs w:val="24"/>
          <w:shd w:val="clear" w:color="auto" w:fill="FFFFFF"/>
        </w:rPr>
        <w:t xml:space="preserve">Sika’s </w:t>
      </w:r>
      <w:r>
        <w:rPr>
          <w:rFonts w:asciiTheme="minorHAnsi" w:hAnsiTheme="minorHAnsi"/>
          <w:b w:val="0"/>
          <w:szCs w:val="24"/>
          <w:shd w:val="clear" w:color="auto" w:fill="FFFFFF"/>
        </w:rPr>
        <w:t xml:space="preserve">best-selling marine </w:t>
      </w:r>
      <w:r w:rsidR="0067671E">
        <w:rPr>
          <w:rFonts w:asciiTheme="minorHAnsi" w:hAnsiTheme="minorHAnsi"/>
          <w:b w:val="0"/>
          <w:szCs w:val="24"/>
          <w:shd w:val="clear" w:color="auto" w:fill="FFFFFF"/>
        </w:rPr>
        <w:t>seal</w:t>
      </w:r>
      <w:r>
        <w:rPr>
          <w:rFonts w:asciiTheme="minorHAnsi" w:hAnsiTheme="minorHAnsi"/>
          <w:b w:val="0"/>
          <w:szCs w:val="24"/>
          <w:shd w:val="clear" w:color="auto" w:fill="FFFFFF"/>
        </w:rPr>
        <w:t xml:space="preserve">ants </w:t>
      </w:r>
      <w:r w:rsidR="0067671E">
        <w:rPr>
          <w:rFonts w:asciiTheme="minorHAnsi" w:hAnsiTheme="minorHAnsi"/>
          <w:b w:val="0"/>
          <w:szCs w:val="24"/>
          <w:shd w:val="clear" w:color="auto" w:fill="FFFFFF"/>
        </w:rPr>
        <w:t xml:space="preserve">and bonding </w:t>
      </w:r>
      <w:r>
        <w:rPr>
          <w:rFonts w:asciiTheme="minorHAnsi" w:hAnsiTheme="minorHAnsi"/>
          <w:b w:val="0"/>
          <w:szCs w:val="24"/>
          <w:shd w:val="clear" w:color="auto" w:fill="FFFFFF"/>
        </w:rPr>
        <w:t>product</w:t>
      </w:r>
      <w:r w:rsidR="00752B17">
        <w:rPr>
          <w:rFonts w:asciiTheme="minorHAnsi" w:hAnsiTheme="minorHAnsi"/>
          <w:b w:val="0"/>
          <w:szCs w:val="24"/>
          <w:shd w:val="clear" w:color="auto" w:fill="FFFFFF"/>
        </w:rPr>
        <w:t>s</w:t>
      </w:r>
      <w:r>
        <w:rPr>
          <w:rFonts w:asciiTheme="minorHAnsi" w:hAnsiTheme="minorHAnsi"/>
          <w:b w:val="0"/>
          <w:szCs w:val="24"/>
          <w:shd w:val="clear" w:color="auto" w:fill="FFFFFF"/>
        </w:rPr>
        <w:t xml:space="preserve"> in addition to a st</w:t>
      </w:r>
      <w:r w:rsidR="00752B17">
        <w:rPr>
          <w:rFonts w:asciiTheme="minorHAnsi" w:hAnsiTheme="minorHAnsi"/>
          <w:b w:val="0"/>
          <w:szCs w:val="24"/>
          <w:shd w:val="clear" w:color="auto" w:fill="FFFFFF"/>
        </w:rPr>
        <w:t>r</w:t>
      </w:r>
      <w:r>
        <w:rPr>
          <w:rFonts w:asciiTheme="minorHAnsi" w:hAnsiTheme="minorHAnsi"/>
          <w:b w:val="0"/>
          <w:szCs w:val="24"/>
          <w:shd w:val="clear" w:color="auto" w:fill="FFFFFF"/>
        </w:rPr>
        <w:t xml:space="preserve">ing of other well-known industry brands. </w:t>
      </w:r>
      <w:r w:rsidR="0067671E" w:rsidRPr="0067671E">
        <w:rPr>
          <w:rFonts w:asciiTheme="minorHAnsi" w:hAnsiTheme="minorHAnsi"/>
          <w:b w:val="0"/>
          <w:szCs w:val="24"/>
          <w:shd w:val="clear" w:color="auto" w:fill="FFFFFF"/>
        </w:rPr>
        <w:t>The</w:t>
      </w:r>
      <w:r>
        <w:rPr>
          <w:rFonts w:asciiTheme="minorHAnsi" w:hAnsiTheme="minorHAnsi"/>
          <w:b w:val="0"/>
          <w:szCs w:val="24"/>
          <w:shd w:val="clear" w:color="auto" w:fill="FFFFFF"/>
        </w:rPr>
        <w:t xml:space="preserve"> new Hamble</w:t>
      </w:r>
      <w:r w:rsidR="0067671E" w:rsidRPr="0067671E">
        <w:rPr>
          <w:rFonts w:asciiTheme="minorHAnsi" w:hAnsiTheme="minorHAnsi"/>
          <w:b w:val="0"/>
          <w:szCs w:val="24"/>
          <w:shd w:val="clear" w:color="auto" w:fill="FFFFFF"/>
        </w:rPr>
        <w:t xml:space="preserve"> unit </w:t>
      </w:r>
      <w:r>
        <w:rPr>
          <w:rFonts w:asciiTheme="minorHAnsi" w:hAnsiTheme="minorHAnsi"/>
          <w:b w:val="0"/>
          <w:szCs w:val="24"/>
          <w:shd w:val="clear" w:color="auto" w:fill="FFFFFF"/>
        </w:rPr>
        <w:t xml:space="preserve">will sell many of these </w:t>
      </w:r>
      <w:r w:rsidR="00752B17">
        <w:rPr>
          <w:rFonts w:asciiTheme="minorHAnsi" w:hAnsiTheme="minorHAnsi"/>
          <w:b w:val="0"/>
          <w:szCs w:val="24"/>
          <w:shd w:val="clear" w:color="auto" w:fill="FFFFFF"/>
        </w:rPr>
        <w:t xml:space="preserve">key </w:t>
      </w:r>
      <w:r w:rsidR="0067671E" w:rsidRPr="0067671E">
        <w:rPr>
          <w:rFonts w:asciiTheme="minorHAnsi" w:hAnsiTheme="minorHAnsi"/>
          <w:b w:val="0"/>
          <w:szCs w:val="24"/>
          <w:shd w:val="clear" w:color="auto" w:fill="FFFFFF"/>
        </w:rPr>
        <w:t>brands together with a wide range of consumables, sealants, abrasives and coatings.</w:t>
      </w:r>
      <w:r>
        <w:rPr>
          <w:rFonts w:asciiTheme="minorHAnsi" w:hAnsiTheme="minorHAnsi"/>
          <w:b w:val="0"/>
          <w:szCs w:val="24"/>
          <w:shd w:val="clear" w:color="auto" w:fill="FFFFFF"/>
        </w:rPr>
        <w:t xml:space="preserve"> </w:t>
      </w:r>
      <w:r w:rsidR="00AD022D">
        <w:rPr>
          <w:rFonts w:asciiTheme="minorHAnsi" w:hAnsiTheme="minorHAnsi"/>
          <w:b w:val="0"/>
          <w:szCs w:val="24"/>
          <w:shd w:val="clear" w:color="auto" w:fill="FFFFFF"/>
        </w:rPr>
        <w:t xml:space="preserve">The company will also offer </w:t>
      </w:r>
      <w:r w:rsidR="0067671E" w:rsidRPr="0067671E">
        <w:rPr>
          <w:rFonts w:asciiTheme="minorHAnsi" w:hAnsiTheme="minorHAnsi"/>
          <w:b w:val="0"/>
          <w:szCs w:val="24"/>
          <w:shd w:val="clear" w:color="auto" w:fill="FFFFFF"/>
        </w:rPr>
        <w:t>a weekly delivery service and mobile shop covering th</w:t>
      </w:r>
      <w:r>
        <w:rPr>
          <w:rFonts w:asciiTheme="minorHAnsi" w:hAnsiTheme="minorHAnsi"/>
          <w:b w:val="0"/>
          <w:szCs w:val="24"/>
          <w:shd w:val="clear" w:color="auto" w:fill="FFFFFF"/>
        </w:rPr>
        <w:t xml:space="preserve">e area from </w:t>
      </w:r>
      <w:proofErr w:type="spellStart"/>
      <w:r>
        <w:rPr>
          <w:rFonts w:asciiTheme="minorHAnsi" w:hAnsiTheme="minorHAnsi"/>
          <w:b w:val="0"/>
          <w:szCs w:val="24"/>
          <w:shd w:val="clear" w:color="auto" w:fill="FFFFFF"/>
        </w:rPr>
        <w:t>Chichester</w:t>
      </w:r>
      <w:proofErr w:type="spellEnd"/>
      <w:r>
        <w:rPr>
          <w:rFonts w:asciiTheme="minorHAnsi" w:hAnsiTheme="minorHAnsi"/>
          <w:b w:val="0"/>
          <w:szCs w:val="24"/>
          <w:shd w:val="clear" w:color="auto" w:fill="FFFFFF"/>
        </w:rPr>
        <w:t xml:space="preserve"> to Poole.</w:t>
      </w:r>
    </w:p>
    <w:p w:rsidR="006F1381" w:rsidRDefault="006F1381" w:rsidP="0067671E">
      <w:pPr>
        <w:pStyle w:val="Leadandintroductorytext"/>
        <w:spacing w:line="360" w:lineRule="auto"/>
        <w:rPr>
          <w:rFonts w:asciiTheme="minorHAnsi" w:hAnsiTheme="minorHAnsi"/>
          <w:b w:val="0"/>
          <w:szCs w:val="24"/>
          <w:shd w:val="clear" w:color="auto" w:fill="FFFFFF"/>
        </w:rPr>
      </w:pPr>
    </w:p>
    <w:p w:rsidR="0067671E" w:rsidRDefault="0067671E" w:rsidP="0067671E">
      <w:pPr>
        <w:pStyle w:val="Leadandintroductorytext"/>
        <w:spacing w:line="360" w:lineRule="auto"/>
        <w:rPr>
          <w:rFonts w:asciiTheme="minorHAnsi" w:hAnsiTheme="minorHAnsi"/>
          <w:b w:val="0"/>
          <w:szCs w:val="24"/>
          <w:shd w:val="clear" w:color="auto" w:fill="FFFFFF"/>
        </w:rPr>
      </w:pPr>
      <w:r w:rsidRPr="0067671E">
        <w:rPr>
          <w:rFonts w:asciiTheme="minorHAnsi" w:hAnsiTheme="minorHAnsi"/>
          <w:b w:val="0"/>
          <w:szCs w:val="24"/>
          <w:shd w:val="clear" w:color="auto" w:fill="FFFFFF"/>
        </w:rPr>
        <w:t>“The van will contain a snapshot of our most popular items from our warehouse,” explained Marine &amp; Industrial MD Robin Mace. “If a product is not in the van we will post it out on a next day delivery for the customer.”</w:t>
      </w:r>
      <w:r w:rsidR="006F1381">
        <w:rPr>
          <w:rFonts w:asciiTheme="minorHAnsi" w:hAnsiTheme="minorHAnsi"/>
          <w:b w:val="0"/>
          <w:szCs w:val="24"/>
          <w:shd w:val="clear" w:color="auto" w:fill="FFFFFF"/>
        </w:rPr>
        <w:t xml:space="preserve"> </w:t>
      </w:r>
      <w:r w:rsidRPr="0067671E">
        <w:rPr>
          <w:rFonts w:asciiTheme="minorHAnsi" w:hAnsiTheme="minorHAnsi"/>
          <w:b w:val="0"/>
          <w:szCs w:val="24"/>
          <w:shd w:val="clear" w:color="auto" w:fill="FFFFFF"/>
        </w:rPr>
        <w:t>He added: “We had two open days that were very successful with a great turnout of both new and existing customers. It was a chance for customers to see what we’re doing and we had lots of very positive comments.</w:t>
      </w:r>
      <w:r w:rsidR="006F1381">
        <w:rPr>
          <w:rFonts w:asciiTheme="minorHAnsi" w:hAnsiTheme="minorHAnsi"/>
          <w:b w:val="0"/>
          <w:szCs w:val="24"/>
          <w:shd w:val="clear" w:color="auto" w:fill="FFFFFF"/>
        </w:rPr>
        <w:t xml:space="preserve"> </w:t>
      </w:r>
      <w:r w:rsidRPr="0067671E">
        <w:rPr>
          <w:rFonts w:asciiTheme="minorHAnsi" w:hAnsiTheme="minorHAnsi"/>
          <w:b w:val="0"/>
          <w:szCs w:val="24"/>
          <w:shd w:val="clear" w:color="auto" w:fill="FFFFFF"/>
        </w:rPr>
        <w:t>We saw there was a requirement for a local service; people like to deal with a local business. We do very well in Norfolk supplying all manner of products from all the brands we’re known for and we also sell consumables.</w:t>
      </w:r>
      <w:r w:rsidR="006F1381">
        <w:rPr>
          <w:rFonts w:asciiTheme="minorHAnsi" w:hAnsiTheme="minorHAnsi"/>
          <w:b w:val="0"/>
          <w:szCs w:val="24"/>
          <w:shd w:val="clear" w:color="auto" w:fill="FFFFFF"/>
        </w:rPr>
        <w:t xml:space="preserve"> </w:t>
      </w:r>
      <w:r w:rsidRPr="0067671E">
        <w:rPr>
          <w:rFonts w:asciiTheme="minorHAnsi" w:hAnsiTheme="minorHAnsi"/>
          <w:b w:val="0"/>
          <w:szCs w:val="24"/>
          <w:shd w:val="clear" w:color="auto" w:fill="FFFFFF"/>
        </w:rPr>
        <w:t>We could see we were missing an opportunity as the South Coast is the hub of the marine industry.”</w:t>
      </w:r>
    </w:p>
    <w:p w:rsidR="00AD022D" w:rsidRDefault="00AD022D" w:rsidP="0067671E">
      <w:pPr>
        <w:pStyle w:val="Leadandintroductorytext"/>
        <w:spacing w:line="360" w:lineRule="auto"/>
        <w:rPr>
          <w:rFonts w:asciiTheme="minorHAnsi" w:hAnsiTheme="minorHAnsi"/>
          <w:b w:val="0"/>
          <w:szCs w:val="24"/>
          <w:shd w:val="clear" w:color="auto" w:fill="FFFFFF"/>
        </w:rPr>
      </w:pPr>
    </w:p>
    <w:p w:rsidR="0067671E" w:rsidRPr="0067671E" w:rsidRDefault="006F1381" w:rsidP="0067671E">
      <w:pPr>
        <w:pStyle w:val="Leadandintroductorytext"/>
        <w:spacing w:line="360" w:lineRule="auto"/>
        <w:rPr>
          <w:rFonts w:asciiTheme="minorHAnsi" w:hAnsiTheme="minorHAnsi"/>
          <w:b w:val="0"/>
          <w:szCs w:val="24"/>
          <w:shd w:val="clear" w:color="auto" w:fill="FFFFFF"/>
        </w:rPr>
      </w:pPr>
      <w:bookmarkStart w:id="0" w:name="_GoBack"/>
      <w:bookmarkEnd w:id="0"/>
      <w:r>
        <w:rPr>
          <w:rFonts w:asciiTheme="minorHAnsi" w:hAnsiTheme="minorHAnsi"/>
          <w:b w:val="0"/>
          <w:szCs w:val="24"/>
          <w:shd w:val="clear" w:color="auto" w:fill="FFFFFF"/>
        </w:rPr>
        <w:lastRenderedPageBreak/>
        <w:t>T</w:t>
      </w:r>
      <w:r w:rsidR="0067671E" w:rsidRPr="0067671E">
        <w:rPr>
          <w:rFonts w:asciiTheme="minorHAnsi" w:hAnsiTheme="minorHAnsi"/>
          <w:b w:val="0"/>
          <w:szCs w:val="24"/>
          <w:shd w:val="clear" w:color="auto" w:fill="FFFFFF"/>
        </w:rPr>
        <w:t xml:space="preserve">he unit will be initially run by </w:t>
      </w:r>
      <w:r>
        <w:rPr>
          <w:rFonts w:asciiTheme="minorHAnsi" w:hAnsiTheme="minorHAnsi"/>
          <w:b w:val="0"/>
          <w:szCs w:val="24"/>
          <w:shd w:val="clear" w:color="auto" w:fill="FFFFFF"/>
        </w:rPr>
        <w:t>Robin</w:t>
      </w:r>
      <w:r w:rsidR="0067671E" w:rsidRPr="0067671E">
        <w:rPr>
          <w:rFonts w:asciiTheme="minorHAnsi" w:hAnsiTheme="minorHAnsi"/>
          <w:b w:val="0"/>
          <w:szCs w:val="24"/>
          <w:shd w:val="clear" w:color="auto" w:fill="FFFFFF"/>
        </w:rPr>
        <w:t xml:space="preserve"> Mace and Laurie Brebner, M&amp;I’s South Coast sales rep who provide technical advice. Together with the trade counter and delivery van there will </w:t>
      </w:r>
      <w:r>
        <w:rPr>
          <w:rFonts w:asciiTheme="minorHAnsi" w:hAnsiTheme="minorHAnsi"/>
          <w:b w:val="0"/>
          <w:szCs w:val="24"/>
          <w:shd w:val="clear" w:color="auto" w:fill="FFFFFF"/>
        </w:rPr>
        <w:t>be</w:t>
      </w:r>
      <w:r w:rsidR="0067671E" w:rsidRPr="0067671E">
        <w:rPr>
          <w:rFonts w:asciiTheme="minorHAnsi" w:hAnsiTheme="minorHAnsi"/>
          <w:b w:val="0"/>
          <w:szCs w:val="24"/>
          <w:shd w:val="clear" w:color="auto" w:fill="FFFFFF"/>
        </w:rPr>
        <w:t xml:space="preserve"> offers to </w:t>
      </w:r>
      <w:proofErr w:type="spellStart"/>
      <w:r w:rsidR="0067671E" w:rsidRPr="0067671E">
        <w:rPr>
          <w:rFonts w:asciiTheme="minorHAnsi" w:hAnsiTheme="minorHAnsi"/>
          <w:b w:val="0"/>
          <w:szCs w:val="24"/>
          <w:shd w:val="clear" w:color="auto" w:fill="FFFFFF"/>
        </w:rPr>
        <w:t>incentiv</w:t>
      </w:r>
      <w:r>
        <w:rPr>
          <w:rFonts w:asciiTheme="minorHAnsi" w:hAnsiTheme="minorHAnsi"/>
          <w:b w:val="0"/>
          <w:szCs w:val="24"/>
          <w:shd w:val="clear" w:color="auto" w:fill="FFFFFF"/>
        </w:rPr>
        <w:t>i</w:t>
      </w:r>
      <w:r w:rsidR="0067671E" w:rsidRPr="0067671E">
        <w:rPr>
          <w:rFonts w:asciiTheme="minorHAnsi" w:hAnsiTheme="minorHAnsi"/>
          <w:b w:val="0"/>
          <w:szCs w:val="24"/>
          <w:shd w:val="clear" w:color="auto" w:fill="FFFFFF"/>
        </w:rPr>
        <w:t>se</w:t>
      </w:r>
      <w:proofErr w:type="spellEnd"/>
      <w:r w:rsidR="0067671E" w:rsidRPr="0067671E">
        <w:rPr>
          <w:rFonts w:asciiTheme="minorHAnsi" w:hAnsiTheme="minorHAnsi"/>
          <w:b w:val="0"/>
          <w:szCs w:val="24"/>
          <w:shd w:val="clear" w:color="auto" w:fill="FFFFFF"/>
        </w:rPr>
        <w:t xml:space="preserve"> the opening of new accounts. </w:t>
      </w:r>
    </w:p>
    <w:p w:rsidR="0067671E" w:rsidRDefault="0067671E" w:rsidP="0067671E">
      <w:pPr>
        <w:rPr>
          <w:color w:val="000000"/>
        </w:rPr>
      </w:pPr>
    </w:p>
    <w:p w:rsidR="00AD022D" w:rsidRDefault="00AD022D" w:rsidP="0067671E">
      <w:pPr>
        <w:rPr>
          <w:color w:val="000000"/>
        </w:rPr>
      </w:pPr>
      <w:r>
        <w:rPr>
          <w:color w:val="000000"/>
        </w:rPr>
        <w:t xml:space="preserve">For further information about Marine &amp; Industrial visit </w:t>
      </w:r>
      <w:hyperlink r:id="rId9" w:history="1">
        <w:r w:rsidRPr="00B939FC">
          <w:rPr>
            <w:rStyle w:val="Hyperlink"/>
          </w:rPr>
          <w:t>www.marineindustrial.co.uk</w:t>
        </w:r>
      </w:hyperlink>
    </w:p>
    <w:p w:rsidR="00AD022D" w:rsidRDefault="00AD022D" w:rsidP="0067671E">
      <w:pPr>
        <w:rPr>
          <w:color w:val="000000"/>
        </w:rPr>
      </w:pPr>
    </w:p>
    <w:p w:rsidR="0032067A" w:rsidRDefault="00E07AC0" w:rsidP="00E07AC0">
      <w:pPr>
        <w:pStyle w:val="Leadandintroductorytext"/>
        <w:spacing w:line="360" w:lineRule="auto"/>
        <w:rPr>
          <w:rFonts w:asciiTheme="minorHAnsi" w:hAnsiTheme="minorHAnsi"/>
          <w:b w:val="0"/>
          <w:szCs w:val="24"/>
          <w:shd w:val="clear" w:color="auto" w:fill="FFFFFF"/>
        </w:rPr>
      </w:pPr>
      <w:r w:rsidRPr="00E07AC0">
        <w:rPr>
          <w:rFonts w:asciiTheme="minorHAnsi" w:hAnsiTheme="minorHAnsi"/>
          <w:b w:val="0"/>
          <w:szCs w:val="24"/>
          <w:shd w:val="clear" w:color="auto" w:fill="FFFFFF"/>
        </w:rPr>
        <w:t xml:space="preserve">For more information on </w:t>
      </w:r>
      <w:r w:rsidR="00AD022D">
        <w:rPr>
          <w:rFonts w:asciiTheme="minorHAnsi" w:hAnsiTheme="minorHAnsi"/>
          <w:b w:val="0"/>
          <w:szCs w:val="24"/>
          <w:shd w:val="clear" w:color="auto" w:fill="FFFFFF"/>
        </w:rPr>
        <w:t xml:space="preserve">Sika’s marine product range </w:t>
      </w:r>
      <w:r w:rsidRPr="00E07AC0">
        <w:rPr>
          <w:rFonts w:asciiTheme="minorHAnsi" w:hAnsiTheme="minorHAnsi"/>
          <w:b w:val="0"/>
          <w:szCs w:val="24"/>
          <w:shd w:val="clear" w:color="auto" w:fill="FFFFFF"/>
        </w:rPr>
        <w:t xml:space="preserve">and practical advice on using Sika’s marine sealants, visit </w:t>
      </w:r>
      <w:hyperlink r:id="rId10" w:history="1">
        <w:r w:rsidR="00AD022D" w:rsidRPr="00B939FC">
          <w:rPr>
            <w:rStyle w:val="Hyperlink"/>
            <w:rFonts w:asciiTheme="minorHAnsi" w:hAnsiTheme="minorHAnsi"/>
            <w:b w:val="0"/>
            <w:szCs w:val="24"/>
            <w:shd w:val="clear" w:color="auto" w:fill="FFFFFF"/>
          </w:rPr>
          <w:t>www.sika.co.uk</w:t>
        </w:r>
      </w:hyperlink>
    </w:p>
    <w:p w:rsidR="00AD022D" w:rsidRDefault="00AD022D" w:rsidP="00E07AC0">
      <w:pPr>
        <w:pStyle w:val="Leadandintroductorytext"/>
        <w:spacing w:line="360" w:lineRule="auto"/>
        <w:rPr>
          <w:rFonts w:asciiTheme="minorHAnsi" w:hAnsiTheme="minorHAnsi"/>
          <w:b w:val="0"/>
          <w:szCs w:val="24"/>
          <w:shd w:val="clear" w:color="auto" w:fill="FFFFFF"/>
        </w:rPr>
      </w:pPr>
    </w:p>
    <w:p w:rsidR="0032067A" w:rsidRPr="00E07AC0" w:rsidRDefault="0032067A" w:rsidP="006C6BFB">
      <w:pPr>
        <w:pStyle w:val="Leadandintroductorytext"/>
        <w:spacing w:line="360" w:lineRule="auto"/>
        <w:rPr>
          <w:rFonts w:asciiTheme="minorHAnsi" w:hAnsiTheme="minorHAnsi"/>
          <w:szCs w:val="24"/>
          <w:shd w:val="clear" w:color="auto" w:fill="FFFFFF"/>
        </w:rPr>
      </w:pPr>
      <w:r w:rsidRPr="00E07AC0">
        <w:rPr>
          <w:rFonts w:asciiTheme="minorHAnsi" w:hAnsiTheme="minorHAnsi"/>
          <w:szCs w:val="24"/>
          <w:shd w:val="clear" w:color="auto" w:fill="FFFFFF"/>
        </w:rPr>
        <w:t>ENDS</w:t>
      </w:r>
    </w:p>
    <w:p w:rsidR="0032067A" w:rsidRDefault="0032067A" w:rsidP="006C6BFB">
      <w:pPr>
        <w:pStyle w:val="Leadandintroductorytext"/>
        <w:spacing w:line="360" w:lineRule="auto"/>
        <w:rPr>
          <w:rFonts w:asciiTheme="minorHAnsi" w:hAnsiTheme="minorHAnsi"/>
          <w:b w:val="0"/>
          <w:szCs w:val="24"/>
          <w:shd w:val="clear" w:color="auto" w:fill="FFFFFF"/>
        </w:rPr>
      </w:pPr>
    </w:p>
    <w:p w:rsidR="00994760" w:rsidRDefault="00493131" w:rsidP="003A509E">
      <w:pPr>
        <w:pStyle w:val="LegalDisclaimer"/>
        <w:rPr>
          <w:rFonts w:asciiTheme="minorHAnsi" w:hAnsiTheme="minorHAnsi"/>
          <w:b w:val="0"/>
          <w:caps w:val="0"/>
        </w:rPr>
      </w:pPr>
      <w:r>
        <w:rPr>
          <w:rFonts w:asciiTheme="minorHAnsi" w:hAnsiTheme="minorHAnsi"/>
          <w:b w:val="0"/>
          <w:caps w:val="0"/>
        </w:rPr>
        <w:t>Further p</w:t>
      </w:r>
      <w:r w:rsidRPr="00493131">
        <w:rPr>
          <w:rFonts w:asciiTheme="minorHAnsi" w:hAnsiTheme="minorHAnsi"/>
          <w:b w:val="0"/>
          <w:caps w:val="0"/>
        </w:rPr>
        <w:t>ress information &amp; images from</w:t>
      </w:r>
      <w:r>
        <w:rPr>
          <w:rFonts w:asciiTheme="minorHAnsi" w:hAnsiTheme="minorHAnsi"/>
          <w:b w:val="0"/>
          <w:caps w:val="0"/>
        </w:rPr>
        <w:t>:</w:t>
      </w:r>
    </w:p>
    <w:p w:rsidR="00493131" w:rsidRDefault="00493131" w:rsidP="003A509E">
      <w:pPr>
        <w:pStyle w:val="LegalDisclaimer"/>
        <w:rPr>
          <w:rFonts w:asciiTheme="minorHAnsi" w:hAnsiTheme="minorHAnsi"/>
          <w:b w:val="0"/>
          <w:caps w:val="0"/>
        </w:rPr>
      </w:pPr>
    </w:p>
    <w:p w:rsidR="00493131" w:rsidRDefault="00493131" w:rsidP="003A509E">
      <w:pPr>
        <w:pStyle w:val="LegalDisclaimer"/>
        <w:rPr>
          <w:rFonts w:asciiTheme="minorHAnsi" w:hAnsiTheme="minorHAnsi"/>
          <w:b w:val="0"/>
          <w:caps w:val="0"/>
        </w:rPr>
      </w:pPr>
      <w:r>
        <w:rPr>
          <w:rFonts w:asciiTheme="minorHAnsi" w:hAnsiTheme="minorHAnsi"/>
          <w:b w:val="0"/>
          <w:caps w:val="0"/>
        </w:rPr>
        <w:t>Karen Bartlett</w:t>
      </w:r>
    </w:p>
    <w:p w:rsidR="00493131" w:rsidRDefault="009D23F5" w:rsidP="003A509E">
      <w:pPr>
        <w:pStyle w:val="LegalDisclaimer"/>
        <w:rPr>
          <w:rFonts w:asciiTheme="minorHAnsi" w:hAnsiTheme="minorHAnsi"/>
          <w:b w:val="0"/>
          <w:caps w:val="0"/>
        </w:rPr>
      </w:pPr>
      <w:r>
        <w:rPr>
          <w:rFonts w:asciiTheme="minorHAnsi" w:hAnsiTheme="minorHAnsi"/>
          <w:b w:val="0"/>
          <w:caps w:val="0"/>
        </w:rPr>
        <w:t>Saltwater Stone</w:t>
      </w:r>
    </w:p>
    <w:p w:rsidR="00493131" w:rsidRDefault="00493131" w:rsidP="003A509E">
      <w:pPr>
        <w:pStyle w:val="LegalDisclaimer"/>
        <w:rPr>
          <w:rFonts w:asciiTheme="minorHAnsi" w:hAnsiTheme="minorHAnsi"/>
          <w:b w:val="0"/>
          <w:caps w:val="0"/>
        </w:rPr>
      </w:pPr>
      <w:r>
        <w:rPr>
          <w:rFonts w:asciiTheme="minorHAnsi" w:hAnsiTheme="minorHAnsi"/>
          <w:b w:val="0"/>
          <w:caps w:val="0"/>
        </w:rPr>
        <w:t>Tel: +44 (0) 1202 669 244</w:t>
      </w:r>
    </w:p>
    <w:p w:rsidR="00493131" w:rsidRDefault="00493131" w:rsidP="003A509E">
      <w:pPr>
        <w:pStyle w:val="LegalDisclaimer"/>
        <w:rPr>
          <w:rFonts w:asciiTheme="minorHAnsi" w:hAnsiTheme="minorHAnsi"/>
          <w:b w:val="0"/>
          <w:caps w:val="0"/>
        </w:rPr>
      </w:pPr>
      <w:r>
        <w:rPr>
          <w:rFonts w:asciiTheme="minorHAnsi" w:hAnsiTheme="minorHAnsi"/>
          <w:b w:val="0"/>
          <w:caps w:val="0"/>
        </w:rPr>
        <w:t xml:space="preserve">E: </w:t>
      </w:r>
      <w:hyperlink r:id="rId11" w:history="1">
        <w:r w:rsidR="009D23F5" w:rsidRPr="001E3B89">
          <w:rPr>
            <w:rStyle w:val="Hyperlink"/>
            <w:rFonts w:asciiTheme="minorHAnsi" w:hAnsiTheme="minorHAnsi"/>
            <w:b w:val="0"/>
            <w:caps w:val="0"/>
          </w:rPr>
          <w:t>k.bartlett@saltwater-stone.com</w:t>
        </w:r>
      </w:hyperlink>
    </w:p>
    <w:p w:rsidR="00493131" w:rsidRPr="00493131" w:rsidRDefault="00493131" w:rsidP="003A509E">
      <w:pPr>
        <w:pStyle w:val="LegalDisclaimer"/>
        <w:rPr>
          <w:rFonts w:asciiTheme="minorHAnsi" w:hAnsiTheme="minorHAnsi"/>
          <w:b w:val="0"/>
        </w:rPr>
      </w:pPr>
    </w:p>
    <w:p w:rsidR="00950BD1" w:rsidRPr="00493131" w:rsidRDefault="00950BD1" w:rsidP="003A509E">
      <w:pPr>
        <w:pStyle w:val="LegalDisclaimer"/>
        <w:rPr>
          <w:rFonts w:asciiTheme="minorHAnsi" w:hAnsiTheme="minorHAnsi"/>
          <w:b w:val="0"/>
        </w:rPr>
      </w:pPr>
    </w:p>
    <w:p w:rsidR="00950BD1" w:rsidRPr="00CF5776" w:rsidRDefault="00950BD1" w:rsidP="00950BD1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b/>
          <w:bCs/>
          <w:color w:val="000000"/>
          <w:sz w:val="20"/>
          <w:szCs w:val="20"/>
          <w:lang w:val="en-GB" w:eastAsia="de-DE"/>
        </w:rPr>
      </w:pPr>
      <w:r w:rsidRPr="00CF5776">
        <w:rPr>
          <w:rFonts w:asciiTheme="minorHAnsi" w:hAnsiTheme="minorHAnsi" w:cs="Calibri"/>
          <w:b/>
          <w:bCs/>
          <w:color w:val="000000"/>
          <w:sz w:val="20"/>
          <w:szCs w:val="20"/>
          <w:lang w:val="en-GB" w:eastAsia="de-DE"/>
        </w:rPr>
        <w:t>Notes to Editors:</w:t>
      </w:r>
    </w:p>
    <w:p w:rsidR="00950BD1" w:rsidRPr="00CF5776" w:rsidRDefault="00950BD1" w:rsidP="00950BD1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color w:val="2F2F2F"/>
          <w:sz w:val="20"/>
          <w:szCs w:val="20"/>
          <w:lang w:val="en-GB" w:eastAsia="de-DE"/>
        </w:rPr>
      </w:pPr>
      <w:r w:rsidRPr="00CF5776">
        <w:rPr>
          <w:rFonts w:asciiTheme="minorHAnsi" w:hAnsiTheme="minorHAnsi" w:cs="Calibri"/>
          <w:color w:val="000000"/>
          <w:sz w:val="20"/>
          <w:szCs w:val="20"/>
          <w:lang w:val="en-GB" w:eastAsia="de-DE"/>
        </w:rPr>
        <w:t xml:space="preserve">Sika Limited is a wholly owned subsidiary of Sika AG, a global company based in Switzerland specialising in the manufacture and supply of chemical based products for construction and industry. A world-leader in its field </w:t>
      </w:r>
      <w:r w:rsidRPr="00CF5776">
        <w:rPr>
          <w:rFonts w:asciiTheme="minorHAnsi" w:hAnsiTheme="minorHAnsi" w:cs="Calibri"/>
          <w:color w:val="2F2F2F"/>
          <w:sz w:val="20"/>
          <w:szCs w:val="20"/>
          <w:lang w:val="en-GB" w:eastAsia="de-DE"/>
        </w:rPr>
        <w:t xml:space="preserve">Sika </w:t>
      </w:r>
      <w:r w:rsidRPr="00CF5776">
        <w:rPr>
          <w:rFonts w:asciiTheme="minorHAnsi" w:hAnsiTheme="minorHAnsi" w:cs="Calibri"/>
          <w:color w:val="000000"/>
          <w:sz w:val="20"/>
          <w:szCs w:val="20"/>
          <w:lang w:val="en-GB" w:eastAsia="de-DE"/>
        </w:rPr>
        <w:t xml:space="preserve">has subsidiaries in more than 70 countries, generates annual sales of CHF 4.6 billion and </w:t>
      </w:r>
      <w:r w:rsidRPr="00CF5776">
        <w:rPr>
          <w:rFonts w:asciiTheme="minorHAnsi" w:hAnsiTheme="minorHAnsi" w:cs="Calibri"/>
          <w:color w:val="2F2F2F"/>
          <w:sz w:val="20"/>
          <w:szCs w:val="20"/>
          <w:lang w:val="en-GB" w:eastAsia="de-DE"/>
        </w:rPr>
        <w:t>is committed to providing quality, service, safety and environmental care.</w:t>
      </w:r>
    </w:p>
    <w:p w:rsidR="00950BD1" w:rsidRPr="00CF5776" w:rsidRDefault="00950BD1" w:rsidP="00950BD1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color w:val="2F2F2F"/>
          <w:sz w:val="20"/>
          <w:szCs w:val="20"/>
          <w:lang w:val="en-GB" w:eastAsia="de-DE"/>
        </w:rPr>
      </w:pPr>
    </w:p>
    <w:p w:rsidR="00950BD1" w:rsidRPr="00CF5776" w:rsidRDefault="00950BD1" w:rsidP="00950BD1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color w:val="000000"/>
          <w:sz w:val="20"/>
          <w:szCs w:val="20"/>
          <w:lang w:val="en-GB" w:eastAsia="de-DE"/>
        </w:rPr>
      </w:pPr>
      <w:r w:rsidRPr="00CF5776">
        <w:rPr>
          <w:rFonts w:asciiTheme="minorHAnsi" w:hAnsiTheme="minorHAnsi" w:cs="Calibri"/>
          <w:color w:val="000000"/>
          <w:sz w:val="20"/>
          <w:szCs w:val="20"/>
          <w:lang w:val="en-GB" w:eastAsia="de-DE"/>
        </w:rPr>
        <w:t>In the UK, Sika provides market-leading solutions for flooring, sealing and bonding applications, waterproofing, roofing, structural sealing and strengthening and many other construction applications.</w:t>
      </w:r>
    </w:p>
    <w:p w:rsidR="00950BD1" w:rsidRPr="00CF5776" w:rsidRDefault="00950BD1" w:rsidP="00950BD1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color w:val="000000"/>
          <w:sz w:val="20"/>
          <w:szCs w:val="20"/>
          <w:lang w:val="en-GB" w:eastAsia="de-DE"/>
        </w:rPr>
      </w:pPr>
      <w:r w:rsidRPr="00CF5776">
        <w:rPr>
          <w:rFonts w:asciiTheme="minorHAnsi" w:hAnsiTheme="minorHAnsi" w:cs="Calibri"/>
          <w:color w:val="000000"/>
          <w:sz w:val="20"/>
          <w:szCs w:val="20"/>
          <w:lang w:val="en-GB" w:eastAsia="de-D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0BD1" w:rsidRPr="00CF5776" w:rsidRDefault="00950BD1" w:rsidP="00950BD1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</w:rPr>
      </w:pPr>
      <w:r w:rsidRPr="00CF5776">
        <w:rPr>
          <w:rFonts w:asciiTheme="minorHAnsi" w:hAnsiTheme="minorHAnsi" w:cs="Calibri"/>
          <w:color w:val="000000"/>
          <w:sz w:val="20"/>
          <w:szCs w:val="20"/>
          <w:lang w:val="en-GB" w:eastAsia="de-DE"/>
        </w:rPr>
        <w:t xml:space="preserve">Sika’s head office is based in Welwyn Garden City at </w:t>
      </w:r>
      <w:proofErr w:type="spellStart"/>
      <w:r w:rsidRPr="00CF5776">
        <w:rPr>
          <w:rFonts w:asciiTheme="minorHAnsi" w:hAnsiTheme="minorHAnsi" w:cs="Calibri"/>
          <w:color w:val="000000"/>
          <w:sz w:val="20"/>
          <w:szCs w:val="20"/>
          <w:lang w:val="en-GB" w:eastAsia="de-DE"/>
        </w:rPr>
        <w:t>Watchmead</w:t>
      </w:r>
      <w:proofErr w:type="spellEnd"/>
      <w:r w:rsidRPr="00CF5776">
        <w:rPr>
          <w:rFonts w:asciiTheme="minorHAnsi" w:hAnsiTheme="minorHAnsi" w:cs="Calibri"/>
          <w:color w:val="000000"/>
          <w:sz w:val="20"/>
          <w:szCs w:val="20"/>
          <w:lang w:val="en-GB" w:eastAsia="de-DE"/>
        </w:rPr>
        <w:t xml:space="preserve">, Welwyn Garden City, </w:t>
      </w:r>
      <w:proofErr w:type="gramStart"/>
      <w:r w:rsidRPr="00CF5776">
        <w:rPr>
          <w:rFonts w:asciiTheme="minorHAnsi" w:hAnsiTheme="minorHAnsi" w:cs="Calibri"/>
          <w:color w:val="000000"/>
          <w:sz w:val="20"/>
          <w:szCs w:val="20"/>
          <w:lang w:val="en-GB" w:eastAsia="de-DE"/>
        </w:rPr>
        <w:t>Hertfordshire</w:t>
      </w:r>
      <w:proofErr w:type="gramEnd"/>
      <w:r w:rsidRPr="00CF5776">
        <w:rPr>
          <w:rFonts w:asciiTheme="minorHAnsi" w:hAnsiTheme="minorHAnsi" w:cs="Calibri"/>
          <w:color w:val="000000"/>
          <w:sz w:val="20"/>
          <w:szCs w:val="20"/>
          <w:lang w:val="en-GB" w:eastAsia="de-DE"/>
        </w:rPr>
        <w:t xml:space="preserve">, AL7 1BQ. Call 01707 363866, or visit </w:t>
      </w:r>
      <w:hyperlink r:id="rId12" w:history="1">
        <w:r w:rsidRPr="00CF5776">
          <w:rPr>
            <w:rFonts w:asciiTheme="minorHAnsi" w:hAnsiTheme="minorHAnsi" w:cs="Calibri"/>
            <w:color w:val="800080"/>
            <w:sz w:val="20"/>
            <w:szCs w:val="20"/>
            <w:u w:val="single"/>
            <w:lang w:val="en-GB" w:eastAsia="de-DE"/>
          </w:rPr>
          <w:t>www.sika.co.uk</w:t>
        </w:r>
      </w:hyperlink>
      <w:r w:rsidRPr="00CF5776">
        <w:rPr>
          <w:rFonts w:asciiTheme="minorHAnsi" w:hAnsiTheme="minorHAnsi" w:cs="Calibri"/>
          <w:color w:val="000000"/>
          <w:sz w:val="20"/>
          <w:szCs w:val="20"/>
          <w:lang w:val="en-GB" w:eastAsia="de-DE"/>
        </w:rPr>
        <w:t>.</w:t>
      </w:r>
    </w:p>
    <w:p w:rsidR="009D2555" w:rsidRPr="00CF5776" w:rsidRDefault="009D2555" w:rsidP="00950BD1">
      <w:pPr>
        <w:spacing w:line="240" w:lineRule="auto"/>
        <w:rPr>
          <w:rFonts w:asciiTheme="minorHAnsi" w:hAnsiTheme="minorHAnsi"/>
        </w:rPr>
      </w:pPr>
    </w:p>
    <w:sectPr w:rsidR="009D2555" w:rsidRPr="00CF5776" w:rsidSect="007E461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3544" w:right="1389" w:bottom="992" w:left="1418" w:header="79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093" w:rsidRDefault="00021093" w:rsidP="002A5FC5">
      <w:pPr>
        <w:spacing w:line="240" w:lineRule="auto"/>
      </w:pPr>
      <w:r>
        <w:separator/>
      </w:r>
    </w:p>
  </w:endnote>
  <w:endnote w:type="continuationSeparator" w:id="0">
    <w:p w:rsidR="00021093" w:rsidRDefault="00021093" w:rsidP="002A5F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4" w:type="dxa"/>
      <w:tblInd w:w="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4"/>
    </w:tblGrid>
    <w:tr w:rsidR="00604A07" w:rsidRPr="00ED75AC">
      <w:trPr>
        <w:trHeight w:val="567"/>
      </w:trPr>
      <w:tc>
        <w:tcPr>
          <w:tcW w:w="9524" w:type="dxa"/>
          <w:shd w:val="clear" w:color="auto" w:fill="auto"/>
        </w:tcPr>
        <w:p w:rsidR="00604A07" w:rsidRPr="00DB46EB" w:rsidRDefault="00604A07" w:rsidP="00372D33">
          <w:pPr>
            <w:pStyle w:val="Informationaltexthighlighted"/>
            <w:rPr>
              <w:lang w:val="de-DE"/>
            </w:rPr>
          </w:pPr>
        </w:p>
      </w:tc>
    </w:tr>
    <w:tr w:rsidR="00604A07" w:rsidRPr="00ED75AC">
      <w:trPr>
        <w:trHeight w:val="624"/>
      </w:trPr>
      <w:tc>
        <w:tcPr>
          <w:tcW w:w="9524" w:type="dxa"/>
          <w:shd w:val="clear" w:color="auto" w:fill="auto"/>
        </w:tcPr>
        <w:p w:rsidR="00950BD1" w:rsidRPr="00DB46EB" w:rsidRDefault="00950BD1" w:rsidP="00950BD1">
          <w:pPr>
            <w:pStyle w:val="Informationaltexthighlighted"/>
            <w:rPr>
              <w:lang w:val="de-DE"/>
            </w:rPr>
          </w:pPr>
          <w:r w:rsidRPr="00DB46EB">
            <w:rPr>
              <w:lang w:val="de-DE"/>
            </w:rPr>
            <w:t xml:space="preserve">SIKA </w:t>
          </w:r>
          <w:r>
            <w:rPr>
              <w:lang w:val="de-DE"/>
            </w:rPr>
            <w:t>LIMITED</w:t>
          </w:r>
        </w:p>
        <w:p w:rsidR="00950BD1" w:rsidRPr="00DB46EB" w:rsidRDefault="00950BD1" w:rsidP="00950BD1">
          <w:pPr>
            <w:pStyle w:val="Informationaltext"/>
            <w:rPr>
              <w:lang w:val="de-DE"/>
            </w:rPr>
          </w:pPr>
          <w:r>
            <w:rPr>
              <w:lang w:val="de-DE"/>
            </w:rPr>
            <w:t xml:space="preserve">Head Office  </w:t>
          </w:r>
          <w:r w:rsidRPr="00DB46EB">
            <w:rPr>
              <w:lang w:val="de-DE"/>
            </w:rPr>
            <w:t xml:space="preserve">∙ </w:t>
          </w:r>
          <w:r>
            <w:rPr>
              <w:lang w:val="de-DE"/>
            </w:rPr>
            <w:t xml:space="preserve">  Watchmead  </w:t>
          </w:r>
          <w:r w:rsidRPr="00DB46EB">
            <w:rPr>
              <w:lang w:val="de-DE"/>
            </w:rPr>
            <w:t xml:space="preserve">∙ </w:t>
          </w:r>
          <w:r>
            <w:rPr>
              <w:lang w:val="de-DE"/>
            </w:rPr>
            <w:t xml:space="preserve"> Welwyn Garden City</w:t>
          </w:r>
          <w:r w:rsidRPr="00DB46EB">
            <w:rPr>
              <w:lang w:val="de-DE"/>
            </w:rPr>
            <w:t xml:space="preserve"> </w:t>
          </w:r>
          <w:r>
            <w:rPr>
              <w:lang w:val="de-DE"/>
            </w:rPr>
            <w:t xml:space="preserve"> </w:t>
          </w:r>
          <w:r w:rsidRPr="00DB46EB">
            <w:rPr>
              <w:lang w:val="de-DE"/>
            </w:rPr>
            <w:t xml:space="preserve">∙ </w:t>
          </w:r>
          <w:r>
            <w:rPr>
              <w:lang w:val="de-DE"/>
            </w:rPr>
            <w:t xml:space="preserve"> Hertfordshire  </w:t>
          </w:r>
          <w:r w:rsidRPr="00DB46EB">
            <w:rPr>
              <w:lang w:val="de-DE"/>
            </w:rPr>
            <w:t xml:space="preserve">∙ </w:t>
          </w:r>
          <w:r>
            <w:rPr>
              <w:lang w:val="de-DE"/>
            </w:rPr>
            <w:t xml:space="preserve"> AL7 1BQ  </w:t>
          </w:r>
          <w:r w:rsidRPr="00DB46EB">
            <w:rPr>
              <w:lang w:val="de-DE"/>
            </w:rPr>
            <w:t xml:space="preserve">∙ </w:t>
          </w:r>
          <w:r>
            <w:rPr>
              <w:lang w:val="de-DE"/>
            </w:rPr>
            <w:t xml:space="preserve"> United Kingdom</w:t>
          </w:r>
        </w:p>
        <w:p w:rsidR="00604A07" w:rsidRPr="00ED75AC" w:rsidRDefault="00950BD1" w:rsidP="00950BD1">
          <w:pPr>
            <w:pStyle w:val="Informationaltext"/>
          </w:pPr>
          <w:r w:rsidRPr="00ED75AC">
            <w:t>Phone: +4</w:t>
          </w:r>
          <w:r>
            <w:t>4</w:t>
          </w:r>
          <w:r w:rsidRPr="00ED75AC">
            <w:t xml:space="preserve"> </w:t>
          </w:r>
          <w:r>
            <w:t>1</w:t>
          </w:r>
          <w:r w:rsidRPr="00ED75AC">
            <w:t xml:space="preserve"> </w:t>
          </w:r>
          <w:r>
            <w:t xml:space="preserve">707 394444 </w:t>
          </w:r>
          <w:r w:rsidRPr="00ED75AC">
            <w:t xml:space="preserve"> · </w:t>
          </w:r>
          <w:r>
            <w:t xml:space="preserve"> </w:t>
          </w:r>
          <w:r w:rsidRPr="00ED75AC">
            <w:t>Fax: +4</w:t>
          </w:r>
          <w:r>
            <w:t>4</w:t>
          </w:r>
          <w:r w:rsidRPr="00ED75AC">
            <w:t xml:space="preserve"> </w:t>
          </w:r>
          <w:r>
            <w:t xml:space="preserve">1 707 329129 </w:t>
          </w:r>
          <w:r w:rsidRPr="00ED75AC">
            <w:t xml:space="preserve"> ·</w:t>
          </w:r>
          <w:r>
            <w:t xml:space="preserve"> </w:t>
          </w:r>
          <w:r w:rsidRPr="00ED75AC">
            <w:t xml:space="preserve"> www.sika.co</w:t>
          </w:r>
          <w:r>
            <w:t>.uk</w:t>
          </w:r>
        </w:p>
      </w:tc>
    </w:tr>
  </w:tbl>
  <w:p w:rsidR="00025491" w:rsidRDefault="00025491" w:rsidP="000254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4" w:type="dxa"/>
      <w:tblInd w:w="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4"/>
    </w:tblGrid>
    <w:tr w:rsidR="00604A07" w:rsidRPr="00ED75AC">
      <w:trPr>
        <w:trHeight w:val="567"/>
      </w:trPr>
      <w:tc>
        <w:tcPr>
          <w:tcW w:w="9524" w:type="dxa"/>
          <w:shd w:val="clear" w:color="auto" w:fill="auto"/>
        </w:tcPr>
        <w:p w:rsidR="00604A07" w:rsidRPr="00DB46EB" w:rsidRDefault="00604A07" w:rsidP="00DA4889">
          <w:pPr>
            <w:pStyle w:val="Informationaltexthighlighted"/>
            <w:rPr>
              <w:lang w:val="de-DE"/>
            </w:rPr>
          </w:pPr>
        </w:p>
      </w:tc>
    </w:tr>
    <w:tr w:rsidR="004738B9" w:rsidRPr="00ED75AC">
      <w:trPr>
        <w:trHeight w:val="737"/>
      </w:trPr>
      <w:tc>
        <w:tcPr>
          <w:tcW w:w="9524" w:type="dxa"/>
          <w:shd w:val="clear" w:color="auto" w:fill="auto"/>
        </w:tcPr>
        <w:p w:rsidR="005328CC" w:rsidRPr="00ED75AC" w:rsidRDefault="005328CC" w:rsidP="008A44EE">
          <w:pPr>
            <w:pStyle w:val="Informationaltext"/>
          </w:pPr>
        </w:p>
      </w:tc>
    </w:tr>
  </w:tbl>
  <w:p w:rsidR="004738B9" w:rsidRPr="005328CC" w:rsidRDefault="004738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093" w:rsidRPr="00264DE6" w:rsidRDefault="00021093" w:rsidP="002A5FC5">
      <w:pPr>
        <w:spacing w:line="240" w:lineRule="auto"/>
        <w:rPr>
          <w:lang w:val="de-DE"/>
        </w:rPr>
      </w:pPr>
    </w:p>
  </w:footnote>
  <w:footnote w:type="continuationSeparator" w:id="0">
    <w:p w:rsidR="00021093" w:rsidRDefault="00021093" w:rsidP="002A5FC5">
      <w:pPr>
        <w:spacing w:line="240" w:lineRule="auto"/>
      </w:pPr>
    </w:p>
  </w:footnote>
  <w:footnote w:type="continuationNotice" w:id="1">
    <w:p w:rsidR="00021093" w:rsidRDefault="0002109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04"/>
      <w:gridCol w:w="5409"/>
      <w:gridCol w:w="3013"/>
    </w:tblGrid>
    <w:tr w:rsidR="00F638D8" w:rsidRPr="00DA474A">
      <w:trPr>
        <w:trHeight w:hRule="exact" w:val="992"/>
      </w:trPr>
      <w:tc>
        <w:tcPr>
          <w:tcW w:w="6691" w:type="dxa"/>
          <w:gridSpan w:val="2"/>
          <w:shd w:val="clear" w:color="auto" w:fill="auto"/>
          <w:vAlign w:val="bottom"/>
        </w:tcPr>
        <w:p w:rsidR="002A5FC5" w:rsidRPr="00E0190E" w:rsidRDefault="00F638D8" w:rsidP="00994760">
          <w:pPr>
            <w:pStyle w:val="Documentspecification"/>
            <w:rPr>
              <w:szCs w:val="24"/>
            </w:rPr>
          </w:pPr>
          <w:r w:rsidRPr="00E0190E">
            <w:t>MEDIA RELEASE</w:t>
          </w:r>
        </w:p>
      </w:tc>
      <w:tc>
        <w:tcPr>
          <w:tcW w:w="2977" w:type="dxa"/>
          <w:shd w:val="clear" w:color="auto" w:fill="auto"/>
        </w:tcPr>
        <w:p w:rsidR="002A5FC5" w:rsidRPr="00E0190E" w:rsidRDefault="007C0F2C">
          <w:r w:rsidRPr="00E0190E">
            <w:rPr>
              <w:noProof/>
              <w:lang w:val="en-GB" w:eastAsia="en-GB"/>
            </w:rPr>
            <w:drawing>
              <wp:inline distT="0" distB="0" distL="0" distR="0" wp14:anchorId="269DF916" wp14:editId="1569949D">
                <wp:extent cx="1847850" cy="619125"/>
                <wp:effectExtent l="0" t="0" r="0" b="9525"/>
                <wp:docPr id="3" name="Grafik 37" descr="1000_SIK_Logo_ClaimR_NO_ARTWORK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7" descr="1000_SIK_Logo_ClaimR_NO_ARTWORK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638D8" w:rsidRPr="00DA474A">
      <w:trPr>
        <w:trHeight w:hRule="exact" w:val="851"/>
      </w:trPr>
      <w:tc>
        <w:tcPr>
          <w:tcW w:w="9786" w:type="dxa"/>
          <w:gridSpan w:val="3"/>
          <w:shd w:val="clear" w:color="auto" w:fill="auto"/>
          <w:vAlign w:val="bottom"/>
        </w:tcPr>
        <w:p w:rsidR="00F638D8" w:rsidRPr="00E0190E" w:rsidRDefault="00F638D8"/>
      </w:tc>
    </w:tr>
    <w:tr w:rsidR="00F638D8" w:rsidRPr="00DA474A">
      <w:trPr>
        <w:trHeight w:hRule="exact" w:val="1191"/>
      </w:trPr>
      <w:tc>
        <w:tcPr>
          <w:tcW w:w="1134" w:type="dxa"/>
          <w:shd w:val="clear" w:color="auto" w:fill="auto"/>
        </w:tcPr>
        <w:p w:rsidR="00F638D8" w:rsidRDefault="00F638D8" w:rsidP="00F638D8">
          <w:pPr>
            <w:pStyle w:val="Referencelabels"/>
          </w:pPr>
          <w:r w:rsidRPr="00E0190E">
            <w:t>pages</w:t>
          </w:r>
        </w:p>
        <w:p w:rsidR="00347CE5" w:rsidRPr="00E0190E" w:rsidRDefault="00347CE5" w:rsidP="00347CE5">
          <w:pPr>
            <w:pStyle w:val="Referencelabels"/>
          </w:pPr>
          <w:r w:rsidRPr="00E0190E">
            <w:t>date</w:t>
          </w:r>
        </w:p>
        <w:p w:rsidR="00347CE5" w:rsidRPr="00E0190E" w:rsidRDefault="00347CE5" w:rsidP="00F638D8">
          <w:pPr>
            <w:pStyle w:val="Referencelabels"/>
          </w:pPr>
        </w:p>
      </w:tc>
      <w:tc>
        <w:tcPr>
          <w:tcW w:w="8652" w:type="dxa"/>
          <w:gridSpan w:val="2"/>
          <w:shd w:val="clear" w:color="auto" w:fill="auto"/>
        </w:tcPr>
        <w:p w:rsidR="00F638D8" w:rsidRDefault="00F76510" w:rsidP="0005611C">
          <w:pPr>
            <w:pStyle w:val="Formalspecifications"/>
            <w:rPr>
              <w:lang w:eastAsia="de-DE"/>
            </w:rPr>
          </w:pPr>
          <w:r>
            <w:rPr>
              <w:lang w:eastAsia="de-DE"/>
            </w:rPr>
            <w:fldChar w:fldCharType="begin"/>
          </w:r>
          <w:r w:rsidR="0005611C">
            <w:rPr>
              <w:lang w:eastAsia="de-DE"/>
            </w:rPr>
            <w:instrText xml:space="preserve"> PAGE  \* Arabic </w:instrText>
          </w:r>
          <w:r>
            <w:rPr>
              <w:lang w:eastAsia="de-DE"/>
            </w:rPr>
            <w:fldChar w:fldCharType="separate"/>
          </w:r>
          <w:r w:rsidR="001C0CA3">
            <w:rPr>
              <w:noProof/>
              <w:lang w:eastAsia="de-DE"/>
            </w:rPr>
            <w:t>2</w:t>
          </w:r>
          <w:r>
            <w:rPr>
              <w:lang w:eastAsia="de-DE"/>
            </w:rPr>
            <w:fldChar w:fldCharType="end"/>
          </w:r>
          <w:r w:rsidR="00515EFD" w:rsidRPr="00E0190E">
            <w:rPr>
              <w:lang w:eastAsia="de-DE"/>
            </w:rPr>
            <w:t>/</w:t>
          </w:r>
          <w:r>
            <w:rPr>
              <w:lang w:eastAsia="de-DE"/>
            </w:rPr>
            <w:fldChar w:fldCharType="begin"/>
          </w:r>
          <w:r w:rsidR="0005611C">
            <w:rPr>
              <w:lang w:eastAsia="de-DE"/>
            </w:rPr>
            <w:instrText xml:space="preserve"> NUMPAGES  \* Arabic </w:instrText>
          </w:r>
          <w:r>
            <w:rPr>
              <w:lang w:eastAsia="de-DE"/>
            </w:rPr>
            <w:fldChar w:fldCharType="separate"/>
          </w:r>
          <w:r w:rsidR="001C0CA3">
            <w:rPr>
              <w:noProof/>
              <w:lang w:eastAsia="de-DE"/>
            </w:rPr>
            <w:t>2</w:t>
          </w:r>
          <w:r>
            <w:rPr>
              <w:lang w:eastAsia="de-DE"/>
            </w:rPr>
            <w:fldChar w:fldCharType="end"/>
          </w:r>
        </w:p>
        <w:p w:rsidR="00347CE5" w:rsidRPr="00E0190E" w:rsidRDefault="00F76510" w:rsidP="0005611C">
          <w:pPr>
            <w:pStyle w:val="Formalspecifications"/>
          </w:pPr>
          <w:r>
            <w:rPr>
              <w:lang w:eastAsia="de-DE"/>
            </w:rPr>
            <w:fldChar w:fldCharType="begin"/>
          </w:r>
          <w:r w:rsidR="00950BD1">
            <w:rPr>
              <w:lang w:eastAsia="de-DE"/>
            </w:rPr>
            <w:instrText xml:space="preserve"> CREATEDATE  \@ "d MMMM yyyy"  \* MERGEFORMAT </w:instrText>
          </w:r>
          <w:r>
            <w:rPr>
              <w:lang w:eastAsia="de-DE"/>
            </w:rPr>
            <w:fldChar w:fldCharType="separate"/>
          </w:r>
          <w:r w:rsidR="002C4A69">
            <w:rPr>
              <w:noProof/>
              <w:lang w:eastAsia="de-DE"/>
            </w:rPr>
            <w:t>22 May 2017</w:t>
          </w:r>
          <w:r>
            <w:rPr>
              <w:lang w:eastAsia="de-DE"/>
            </w:rPr>
            <w:fldChar w:fldCharType="end"/>
          </w:r>
        </w:p>
      </w:tc>
    </w:tr>
  </w:tbl>
  <w:p w:rsidR="002A5FC5" w:rsidRDefault="002A5F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4"/>
      <w:gridCol w:w="4252"/>
      <w:gridCol w:w="1134"/>
      <w:gridCol w:w="6"/>
      <w:gridCol w:w="2982"/>
      <w:gridCol w:w="17"/>
    </w:tblGrid>
    <w:tr w:rsidR="00E036B3" w:rsidRPr="00ED75AC">
      <w:trPr>
        <w:gridAfter w:val="1"/>
        <w:wAfter w:w="17" w:type="dxa"/>
        <w:trHeight w:hRule="exact" w:val="992"/>
      </w:trPr>
      <w:tc>
        <w:tcPr>
          <w:tcW w:w="6526" w:type="dxa"/>
          <w:gridSpan w:val="4"/>
          <w:shd w:val="clear" w:color="auto" w:fill="auto"/>
          <w:vAlign w:val="bottom"/>
        </w:tcPr>
        <w:p w:rsidR="00E036B3" w:rsidRPr="008D422A" w:rsidRDefault="00E036B3" w:rsidP="008D422A">
          <w:pPr>
            <w:pStyle w:val="Documentspecification"/>
            <w:rPr>
              <w:b w:val="0"/>
              <w:bCs/>
            </w:rPr>
          </w:pPr>
          <w:r w:rsidRPr="008D422A">
            <w:t>MEDIA RELEASE</w:t>
          </w:r>
        </w:p>
      </w:tc>
      <w:tc>
        <w:tcPr>
          <w:tcW w:w="2982" w:type="dxa"/>
          <w:shd w:val="clear" w:color="auto" w:fill="auto"/>
          <w:vAlign w:val="bottom"/>
        </w:tcPr>
        <w:p w:rsidR="00E036B3" w:rsidRPr="00ED75AC" w:rsidRDefault="007C0F2C" w:rsidP="00FF2407">
          <w:r w:rsidRPr="00ED75AC">
            <w:rPr>
              <w:noProof/>
              <w:lang w:val="en-GB" w:eastAsia="en-GB"/>
            </w:rPr>
            <w:drawing>
              <wp:inline distT="0" distB="0" distL="0" distR="0" wp14:anchorId="652E07FF" wp14:editId="31F5C06B">
                <wp:extent cx="1847850" cy="619125"/>
                <wp:effectExtent l="0" t="0" r="0" b="9525"/>
                <wp:docPr id="4" name="Grafik 38" descr="1000_SIK_Logo_ClaimR_NO_ARTWORK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8" descr="1000_SIK_Logo_ClaimR_NO_ARTWORK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036B3" w:rsidRPr="00DA474A">
      <w:trPr>
        <w:trHeight w:hRule="exact" w:val="851"/>
      </w:trPr>
      <w:tc>
        <w:tcPr>
          <w:tcW w:w="9525" w:type="dxa"/>
          <w:gridSpan w:val="6"/>
          <w:shd w:val="clear" w:color="auto" w:fill="auto"/>
          <w:vAlign w:val="bottom"/>
        </w:tcPr>
        <w:p w:rsidR="00E036B3" w:rsidRPr="00ED75AC" w:rsidRDefault="00E036B3" w:rsidP="00FF2407">
          <w:pPr>
            <w:rPr>
              <w:noProof/>
              <w:lang w:eastAsia="en-GB"/>
            </w:rPr>
          </w:pPr>
        </w:p>
      </w:tc>
    </w:tr>
    <w:tr w:rsidR="00BF7A06" w:rsidRPr="00F5301E">
      <w:trPr>
        <w:trHeight w:hRule="exact" w:val="1758"/>
      </w:trPr>
      <w:tc>
        <w:tcPr>
          <w:tcW w:w="1134" w:type="dxa"/>
          <w:shd w:val="clear" w:color="auto" w:fill="auto"/>
        </w:tcPr>
        <w:p w:rsidR="00BF7A06" w:rsidRDefault="006D37AA" w:rsidP="00F5301E">
          <w:pPr>
            <w:pStyle w:val="Referencelabels"/>
          </w:pPr>
          <w:r>
            <w:t>from</w:t>
          </w:r>
        </w:p>
        <w:p w:rsidR="000C7EB4" w:rsidRDefault="000C7EB4" w:rsidP="000C7EB4">
          <w:pPr>
            <w:pStyle w:val="Referencelabels"/>
          </w:pPr>
        </w:p>
        <w:p w:rsidR="000C7EB4" w:rsidRDefault="000C7EB4" w:rsidP="000C7EB4">
          <w:pPr>
            <w:pStyle w:val="Referencelabels"/>
          </w:pPr>
        </w:p>
        <w:p w:rsidR="00950BD1" w:rsidRDefault="00950BD1" w:rsidP="000C7EB4">
          <w:pPr>
            <w:pStyle w:val="Referencelabels"/>
          </w:pPr>
        </w:p>
        <w:p w:rsidR="000C7EB4" w:rsidRDefault="000C7EB4" w:rsidP="000C7EB4">
          <w:pPr>
            <w:pStyle w:val="Referencelabels"/>
          </w:pPr>
          <w:r w:rsidRPr="00ED75AC">
            <w:t>PAGES</w:t>
          </w:r>
        </w:p>
        <w:p w:rsidR="000C7EB4" w:rsidRDefault="000C7EB4" w:rsidP="00F5301E">
          <w:pPr>
            <w:pStyle w:val="Referencelabels"/>
          </w:pPr>
          <w:r w:rsidRPr="00ED75AC">
            <w:t>DATE</w:t>
          </w:r>
        </w:p>
        <w:p w:rsidR="00950BD1" w:rsidRPr="00ED75AC" w:rsidRDefault="00950BD1" w:rsidP="00F5301E">
          <w:pPr>
            <w:pStyle w:val="Referencelabels"/>
          </w:pPr>
          <w:r>
            <w:t>REF</w:t>
          </w:r>
        </w:p>
      </w:tc>
      <w:tc>
        <w:tcPr>
          <w:tcW w:w="4252" w:type="dxa"/>
          <w:shd w:val="clear" w:color="auto" w:fill="auto"/>
        </w:tcPr>
        <w:p w:rsidR="006D37AA" w:rsidRDefault="00950BD1" w:rsidP="00F5301E">
          <w:pPr>
            <w:pStyle w:val="Formalspecifications"/>
            <w:rPr>
              <w:lang w:val="de-DE" w:eastAsia="de-DE"/>
            </w:rPr>
          </w:pPr>
          <w:r>
            <w:rPr>
              <w:lang w:val="de-DE" w:eastAsia="de-DE"/>
            </w:rPr>
            <w:t>Sika Limited</w:t>
          </w:r>
        </w:p>
        <w:p w:rsidR="00950BD1" w:rsidRPr="00DB46EB" w:rsidRDefault="00950BD1" w:rsidP="00950BD1">
          <w:pPr>
            <w:pStyle w:val="Formalspecifications"/>
            <w:rPr>
              <w:lang w:val="de-DE" w:eastAsia="de-DE"/>
            </w:rPr>
          </w:pPr>
          <w:r>
            <w:rPr>
              <w:lang w:val="de-DE" w:eastAsia="de-DE"/>
            </w:rPr>
            <w:t>Head Office, Welwyn Garden City, Hertfordshire, AL7 1BQ, UK</w:t>
          </w:r>
        </w:p>
        <w:p w:rsidR="00950BD1" w:rsidRDefault="00950BD1" w:rsidP="00950BD1">
          <w:pPr>
            <w:pStyle w:val="Formalspecifications"/>
            <w:rPr>
              <w:lang w:val="de-DE" w:eastAsia="de-DE"/>
            </w:rPr>
          </w:pPr>
          <w:r>
            <w:rPr>
              <w:lang w:val="de-DE" w:eastAsia="de-DE"/>
            </w:rPr>
            <w:t>www.sika.co.uk</w:t>
          </w:r>
        </w:p>
        <w:p w:rsidR="000C7EB4" w:rsidRDefault="00F76510" w:rsidP="00F5301E">
          <w:pPr>
            <w:pStyle w:val="Formalspecifications"/>
            <w:rPr>
              <w:lang w:eastAsia="de-DE"/>
            </w:rPr>
          </w:pPr>
          <w:r>
            <w:rPr>
              <w:lang w:eastAsia="de-DE"/>
            </w:rPr>
            <w:fldChar w:fldCharType="begin"/>
          </w:r>
          <w:r w:rsidR="000C7EB4" w:rsidRPr="006A7EAF">
            <w:rPr>
              <w:lang w:val="de-DE" w:eastAsia="de-DE"/>
            </w:rPr>
            <w:instrText xml:space="preserve"> PAGE  \* Arabic </w:instrText>
          </w:r>
          <w:r>
            <w:rPr>
              <w:lang w:eastAsia="de-DE"/>
            </w:rPr>
            <w:fldChar w:fldCharType="separate"/>
          </w:r>
          <w:r w:rsidR="001C0CA3">
            <w:rPr>
              <w:noProof/>
              <w:lang w:val="de-DE" w:eastAsia="de-DE"/>
            </w:rPr>
            <w:t>1</w:t>
          </w:r>
          <w:r>
            <w:rPr>
              <w:lang w:eastAsia="de-DE"/>
            </w:rPr>
            <w:fldChar w:fldCharType="end"/>
          </w:r>
          <w:r w:rsidR="000C7EB4">
            <w:rPr>
              <w:lang w:val="de-DE" w:eastAsia="de-DE"/>
            </w:rPr>
            <w:t>/</w:t>
          </w:r>
          <w:r>
            <w:rPr>
              <w:lang w:eastAsia="de-DE"/>
            </w:rPr>
            <w:fldChar w:fldCharType="begin"/>
          </w:r>
          <w:r w:rsidR="000C7EB4" w:rsidRPr="006A7EAF">
            <w:rPr>
              <w:lang w:val="de-DE" w:eastAsia="de-DE"/>
            </w:rPr>
            <w:instrText xml:space="preserve"> NUMPAGES  \* Arabic </w:instrText>
          </w:r>
          <w:r>
            <w:rPr>
              <w:lang w:eastAsia="de-DE"/>
            </w:rPr>
            <w:fldChar w:fldCharType="separate"/>
          </w:r>
          <w:r w:rsidR="001C0CA3">
            <w:rPr>
              <w:noProof/>
              <w:lang w:val="de-DE" w:eastAsia="de-DE"/>
            </w:rPr>
            <w:t>2</w:t>
          </w:r>
          <w:r>
            <w:rPr>
              <w:lang w:eastAsia="de-DE"/>
            </w:rPr>
            <w:fldChar w:fldCharType="end"/>
          </w:r>
        </w:p>
        <w:p w:rsidR="000C7EB4" w:rsidRDefault="00BB0361" w:rsidP="00F5301E">
          <w:pPr>
            <w:pStyle w:val="Formalspecifications"/>
            <w:rPr>
              <w:lang w:val="de-DE" w:eastAsia="de-DE"/>
            </w:rPr>
          </w:pPr>
          <w:r>
            <w:rPr>
              <w:lang w:val="de-DE" w:eastAsia="de-DE"/>
            </w:rPr>
            <w:t>22nd May 2017</w:t>
          </w:r>
        </w:p>
        <w:p w:rsidR="00950BD1" w:rsidRPr="00DB46EB" w:rsidRDefault="00950BD1" w:rsidP="00F5301E">
          <w:pPr>
            <w:pStyle w:val="Formalspecifications"/>
            <w:rPr>
              <w:lang w:val="de-DE" w:eastAsia="de-DE"/>
            </w:rPr>
          </w:pPr>
          <w:r>
            <w:rPr>
              <w:lang w:val="de-DE" w:eastAsia="de-DE"/>
            </w:rPr>
            <w:t>***</w:t>
          </w:r>
        </w:p>
      </w:tc>
      <w:tc>
        <w:tcPr>
          <w:tcW w:w="1134" w:type="dxa"/>
          <w:shd w:val="clear" w:color="auto" w:fill="auto"/>
        </w:tcPr>
        <w:p w:rsidR="00F5301E" w:rsidRPr="00ED75AC" w:rsidRDefault="00F5301E" w:rsidP="00F5301E">
          <w:pPr>
            <w:pStyle w:val="Referencelabels"/>
            <w:rPr>
              <w:lang w:eastAsia="de-DE"/>
            </w:rPr>
          </w:pPr>
          <w:r w:rsidRPr="00ED75AC">
            <w:rPr>
              <w:lang w:eastAsia="de-DE"/>
            </w:rPr>
            <w:t>CONTACT</w:t>
          </w:r>
        </w:p>
        <w:p w:rsidR="00F5301E" w:rsidRPr="00ED75AC" w:rsidRDefault="00F5301E" w:rsidP="00F5301E">
          <w:pPr>
            <w:pStyle w:val="Referencelabels"/>
            <w:rPr>
              <w:lang w:eastAsia="de-DE"/>
            </w:rPr>
          </w:pPr>
        </w:p>
        <w:p w:rsidR="00F5301E" w:rsidRPr="00ED75AC" w:rsidRDefault="00F5301E" w:rsidP="00F5301E">
          <w:pPr>
            <w:pStyle w:val="Referencelabels"/>
            <w:rPr>
              <w:lang w:eastAsia="de-DE"/>
            </w:rPr>
          </w:pPr>
          <w:r w:rsidRPr="00ED75AC">
            <w:rPr>
              <w:lang w:eastAsia="de-DE"/>
            </w:rPr>
            <w:t>PHONE</w:t>
          </w:r>
        </w:p>
        <w:p w:rsidR="00BF7A06" w:rsidRPr="00ED75AC" w:rsidRDefault="00F5301E" w:rsidP="00F5301E">
          <w:pPr>
            <w:pStyle w:val="Referencelabels"/>
            <w:rPr>
              <w:noProof/>
              <w:lang w:eastAsia="en-GB"/>
            </w:rPr>
          </w:pPr>
          <w:r w:rsidRPr="00ED75AC">
            <w:rPr>
              <w:lang w:eastAsia="de-DE"/>
            </w:rPr>
            <w:t>E-MAIL</w:t>
          </w:r>
        </w:p>
      </w:tc>
      <w:tc>
        <w:tcPr>
          <w:tcW w:w="3005" w:type="dxa"/>
          <w:gridSpan w:val="3"/>
          <w:shd w:val="clear" w:color="auto" w:fill="auto"/>
        </w:tcPr>
        <w:p w:rsidR="00F5301E" w:rsidRPr="00ED75AC" w:rsidRDefault="00425256" w:rsidP="00F5301E">
          <w:pPr>
            <w:pStyle w:val="Formalspecifications"/>
            <w:rPr>
              <w:lang w:eastAsia="de-DE"/>
            </w:rPr>
          </w:pPr>
          <w:r>
            <w:rPr>
              <w:lang w:eastAsia="de-DE"/>
            </w:rPr>
            <w:t>Karen Bartlett</w:t>
          </w:r>
        </w:p>
        <w:p w:rsidR="00F5301E" w:rsidRPr="00ED75AC" w:rsidRDefault="007E44AD" w:rsidP="00F5301E">
          <w:pPr>
            <w:pStyle w:val="Formalspecifications"/>
            <w:rPr>
              <w:lang w:eastAsia="de-DE"/>
            </w:rPr>
          </w:pPr>
          <w:r>
            <w:rPr>
              <w:lang w:eastAsia="de-DE"/>
            </w:rPr>
            <w:t>Saltwater Stone</w:t>
          </w:r>
        </w:p>
        <w:p w:rsidR="00F5301E" w:rsidRPr="00ED75AC" w:rsidRDefault="00F5301E" w:rsidP="00F5301E">
          <w:pPr>
            <w:pStyle w:val="Formalspecifications"/>
            <w:rPr>
              <w:lang w:eastAsia="de-DE"/>
            </w:rPr>
          </w:pPr>
          <w:r w:rsidRPr="00ED75AC">
            <w:rPr>
              <w:lang w:eastAsia="de-DE"/>
            </w:rPr>
            <w:t>+4</w:t>
          </w:r>
          <w:r w:rsidR="00425256">
            <w:rPr>
              <w:lang w:eastAsia="de-DE"/>
            </w:rPr>
            <w:t>4 (0) 1202 669244</w:t>
          </w:r>
        </w:p>
        <w:p w:rsidR="00BF7A06" w:rsidRPr="00ED75AC" w:rsidRDefault="007E44AD" w:rsidP="00950BD1">
          <w:pPr>
            <w:pStyle w:val="Formalspecifications"/>
            <w:rPr>
              <w:noProof/>
              <w:lang w:eastAsia="en-GB"/>
            </w:rPr>
          </w:pPr>
          <w:r>
            <w:rPr>
              <w:lang w:eastAsia="de-DE"/>
            </w:rPr>
            <w:t>k.bartlett@saltwater-stone</w:t>
          </w:r>
          <w:r w:rsidR="00425256">
            <w:rPr>
              <w:lang w:eastAsia="de-DE"/>
            </w:rPr>
            <w:t>.com</w:t>
          </w:r>
        </w:p>
      </w:tc>
    </w:tr>
  </w:tbl>
  <w:p w:rsidR="00CC125B" w:rsidRPr="00A91B9C" w:rsidRDefault="00CC125B" w:rsidP="00E30DD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52DF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FA85A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AB273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9DA85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2305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8EC2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3CA7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F2AA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863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1EEB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F3A43"/>
    <w:multiLevelType w:val="multilevel"/>
    <w:tmpl w:val="347CD0E2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1.%2.%3"/>
      <w:lvlJc w:val="left"/>
      <w:pPr>
        <w:tabs>
          <w:tab w:val="num" w:pos="17038"/>
        </w:tabs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%1.%2.%3.%4"/>
      <w:lvlJc w:val="left"/>
      <w:pPr>
        <w:ind w:left="127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5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75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firstLine="0"/>
      </w:pPr>
      <w:rPr>
        <w:rFonts w:hint="default"/>
      </w:rPr>
    </w:lvl>
  </w:abstractNum>
  <w:abstractNum w:abstractNumId="11">
    <w:nsid w:val="094C50BF"/>
    <w:multiLevelType w:val="hybridMultilevel"/>
    <w:tmpl w:val="0D12D750"/>
    <w:lvl w:ilvl="0" w:tplc="81B807D0">
      <w:start w:val="1"/>
      <w:numFmt w:val="decimal"/>
      <w:lvlText w:val="%1.1.1"/>
      <w:lvlJc w:val="left"/>
      <w:pPr>
        <w:ind w:left="114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5" w:hanging="360"/>
      </w:pPr>
    </w:lvl>
    <w:lvl w:ilvl="2" w:tplc="0407001B" w:tentative="1">
      <w:start w:val="1"/>
      <w:numFmt w:val="lowerRoman"/>
      <w:lvlText w:val="%3."/>
      <w:lvlJc w:val="right"/>
      <w:pPr>
        <w:ind w:left="2585" w:hanging="180"/>
      </w:pPr>
    </w:lvl>
    <w:lvl w:ilvl="3" w:tplc="0407000F" w:tentative="1">
      <w:start w:val="1"/>
      <w:numFmt w:val="decimal"/>
      <w:lvlText w:val="%4."/>
      <w:lvlJc w:val="left"/>
      <w:pPr>
        <w:ind w:left="3305" w:hanging="360"/>
      </w:pPr>
    </w:lvl>
    <w:lvl w:ilvl="4" w:tplc="04070019" w:tentative="1">
      <w:start w:val="1"/>
      <w:numFmt w:val="lowerLetter"/>
      <w:lvlText w:val="%5."/>
      <w:lvlJc w:val="left"/>
      <w:pPr>
        <w:ind w:left="4025" w:hanging="360"/>
      </w:pPr>
    </w:lvl>
    <w:lvl w:ilvl="5" w:tplc="0407001B" w:tentative="1">
      <w:start w:val="1"/>
      <w:numFmt w:val="lowerRoman"/>
      <w:lvlText w:val="%6."/>
      <w:lvlJc w:val="right"/>
      <w:pPr>
        <w:ind w:left="4745" w:hanging="180"/>
      </w:pPr>
    </w:lvl>
    <w:lvl w:ilvl="6" w:tplc="0407000F" w:tentative="1">
      <w:start w:val="1"/>
      <w:numFmt w:val="decimal"/>
      <w:lvlText w:val="%7."/>
      <w:lvlJc w:val="left"/>
      <w:pPr>
        <w:ind w:left="5465" w:hanging="360"/>
      </w:pPr>
    </w:lvl>
    <w:lvl w:ilvl="7" w:tplc="04070019" w:tentative="1">
      <w:start w:val="1"/>
      <w:numFmt w:val="lowerLetter"/>
      <w:lvlText w:val="%8."/>
      <w:lvlJc w:val="left"/>
      <w:pPr>
        <w:ind w:left="6185" w:hanging="360"/>
      </w:pPr>
    </w:lvl>
    <w:lvl w:ilvl="8" w:tplc="0407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0D2861F9"/>
    <w:multiLevelType w:val="hybridMultilevel"/>
    <w:tmpl w:val="95543C98"/>
    <w:lvl w:ilvl="0" w:tplc="EDC06F8E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FC5135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14FF3224"/>
    <w:multiLevelType w:val="hybridMultilevel"/>
    <w:tmpl w:val="7A5486AE"/>
    <w:lvl w:ilvl="0" w:tplc="8ACC2768">
      <w:start w:val="1"/>
      <w:numFmt w:val="bullet"/>
      <w:lvlText w:val="-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E421CD"/>
    <w:multiLevelType w:val="multilevel"/>
    <w:tmpl w:val="D040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2916B2"/>
    <w:multiLevelType w:val="hybridMultilevel"/>
    <w:tmpl w:val="6A969472"/>
    <w:lvl w:ilvl="0" w:tplc="F16A2D18">
      <w:start w:val="1"/>
      <w:numFmt w:val="decimal"/>
      <w:lvlText w:val="%1.1.1.1"/>
      <w:lvlJc w:val="left"/>
      <w:pPr>
        <w:ind w:left="244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169" w:hanging="360"/>
      </w:pPr>
    </w:lvl>
    <w:lvl w:ilvl="2" w:tplc="0407001B" w:tentative="1">
      <w:start w:val="1"/>
      <w:numFmt w:val="lowerRoman"/>
      <w:lvlText w:val="%3."/>
      <w:lvlJc w:val="right"/>
      <w:pPr>
        <w:ind w:left="3889" w:hanging="180"/>
      </w:pPr>
    </w:lvl>
    <w:lvl w:ilvl="3" w:tplc="0407000F" w:tentative="1">
      <w:start w:val="1"/>
      <w:numFmt w:val="decimal"/>
      <w:lvlText w:val="%4."/>
      <w:lvlJc w:val="left"/>
      <w:pPr>
        <w:ind w:left="4609" w:hanging="360"/>
      </w:pPr>
    </w:lvl>
    <w:lvl w:ilvl="4" w:tplc="04070019" w:tentative="1">
      <w:start w:val="1"/>
      <w:numFmt w:val="lowerLetter"/>
      <w:lvlText w:val="%5."/>
      <w:lvlJc w:val="left"/>
      <w:pPr>
        <w:ind w:left="5329" w:hanging="360"/>
      </w:pPr>
    </w:lvl>
    <w:lvl w:ilvl="5" w:tplc="0407001B" w:tentative="1">
      <w:start w:val="1"/>
      <w:numFmt w:val="lowerRoman"/>
      <w:lvlText w:val="%6."/>
      <w:lvlJc w:val="right"/>
      <w:pPr>
        <w:ind w:left="6049" w:hanging="180"/>
      </w:pPr>
    </w:lvl>
    <w:lvl w:ilvl="6" w:tplc="0407000F" w:tentative="1">
      <w:start w:val="1"/>
      <w:numFmt w:val="decimal"/>
      <w:lvlText w:val="%7."/>
      <w:lvlJc w:val="left"/>
      <w:pPr>
        <w:ind w:left="6769" w:hanging="360"/>
      </w:pPr>
    </w:lvl>
    <w:lvl w:ilvl="7" w:tplc="04070019" w:tentative="1">
      <w:start w:val="1"/>
      <w:numFmt w:val="lowerLetter"/>
      <w:lvlText w:val="%8."/>
      <w:lvlJc w:val="left"/>
      <w:pPr>
        <w:ind w:left="7489" w:hanging="360"/>
      </w:pPr>
    </w:lvl>
    <w:lvl w:ilvl="8" w:tplc="0407001B" w:tentative="1">
      <w:start w:val="1"/>
      <w:numFmt w:val="lowerRoman"/>
      <w:lvlText w:val="%9."/>
      <w:lvlJc w:val="right"/>
      <w:pPr>
        <w:ind w:left="8209" w:hanging="180"/>
      </w:pPr>
    </w:lvl>
  </w:abstractNum>
  <w:abstractNum w:abstractNumId="17">
    <w:nsid w:val="365F2287"/>
    <w:multiLevelType w:val="multilevel"/>
    <w:tmpl w:val="4754C96A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2.1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3.1.1"/>
      <w:lvlJc w:val="left"/>
      <w:pPr>
        <w:tabs>
          <w:tab w:val="num" w:pos="1729"/>
        </w:tabs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68014A3"/>
    <w:multiLevelType w:val="hybridMultilevel"/>
    <w:tmpl w:val="B39E356C"/>
    <w:lvl w:ilvl="0" w:tplc="F454C2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62456"/>
    <w:multiLevelType w:val="multilevel"/>
    <w:tmpl w:val="4E6C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284984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3A31257B"/>
    <w:multiLevelType w:val="hybridMultilevel"/>
    <w:tmpl w:val="2E1AEC64"/>
    <w:lvl w:ilvl="0" w:tplc="5B4ABE7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8E746F"/>
    <w:multiLevelType w:val="hybridMultilevel"/>
    <w:tmpl w:val="F9361418"/>
    <w:lvl w:ilvl="0" w:tplc="5426C624">
      <w:start w:val="1"/>
      <w:numFmt w:val="decimal"/>
      <w:pStyle w:val="Heading1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A5428A"/>
    <w:multiLevelType w:val="hybridMultilevel"/>
    <w:tmpl w:val="AAA2A8C0"/>
    <w:lvl w:ilvl="0" w:tplc="11F2D4BC">
      <w:start w:val="1"/>
      <w:numFmt w:val="decimal"/>
      <w:lvlText w:val="%1.1"/>
      <w:lvlJc w:val="left"/>
      <w:pPr>
        <w:ind w:left="720" w:hanging="360"/>
      </w:pPr>
      <w:rPr>
        <w:rFonts w:ascii="Calibri" w:hAnsi="Calibri" w:hint="default"/>
        <w:b/>
        <w:i w:val="0"/>
        <w:caps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29038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2504B8A"/>
    <w:multiLevelType w:val="multilevel"/>
    <w:tmpl w:val="7F0C602A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1.%2.%3"/>
      <w:lvlJc w:val="left"/>
      <w:pPr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%1.%2.%3.%4"/>
      <w:lvlJc w:val="left"/>
      <w:pPr>
        <w:ind w:left="127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5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75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firstLine="0"/>
      </w:pPr>
      <w:rPr>
        <w:rFonts w:hint="default"/>
      </w:rPr>
    </w:lvl>
  </w:abstractNum>
  <w:abstractNum w:abstractNumId="26">
    <w:nsid w:val="49DC402D"/>
    <w:multiLevelType w:val="multilevel"/>
    <w:tmpl w:val="3C562F64"/>
    <w:lvl w:ilvl="0">
      <w:start w:val="1"/>
      <w:numFmt w:val="decimal"/>
      <w:pStyle w:val="Listings1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aps w:val="0"/>
        <w:sz w:val="24"/>
      </w:rPr>
    </w:lvl>
    <w:lvl w:ilvl="1">
      <w:start w:val="1"/>
      <w:numFmt w:val="decimal"/>
      <w:pStyle w:val="Listings2"/>
      <w:lvlText w:val="%1.%2"/>
      <w:lvlJc w:val="left"/>
      <w:pPr>
        <w:tabs>
          <w:tab w:val="num" w:pos="425"/>
        </w:tabs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pStyle w:val="Listings3"/>
      <w:lvlText w:val="%1.%2.%3"/>
      <w:lvlJc w:val="left"/>
      <w:pPr>
        <w:tabs>
          <w:tab w:val="num" w:pos="992"/>
        </w:tabs>
        <w:ind w:left="1729" w:hanging="73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pStyle w:val="Listings4"/>
      <w:lvlText w:val="%1.%2.%3.%4"/>
      <w:lvlJc w:val="left"/>
      <w:pPr>
        <w:ind w:left="2665" w:hanging="93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758" w:hanging="1758"/>
      </w:pPr>
      <w:rPr>
        <w:rFonts w:ascii="Calibri" w:hAnsi="Calibri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2098" w:hanging="2098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2268" w:hanging="2268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2552" w:hanging="2552"/>
      </w:pPr>
      <w:rPr>
        <w:rFonts w:ascii="Calibri" w:hAnsi="Calibri" w:hint="default"/>
        <w:b w:val="0"/>
        <w:i w:val="0"/>
        <w:sz w:val="24"/>
      </w:rPr>
    </w:lvl>
  </w:abstractNum>
  <w:abstractNum w:abstractNumId="27">
    <w:nsid w:val="50230E2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>
    <w:nsid w:val="555440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5B012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5F859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7EF330A"/>
    <w:multiLevelType w:val="multilevel"/>
    <w:tmpl w:val="A4E68BC0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2.1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3.1.1"/>
      <w:lvlJc w:val="left"/>
      <w:pPr>
        <w:tabs>
          <w:tab w:val="num" w:pos="1729"/>
        </w:tabs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5923612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A9A7D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5AAD628D"/>
    <w:multiLevelType w:val="multilevel"/>
    <w:tmpl w:val="10588458"/>
    <w:lvl w:ilvl="0">
      <w:start w:val="1"/>
      <w:numFmt w:val="decim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1729" w:hanging="73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5ED26663"/>
    <w:multiLevelType w:val="hybridMultilevel"/>
    <w:tmpl w:val="7BF4A3EE"/>
    <w:lvl w:ilvl="0" w:tplc="0D64F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9106D5"/>
    <w:multiLevelType w:val="hybridMultilevel"/>
    <w:tmpl w:val="9698AE0C"/>
    <w:lvl w:ilvl="0" w:tplc="8AC2BBE4">
      <w:start w:val="1"/>
      <w:numFmt w:val="decimal"/>
      <w:lvlText w:val="%1.1.1"/>
      <w:lvlJc w:val="left"/>
      <w:pPr>
        <w:ind w:left="244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169" w:hanging="360"/>
      </w:pPr>
    </w:lvl>
    <w:lvl w:ilvl="2" w:tplc="0407001B" w:tentative="1">
      <w:start w:val="1"/>
      <w:numFmt w:val="lowerRoman"/>
      <w:lvlText w:val="%3."/>
      <w:lvlJc w:val="right"/>
      <w:pPr>
        <w:ind w:left="3889" w:hanging="180"/>
      </w:pPr>
    </w:lvl>
    <w:lvl w:ilvl="3" w:tplc="0407000F" w:tentative="1">
      <w:start w:val="1"/>
      <w:numFmt w:val="decimal"/>
      <w:lvlText w:val="%4."/>
      <w:lvlJc w:val="left"/>
      <w:pPr>
        <w:ind w:left="4609" w:hanging="360"/>
      </w:pPr>
    </w:lvl>
    <w:lvl w:ilvl="4" w:tplc="04070019" w:tentative="1">
      <w:start w:val="1"/>
      <w:numFmt w:val="lowerLetter"/>
      <w:lvlText w:val="%5."/>
      <w:lvlJc w:val="left"/>
      <w:pPr>
        <w:ind w:left="5329" w:hanging="360"/>
      </w:pPr>
    </w:lvl>
    <w:lvl w:ilvl="5" w:tplc="0407001B" w:tentative="1">
      <w:start w:val="1"/>
      <w:numFmt w:val="lowerRoman"/>
      <w:lvlText w:val="%6."/>
      <w:lvlJc w:val="right"/>
      <w:pPr>
        <w:ind w:left="6049" w:hanging="180"/>
      </w:pPr>
    </w:lvl>
    <w:lvl w:ilvl="6" w:tplc="0407000F" w:tentative="1">
      <w:start w:val="1"/>
      <w:numFmt w:val="decimal"/>
      <w:lvlText w:val="%7."/>
      <w:lvlJc w:val="left"/>
      <w:pPr>
        <w:ind w:left="6769" w:hanging="360"/>
      </w:pPr>
    </w:lvl>
    <w:lvl w:ilvl="7" w:tplc="04070019" w:tentative="1">
      <w:start w:val="1"/>
      <w:numFmt w:val="lowerLetter"/>
      <w:lvlText w:val="%8."/>
      <w:lvlJc w:val="left"/>
      <w:pPr>
        <w:ind w:left="7489" w:hanging="360"/>
      </w:pPr>
    </w:lvl>
    <w:lvl w:ilvl="8" w:tplc="0407001B" w:tentative="1">
      <w:start w:val="1"/>
      <w:numFmt w:val="lowerRoman"/>
      <w:lvlText w:val="%9."/>
      <w:lvlJc w:val="right"/>
      <w:pPr>
        <w:ind w:left="8209" w:hanging="180"/>
      </w:pPr>
    </w:lvl>
  </w:abstractNum>
  <w:abstractNum w:abstractNumId="37">
    <w:nsid w:val="6477733D"/>
    <w:multiLevelType w:val="multilevel"/>
    <w:tmpl w:val="82BCF85A"/>
    <w:lvl w:ilvl="0">
      <w:start w:val="1"/>
      <w:numFmt w:val="decimal"/>
      <w:pStyle w:val="Heading10"/>
      <w:lvlText w:val="%1."/>
      <w:lvlJc w:val="left"/>
      <w:pPr>
        <w:ind w:left="425" w:hanging="425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ind w:left="992" w:hanging="567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92"/>
        </w:tabs>
        <w:ind w:left="1729" w:hanging="737"/>
      </w:pPr>
      <w:rPr>
        <w:rFonts w:ascii="Calibri" w:hAnsi="Calibri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ascii="Calibri" w:hAnsi="Calibri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>
    <w:nsid w:val="64A00921"/>
    <w:multiLevelType w:val="hybridMultilevel"/>
    <w:tmpl w:val="54E2FA84"/>
    <w:lvl w:ilvl="0" w:tplc="221259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B75A4A"/>
    <w:multiLevelType w:val="hybridMultilevel"/>
    <w:tmpl w:val="1C44AF2A"/>
    <w:lvl w:ilvl="0" w:tplc="359E56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1C4195C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B6760E"/>
    <w:multiLevelType w:val="hybridMultilevel"/>
    <w:tmpl w:val="A538C42A"/>
    <w:lvl w:ilvl="0" w:tplc="062C1D1A">
      <w:start w:val="1"/>
      <w:numFmt w:val="decimal"/>
      <w:pStyle w:val="Heading30"/>
      <w:lvlText w:val="%1.1.1"/>
      <w:lvlJc w:val="left"/>
      <w:pPr>
        <w:ind w:left="1145" w:hanging="360"/>
      </w:pPr>
      <w:rPr>
        <w:rFonts w:ascii="Calibri" w:hAnsi="Calibri" w:hint="default"/>
        <w:b/>
        <w:i w:val="0"/>
        <w:caps/>
        <w:sz w:val="24"/>
      </w:rPr>
    </w:lvl>
    <w:lvl w:ilvl="1" w:tplc="04070019" w:tentative="1">
      <w:start w:val="1"/>
      <w:numFmt w:val="lowerLetter"/>
      <w:lvlText w:val="%2."/>
      <w:lvlJc w:val="left"/>
      <w:pPr>
        <w:ind w:left="1865" w:hanging="360"/>
      </w:pPr>
    </w:lvl>
    <w:lvl w:ilvl="2" w:tplc="0407001B" w:tentative="1">
      <w:start w:val="1"/>
      <w:numFmt w:val="lowerRoman"/>
      <w:lvlText w:val="%3."/>
      <w:lvlJc w:val="right"/>
      <w:pPr>
        <w:ind w:left="2585" w:hanging="180"/>
      </w:pPr>
    </w:lvl>
    <w:lvl w:ilvl="3" w:tplc="0407000F" w:tentative="1">
      <w:start w:val="1"/>
      <w:numFmt w:val="decimal"/>
      <w:lvlText w:val="%4."/>
      <w:lvlJc w:val="left"/>
      <w:pPr>
        <w:ind w:left="3305" w:hanging="360"/>
      </w:pPr>
    </w:lvl>
    <w:lvl w:ilvl="4" w:tplc="04070019" w:tentative="1">
      <w:start w:val="1"/>
      <w:numFmt w:val="lowerLetter"/>
      <w:lvlText w:val="%5."/>
      <w:lvlJc w:val="left"/>
      <w:pPr>
        <w:ind w:left="4025" w:hanging="360"/>
      </w:pPr>
    </w:lvl>
    <w:lvl w:ilvl="5" w:tplc="0407001B" w:tentative="1">
      <w:start w:val="1"/>
      <w:numFmt w:val="lowerRoman"/>
      <w:lvlText w:val="%6."/>
      <w:lvlJc w:val="right"/>
      <w:pPr>
        <w:ind w:left="4745" w:hanging="180"/>
      </w:pPr>
    </w:lvl>
    <w:lvl w:ilvl="6" w:tplc="0407000F" w:tentative="1">
      <w:start w:val="1"/>
      <w:numFmt w:val="decimal"/>
      <w:lvlText w:val="%7."/>
      <w:lvlJc w:val="left"/>
      <w:pPr>
        <w:ind w:left="5465" w:hanging="360"/>
      </w:pPr>
    </w:lvl>
    <w:lvl w:ilvl="7" w:tplc="04070019" w:tentative="1">
      <w:start w:val="1"/>
      <w:numFmt w:val="lowerLetter"/>
      <w:lvlText w:val="%8."/>
      <w:lvlJc w:val="left"/>
      <w:pPr>
        <w:ind w:left="6185" w:hanging="360"/>
      </w:pPr>
    </w:lvl>
    <w:lvl w:ilvl="8" w:tplc="0407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>
    <w:nsid w:val="6B1719FB"/>
    <w:multiLevelType w:val="multilevel"/>
    <w:tmpl w:val="DFE887C6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1.%2.%3"/>
      <w:lvlJc w:val="left"/>
      <w:pPr>
        <w:tabs>
          <w:tab w:val="num" w:pos="1729"/>
        </w:tabs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%1.%2.%3.%4"/>
      <w:lvlJc w:val="left"/>
      <w:pPr>
        <w:ind w:left="127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5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75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firstLine="0"/>
      </w:pPr>
      <w:rPr>
        <w:rFonts w:hint="default"/>
      </w:rPr>
    </w:lvl>
  </w:abstractNum>
  <w:abstractNum w:abstractNumId="42">
    <w:nsid w:val="6D563E90"/>
    <w:multiLevelType w:val="multilevel"/>
    <w:tmpl w:val="10588458"/>
    <w:lvl w:ilvl="0">
      <w:start w:val="1"/>
      <w:numFmt w:val="decim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1729" w:hanging="73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>
    <w:nsid w:val="74436D1A"/>
    <w:multiLevelType w:val="multilevel"/>
    <w:tmpl w:val="A4E68BC0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2.1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3.1.1"/>
      <w:lvlJc w:val="left"/>
      <w:pPr>
        <w:tabs>
          <w:tab w:val="num" w:pos="1729"/>
        </w:tabs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nsid w:val="756B4CE7"/>
    <w:multiLevelType w:val="hybridMultilevel"/>
    <w:tmpl w:val="1D5824B4"/>
    <w:lvl w:ilvl="0" w:tplc="7BAE33A6">
      <w:start w:val="1"/>
      <w:numFmt w:val="decimal"/>
      <w:lvlText w:val="%1.1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111B91"/>
    <w:multiLevelType w:val="hybridMultilevel"/>
    <w:tmpl w:val="76A62382"/>
    <w:lvl w:ilvl="0" w:tplc="59AC7F16">
      <w:start w:val="1"/>
      <w:numFmt w:val="decimal"/>
      <w:pStyle w:val="Heading20"/>
      <w:lvlText w:val="%1.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A25683"/>
    <w:multiLevelType w:val="hybridMultilevel"/>
    <w:tmpl w:val="BDBA2E0A"/>
    <w:lvl w:ilvl="0" w:tplc="7E96B02A">
      <w:start w:val="1"/>
      <w:numFmt w:val="decimal"/>
      <w:lvlText w:val="%1.1.1"/>
      <w:lvlJc w:val="left"/>
      <w:pPr>
        <w:ind w:left="1145" w:hanging="360"/>
      </w:pPr>
      <w:rPr>
        <w:rFonts w:ascii="Calibri" w:hAnsi="Calibri" w:hint="default"/>
        <w:b/>
        <w:i w:val="0"/>
        <w:caps/>
        <w:sz w:val="24"/>
      </w:rPr>
    </w:lvl>
    <w:lvl w:ilvl="1" w:tplc="04070019" w:tentative="1">
      <w:start w:val="1"/>
      <w:numFmt w:val="lowerLetter"/>
      <w:lvlText w:val="%2."/>
      <w:lvlJc w:val="left"/>
      <w:pPr>
        <w:ind w:left="1865" w:hanging="360"/>
      </w:pPr>
    </w:lvl>
    <w:lvl w:ilvl="2" w:tplc="0407001B" w:tentative="1">
      <w:start w:val="1"/>
      <w:numFmt w:val="lowerRoman"/>
      <w:lvlText w:val="%3."/>
      <w:lvlJc w:val="right"/>
      <w:pPr>
        <w:ind w:left="2585" w:hanging="180"/>
      </w:pPr>
    </w:lvl>
    <w:lvl w:ilvl="3" w:tplc="0407000F" w:tentative="1">
      <w:start w:val="1"/>
      <w:numFmt w:val="decimal"/>
      <w:lvlText w:val="%4."/>
      <w:lvlJc w:val="left"/>
      <w:pPr>
        <w:ind w:left="3305" w:hanging="360"/>
      </w:pPr>
    </w:lvl>
    <w:lvl w:ilvl="4" w:tplc="04070019" w:tentative="1">
      <w:start w:val="1"/>
      <w:numFmt w:val="lowerLetter"/>
      <w:lvlText w:val="%5."/>
      <w:lvlJc w:val="left"/>
      <w:pPr>
        <w:ind w:left="4025" w:hanging="360"/>
      </w:pPr>
    </w:lvl>
    <w:lvl w:ilvl="5" w:tplc="0407001B" w:tentative="1">
      <w:start w:val="1"/>
      <w:numFmt w:val="lowerRoman"/>
      <w:lvlText w:val="%6."/>
      <w:lvlJc w:val="right"/>
      <w:pPr>
        <w:ind w:left="4745" w:hanging="180"/>
      </w:pPr>
    </w:lvl>
    <w:lvl w:ilvl="6" w:tplc="0407000F" w:tentative="1">
      <w:start w:val="1"/>
      <w:numFmt w:val="decimal"/>
      <w:lvlText w:val="%7."/>
      <w:lvlJc w:val="left"/>
      <w:pPr>
        <w:ind w:left="5465" w:hanging="360"/>
      </w:pPr>
    </w:lvl>
    <w:lvl w:ilvl="7" w:tplc="04070019" w:tentative="1">
      <w:start w:val="1"/>
      <w:numFmt w:val="lowerLetter"/>
      <w:lvlText w:val="%8."/>
      <w:lvlJc w:val="left"/>
      <w:pPr>
        <w:ind w:left="6185" w:hanging="360"/>
      </w:pPr>
    </w:lvl>
    <w:lvl w:ilvl="8" w:tplc="0407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7">
    <w:nsid w:val="7ECB0A26"/>
    <w:multiLevelType w:val="hybridMultilevel"/>
    <w:tmpl w:val="44247C4A"/>
    <w:lvl w:ilvl="0" w:tplc="A01E1D6C">
      <w:start w:val="1"/>
      <w:numFmt w:val="decimal"/>
      <w:lvlText w:val="%1"/>
      <w:lvlJc w:val="left"/>
      <w:pPr>
        <w:ind w:left="720" w:hanging="360"/>
      </w:pPr>
      <w:rPr>
        <w:rFonts w:ascii="Calibri" w:hAnsi="Calibri" w:hint="default"/>
        <w:b/>
        <w:i w:val="0"/>
        <w:caps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5"/>
  </w:num>
  <w:num w:numId="3">
    <w:abstractNumId w:val="18"/>
  </w:num>
  <w:num w:numId="4">
    <w:abstractNumId w:val="12"/>
  </w:num>
  <w:num w:numId="5">
    <w:abstractNumId w:val="39"/>
  </w:num>
  <w:num w:numId="6">
    <w:abstractNumId w:val="42"/>
  </w:num>
  <w:num w:numId="7">
    <w:abstractNumId w:val="34"/>
  </w:num>
  <w:num w:numId="8">
    <w:abstractNumId w:val="14"/>
  </w:num>
  <w:num w:numId="9">
    <w:abstractNumId w:val="10"/>
  </w:num>
  <w:num w:numId="10">
    <w:abstractNumId w:val="41"/>
  </w:num>
  <w:num w:numId="11">
    <w:abstractNumId w:val="25"/>
  </w:num>
  <w:num w:numId="12">
    <w:abstractNumId w:val="43"/>
  </w:num>
  <w:num w:numId="13">
    <w:abstractNumId w:val="17"/>
  </w:num>
  <w:num w:numId="14">
    <w:abstractNumId w:val="31"/>
  </w:num>
  <w:num w:numId="15">
    <w:abstractNumId w:val="21"/>
  </w:num>
  <w:num w:numId="16">
    <w:abstractNumId w:val="35"/>
  </w:num>
  <w:num w:numId="17">
    <w:abstractNumId w:val="36"/>
  </w:num>
  <w:num w:numId="18">
    <w:abstractNumId w:val="38"/>
  </w:num>
  <w:num w:numId="19">
    <w:abstractNumId w:val="44"/>
  </w:num>
  <w:num w:numId="20">
    <w:abstractNumId w:val="11"/>
  </w:num>
  <w:num w:numId="21">
    <w:abstractNumId w:val="16"/>
  </w:num>
  <w:num w:numId="22">
    <w:abstractNumId w:val="40"/>
  </w:num>
  <w:num w:numId="23">
    <w:abstractNumId w:val="47"/>
  </w:num>
  <w:num w:numId="24">
    <w:abstractNumId w:val="23"/>
  </w:num>
  <w:num w:numId="25">
    <w:abstractNumId w:val="46"/>
  </w:num>
  <w:num w:numId="26">
    <w:abstractNumId w:val="32"/>
  </w:num>
  <w:num w:numId="27">
    <w:abstractNumId w:val="33"/>
  </w:num>
  <w:num w:numId="28">
    <w:abstractNumId w:val="2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0"/>
  </w:num>
  <w:num w:numId="35">
    <w:abstractNumId w:val="28"/>
  </w:num>
  <w:num w:numId="36">
    <w:abstractNumId w:val="13"/>
  </w:num>
  <w:num w:numId="37">
    <w:abstractNumId w:val="24"/>
  </w:num>
  <w:num w:numId="38">
    <w:abstractNumId w:val="29"/>
  </w:num>
  <w:num w:numId="39">
    <w:abstractNumId w:val="27"/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8"/>
  </w:num>
  <w:num w:numId="45">
    <w:abstractNumId w:val="26"/>
  </w:num>
  <w:num w:numId="46">
    <w:abstractNumId w:val="37"/>
  </w:num>
  <w:num w:numId="47">
    <w:abstractNumId w:val="19"/>
  </w:num>
  <w:num w:numId="48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76"/>
    <w:rsid w:val="000114D0"/>
    <w:rsid w:val="00014043"/>
    <w:rsid w:val="00021093"/>
    <w:rsid w:val="00025358"/>
    <w:rsid w:val="00025491"/>
    <w:rsid w:val="0005611C"/>
    <w:rsid w:val="00074ECD"/>
    <w:rsid w:val="00093D33"/>
    <w:rsid w:val="00095C86"/>
    <w:rsid w:val="0009624D"/>
    <w:rsid w:val="000A6FED"/>
    <w:rsid w:val="000C45F9"/>
    <w:rsid w:val="000C7EB4"/>
    <w:rsid w:val="000D33FF"/>
    <w:rsid w:val="000D63CC"/>
    <w:rsid w:val="000E1A05"/>
    <w:rsid w:val="001230B8"/>
    <w:rsid w:val="0013103C"/>
    <w:rsid w:val="00147932"/>
    <w:rsid w:val="001651E5"/>
    <w:rsid w:val="00173ED3"/>
    <w:rsid w:val="0018203F"/>
    <w:rsid w:val="001839B7"/>
    <w:rsid w:val="0018462E"/>
    <w:rsid w:val="00194A03"/>
    <w:rsid w:val="001957E6"/>
    <w:rsid w:val="001B22CA"/>
    <w:rsid w:val="001B27FE"/>
    <w:rsid w:val="001C0CA3"/>
    <w:rsid w:val="001C0D22"/>
    <w:rsid w:val="001C32EB"/>
    <w:rsid w:val="001D1B66"/>
    <w:rsid w:val="001E279C"/>
    <w:rsid w:val="00207713"/>
    <w:rsid w:val="00225E78"/>
    <w:rsid w:val="00236898"/>
    <w:rsid w:val="0025274B"/>
    <w:rsid w:val="00262046"/>
    <w:rsid w:val="00264DE6"/>
    <w:rsid w:val="00272130"/>
    <w:rsid w:val="002724C7"/>
    <w:rsid w:val="00276042"/>
    <w:rsid w:val="00297299"/>
    <w:rsid w:val="002A5FC5"/>
    <w:rsid w:val="002B18FF"/>
    <w:rsid w:val="002C4A69"/>
    <w:rsid w:val="002D5851"/>
    <w:rsid w:val="002E23D8"/>
    <w:rsid w:val="00304DE8"/>
    <w:rsid w:val="00311FA1"/>
    <w:rsid w:val="0032067A"/>
    <w:rsid w:val="00345C89"/>
    <w:rsid w:val="00347CE5"/>
    <w:rsid w:val="00355075"/>
    <w:rsid w:val="00385B2D"/>
    <w:rsid w:val="003867DA"/>
    <w:rsid w:val="00396842"/>
    <w:rsid w:val="00397B65"/>
    <w:rsid w:val="003A509E"/>
    <w:rsid w:val="003A746D"/>
    <w:rsid w:val="003B2C0C"/>
    <w:rsid w:val="003C019A"/>
    <w:rsid w:val="003E6212"/>
    <w:rsid w:val="004017D3"/>
    <w:rsid w:val="00425256"/>
    <w:rsid w:val="004362EF"/>
    <w:rsid w:val="00440D9E"/>
    <w:rsid w:val="00454370"/>
    <w:rsid w:val="004609AA"/>
    <w:rsid w:val="00461BCE"/>
    <w:rsid w:val="004738B9"/>
    <w:rsid w:val="004926D8"/>
    <w:rsid w:val="00493131"/>
    <w:rsid w:val="00493ACF"/>
    <w:rsid w:val="00494897"/>
    <w:rsid w:val="004B4CB1"/>
    <w:rsid w:val="004C184D"/>
    <w:rsid w:val="004D085B"/>
    <w:rsid w:val="004F1BFF"/>
    <w:rsid w:val="004F514A"/>
    <w:rsid w:val="005000F5"/>
    <w:rsid w:val="0050251D"/>
    <w:rsid w:val="00515EFD"/>
    <w:rsid w:val="005208D0"/>
    <w:rsid w:val="005310CB"/>
    <w:rsid w:val="005328CC"/>
    <w:rsid w:val="005451F3"/>
    <w:rsid w:val="00554B83"/>
    <w:rsid w:val="00564209"/>
    <w:rsid w:val="00571BD1"/>
    <w:rsid w:val="005744A0"/>
    <w:rsid w:val="00575451"/>
    <w:rsid w:val="0058274C"/>
    <w:rsid w:val="0058552F"/>
    <w:rsid w:val="005A2DDD"/>
    <w:rsid w:val="005E10CD"/>
    <w:rsid w:val="005F780A"/>
    <w:rsid w:val="00602AB5"/>
    <w:rsid w:val="00604A07"/>
    <w:rsid w:val="00610CDE"/>
    <w:rsid w:val="00613AD5"/>
    <w:rsid w:val="00633FA4"/>
    <w:rsid w:val="006377BA"/>
    <w:rsid w:val="00666995"/>
    <w:rsid w:val="00674A1C"/>
    <w:rsid w:val="0067671E"/>
    <w:rsid w:val="006853F6"/>
    <w:rsid w:val="006A5B04"/>
    <w:rsid w:val="006A65CC"/>
    <w:rsid w:val="006A7EAF"/>
    <w:rsid w:val="006C6BFB"/>
    <w:rsid w:val="006D37AA"/>
    <w:rsid w:val="006E0B43"/>
    <w:rsid w:val="006E0C08"/>
    <w:rsid w:val="006F1381"/>
    <w:rsid w:val="006F58EF"/>
    <w:rsid w:val="00724A7C"/>
    <w:rsid w:val="0073683E"/>
    <w:rsid w:val="00740DFC"/>
    <w:rsid w:val="007523D4"/>
    <w:rsid w:val="00752B17"/>
    <w:rsid w:val="00757FD4"/>
    <w:rsid w:val="007746FE"/>
    <w:rsid w:val="00787AA1"/>
    <w:rsid w:val="007C0F2C"/>
    <w:rsid w:val="007C4A0F"/>
    <w:rsid w:val="007D000A"/>
    <w:rsid w:val="007D7F46"/>
    <w:rsid w:val="007E44AD"/>
    <w:rsid w:val="007E4610"/>
    <w:rsid w:val="00834D42"/>
    <w:rsid w:val="00835F3A"/>
    <w:rsid w:val="0085270D"/>
    <w:rsid w:val="00854771"/>
    <w:rsid w:val="00861107"/>
    <w:rsid w:val="008651D9"/>
    <w:rsid w:val="00880BE3"/>
    <w:rsid w:val="008825A9"/>
    <w:rsid w:val="00885CAE"/>
    <w:rsid w:val="00886EF7"/>
    <w:rsid w:val="00897C92"/>
    <w:rsid w:val="008A39AF"/>
    <w:rsid w:val="008A44EE"/>
    <w:rsid w:val="008B316D"/>
    <w:rsid w:val="008C44E1"/>
    <w:rsid w:val="008C49EE"/>
    <w:rsid w:val="008C59E6"/>
    <w:rsid w:val="008C7037"/>
    <w:rsid w:val="008C725C"/>
    <w:rsid w:val="008D422A"/>
    <w:rsid w:val="00902C88"/>
    <w:rsid w:val="009065B3"/>
    <w:rsid w:val="00922629"/>
    <w:rsid w:val="00927164"/>
    <w:rsid w:val="00950BD1"/>
    <w:rsid w:val="0095771D"/>
    <w:rsid w:val="00980E5C"/>
    <w:rsid w:val="00994760"/>
    <w:rsid w:val="009B6E2B"/>
    <w:rsid w:val="009D1D75"/>
    <w:rsid w:val="009D23F5"/>
    <w:rsid w:val="009D2555"/>
    <w:rsid w:val="009D54A6"/>
    <w:rsid w:val="009F1D44"/>
    <w:rsid w:val="00A10E02"/>
    <w:rsid w:val="00A15A2D"/>
    <w:rsid w:val="00A21CF1"/>
    <w:rsid w:val="00A474F7"/>
    <w:rsid w:val="00A5178D"/>
    <w:rsid w:val="00A61F65"/>
    <w:rsid w:val="00A865E2"/>
    <w:rsid w:val="00A91B9C"/>
    <w:rsid w:val="00A926FF"/>
    <w:rsid w:val="00AA4499"/>
    <w:rsid w:val="00AA4DAA"/>
    <w:rsid w:val="00AA7901"/>
    <w:rsid w:val="00AC0886"/>
    <w:rsid w:val="00AC2204"/>
    <w:rsid w:val="00AC2A2E"/>
    <w:rsid w:val="00AC3FF1"/>
    <w:rsid w:val="00AC58F3"/>
    <w:rsid w:val="00AC75DC"/>
    <w:rsid w:val="00AD022D"/>
    <w:rsid w:val="00AF4F7B"/>
    <w:rsid w:val="00B00728"/>
    <w:rsid w:val="00B05121"/>
    <w:rsid w:val="00B05950"/>
    <w:rsid w:val="00B103E8"/>
    <w:rsid w:val="00B15DE0"/>
    <w:rsid w:val="00B234EE"/>
    <w:rsid w:val="00B336A7"/>
    <w:rsid w:val="00B55D25"/>
    <w:rsid w:val="00B716D6"/>
    <w:rsid w:val="00B7463F"/>
    <w:rsid w:val="00B81465"/>
    <w:rsid w:val="00BA0A3B"/>
    <w:rsid w:val="00BA779A"/>
    <w:rsid w:val="00BB0361"/>
    <w:rsid w:val="00BB26CE"/>
    <w:rsid w:val="00BB7E97"/>
    <w:rsid w:val="00BD3EAC"/>
    <w:rsid w:val="00BF5326"/>
    <w:rsid w:val="00BF6669"/>
    <w:rsid w:val="00BF7A06"/>
    <w:rsid w:val="00C471CE"/>
    <w:rsid w:val="00C47AB9"/>
    <w:rsid w:val="00C63B89"/>
    <w:rsid w:val="00C67577"/>
    <w:rsid w:val="00C83505"/>
    <w:rsid w:val="00C90F6F"/>
    <w:rsid w:val="00CC125B"/>
    <w:rsid w:val="00CC485F"/>
    <w:rsid w:val="00CD053D"/>
    <w:rsid w:val="00CD1B23"/>
    <w:rsid w:val="00CE0541"/>
    <w:rsid w:val="00CF5776"/>
    <w:rsid w:val="00D01903"/>
    <w:rsid w:val="00D41A17"/>
    <w:rsid w:val="00D53784"/>
    <w:rsid w:val="00D53840"/>
    <w:rsid w:val="00D60A18"/>
    <w:rsid w:val="00D62641"/>
    <w:rsid w:val="00D8198C"/>
    <w:rsid w:val="00DA474A"/>
    <w:rsid w:val="00DA4889"/>
    <w:rsid w:val="00DB3A0A"/>
    <w:rsid w:val="00DB46EB"/>
    <w:rsid w:val="00DE3B39"/>
    <w:rsid w:val="00DE6879"/>
    <w:rsid w:val="00DF6395"/>
    <w:rsid w:val="00E0190E"/>
    <w:rsid w:val="00E036B3"/>
    <w:rsid w:val="00E039BB"/>
    <w:rsid w:val="00E07AC0"/>
    <w:rsid w:val="00E15E37"/>
    <w:rsid w:val="00E2004A"/>
    <w:rsid w:val="00E30DDD"/>
    <w:rsid w:val="00E32671"/>
    <w:rsid w:val="00E327C3"/>
    <w:rsid w:val="00E461F2"/>
    <w:rsid w:val="00E85C94"/>
    <w:rsid w:val="00EA15E7"/>
    <w:rsid w:val="00EA340A"/>
    <w:rsid w:val="00EC48D0"/>
    <w:rsid w:val="00EC57FD"/>
    <w:rsid w:val="00EC5B81"/>
    <w:rsid w:val="00ED75AC"/>
    <w:rsid w:val="00F16532"/>
    <w:rsid w:val="00F21B3B"/>
    <w:rsid w:val="00F348FF"/>
    <w:rsid w:val="00F34D6D"/>
    <w:rsid w:val="00F36DED"/>
    <w:rsid w:val="00F4506F"/>
    <w:rsid w:val="00F4799A"/>
    <w:rsid w:val="00F5301E"/>
    <w:rsid w:val="00F532B5"/>
    <w:rsid w:val="00F5387D"/>
    <w:rsid w:val="00F575AE"/>
    <w:rsid w:val="00F638D8"/>
    <w:rsid w:val="00F73ABC"/>
    <w:rsid w:val="00F76510"/>
    <w:rsid w:val="00F83A48"/>
    <w:rsid w:val="00F969E1"/>
    <w:rsid w:val="00FA5841"/>
    <w:rsid w:val="00FB08D4"/>
    <w:rsid w:val="00FF1226"/>
    <w:rsid w:val="00FF2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9"/>
    <w:lsdException w:name="heading 2" w:uiPriority="9" w:unhideWhenUsed="1"/>
    <w:lsdException w:name="heading 3" w:uiPriority="9" w:unhideWhenUsed="1"/>
    <w:lsdException w:name="heading 4" w:uiPriority="9" w:unhideWhenUsed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1"/>
    <w:lsdException w:name="Title" w:uiPriority="10"/>
    <w:lsdException w:name="Default Paragraph Font" w:uiPriority="1" w:unhideWhenUsed="1"/>
    <w:lsdException w:name="Subtitle" w:uiPriority="11"/>
    <w:lsdException w:name="Hyperlink" w:unhideWhenUsed="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rsid w:val="006A7EAF"/>
    <w:pPr>
      <w:spacing w:line="288" w:lineRule="auto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564209"/>
    <w:pPr>
      <w:keepNext/>
      <w:keepLines/>
      <w:numPr>
        <w:numId w:val="1"/>
      </w:numPr>
      <w:spacing w:line="300" w:lineRule="exact"/>
      <w:ind w:left="425" w:hanging="425"/>
      <w:outlineLvl w:val="0"/>
    </w:pPr>
    <w:rPr>
      <w:rFonts w:eastAsia="Times New Roman"/>
      <w:b/>
      <w:bCs/>
      <w:caps/>
      <w:color w:val="000000"/>
      <w:szCs w:val="28"/>
    </w:rPr>
  </w:style>
  <w:style w:type="paragraph" w:styleId="Heading20">
    <w:name w:val="heading 2"/>
    <w:basedOn w:val="Heading1"/>
    <w:link w:val="Heading2Char"/>
    <w:uiPriority w:val="9"/>
    <w:semiHidden/>
    <w:rsid w:val="00564209"/>
    <w:pPr>
      <w:numPr>
        <w:numId w:val="2"/>
      </w:numPr>
      <w:spacing w:before="240" w:after="60"/>
      <w:ind w:left="992" w:hanging="567"/>
      <w:outlineLvl w:val="1"/>
    </w:pPr>
    <w:rPr>
      <w:bCs w:val="0"/>
      <w:iCs/>
    </w:rPr>
  </w:style>
  <w:style w:type="paragraph" w:styleId="Heading30">
    <w:name w:val="heading 3"/>
    <w:basedOn w:val="Heading20"/>
    <w:link w:val="Heading3Char"/>
    <w:uiPriority w:val="9"/>
    <w:semiHidden/>
    <w:rsid w:val="00564209"/>
    <w:pPr>
      <w:numPr>
        <w:numId w:val="22"/>
      </w:numPr>
      <w:spacing w:before="0" w:after="0"/>
      <w:ind w:left="1729" w:hanging="737"/>
      <w:outlineLvl w:val="2"/>
    </w:pPr>
    <w:rPr>
      <w:rFonts w:eastAsiaTheme="majorEastAsia" w:cstheme="majorBidi"/>
      <w:bCs/>
      <w:color w:val="auto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5642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F5F5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A7EAF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semiHidden/>
    <w:rsid w:val="00AC3FF1"/>
    <w:rPr>
      <w:rFonts w:eastAsia="Times New Roman"/>
      <w:b/>
      <w:bCs/>
      <w:caps/>
      <w:color w:val="000000"/>
      <w:sz w:val="24"/>
      <w:szCs w:val="28"/>
      <w:lang w:val="en-US" w:eastAsia="en-US"/>
    </w:rPr>
  </w:style>
  <w:style w:type="paragraph" w:customStyle="1" w:styleId="Documentspecification">
    <w:name w:val="Document specification"/>
    <w:basedOn w:val="Normal"/>
    <w:qFormat/>
    <w:rsid w:val="00BD3EAC"/>
    <w:pPr>
      <w:spacing w:line="236" w:lineRule="exact"/>
    </w:pPr>
    <w:rPr>
      <w:b/>
      <w:caps/>
      <w:spacing w:val="10"/>
    </w:rPr>
  </w:style>
  <w:style w:type="paragraph" w:customStyle="1" w:styleId="Referencelabels">
    <w:name w:val="Reference labels"/>
    <w:basedOn w:val="Normal"/>
    <w:qFormat/>
    <w:rsid w:val="00834D42"/>
    <w:pPr>
      <w:spacing w:line="250" w:lineRule="exact"/>
    </w:pPr>
    <w:rPr>
      <w:b/>
      <w:caps/>
      <w:sz w:val="16"/>
    </w:rPr>
  </w:style>
  <w:style w:type="paragraph" w:customStyle="1" w:styleId="Formalspecifications">
    <w:name w:val="Formal specifications"/>
    <w:basedOn w:val="Normal"/>
    <w:qFormat/>
    <w:rsid w:val="00E461F2"/>
    <w:pPr>
      <w:spacing w:line="250" w:lineRule="exact"/>
    </w:pPr>
    <w:rPr>
      <w:sz w:val="20"/>
    </w:rPr>
  </w:style>
  <w:style w:type="paragraph" w:customStyle="1" w:styleId="Reference">
    <w:name w:val="Reference"/>
    <w:basedOn w:val="Normal"/>
    <w:qFormat/>
    <w:rsid w:val="00EA15E7"/>
    <w:pPr>
      <w:spacing w:line="300" w:lineRule="exact"/>
    </w:pPr>
    <w:rPr>
      <w:b/>
      <w:caps/>
      <w:spacing w:val="10"/>
    </w:rPr>
  </w:style>
  <w:style w:type="paragraph" w:customStyle="1" w:styleId="Leadandintroductorytext">
    <w:name w:val="Lead and introductory text"/>
    <w:basedOn w:val="Normal"/>
    <w:qFormat/>
    <w:rsid w:val="00834D42"/>
    <w:pPr>
      <w:spacing w:line="300" w:lineRule="exact"/>
    </w:pPr>
    <w:rPr>
      <w:b/>
    </w:rPr>
  </w:style>
  <w:style w:type="paragraph" w:customStyle="1" w:styleId="Correspondencetext">
    <w:name w:val="Correspondence text"/>
    <w:basedOn w:val="Normal"/>
    <w:qFormat/>
    <w:rsid w:val="00385B2D"/>
    <w:pPr>
      <w:spacing w:line="240" w:lineRule="auto"/>
    </w:pPr>
  </w:style>
  <w:style w:type="paragraph" w:customStyle="1" w:styleId="Informationaltexthighlighted">
    <w:name w:val="Informational text highlighted"/>
    <w:basedOn w:val="Informationaltext"/>
    <w:qFormat/>
    <w:rsid w:val="00E461F2"/>
    <w:rPr>
      <w:b/>
      <w:caps/>
    </w:rPr>
  </w:style>
  <w:style w:type="paragraph" w:customStyle="1" w:styleId="Informationaltext">
    <w:name w:val="Informational text"/>
    <w:basedOn w:val="Normal"/>
    <w:qFormat/>
    <w:rsid w:val="008A44EE"/>
    <w:pPr>
      <w:spacing w:line="250" w:lineRule="exact"/>
    </w:pPr>
    <w:rPr>
      <w:sz w:val="20"/>
    </w:rPr>
  </w:style>
  <w:style w:type="character" w:customStyle="1" w:styleId="Heading2Char">
    <w:name w:val="Heading 2 Char"/>
    <w:link w:val="Heading20"/>
    <w:uiPriority w:val="9"/>
    <w:semiHidden/>
    <w:rsid w:val="00AC3FF1"/>
    <w:rPr>
      <w:rFonts w:eastAsia="Times New Roman"/>
      <w:b/>
      <w:iCs/>
      <w:caps/>
      <w:color w:val="000000"/>
      <w:sz w:val="24"/>
      <w:szCs w:val="28"/>
      <w:lang w:val="en-US" w:eastAsia="en-US"/>
    </w:rPr>
  </w:style>
  <w:style w:type="paragraph" w:customStyle="1" w:styleId="Footnote">
    <w:name w:val="Footnote"/>
    <w:basedOn w:val="Normal"/>
    <w:qFormat/>
    <w:rsid w:val="00E461F2"/>
    <w:pPr>
      <w:spacing w:line="250" w:lineRule="exact"/>
    </w:pPr>
    <w:rPr>
      <w:sz w:val="20"/>
    </w:rPr>
  </w:style>
  <w:style w:type="character" w:styleId="FootnoteReference">
    <w:name w:val="footnote reference"/>
    <w:uiPriority w:val="99"/>
    <w:semiHidden/>
    <w:rsid w:val="007523D4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EAF"/>
    <w:rPr>
      <w:rFonts w:ascii="Tahoma" w:hAnsi="Tahoma" w:cs="Tahoma"/>
      <w:sz w:val="16"/>
      <w:szCs w:val="16"/>
      <w:lang w:val="en-US" w:eastAsia="en-US"/>
    </w:rPr>
  </w:style>
  <w:style w:type="paragraph" w:customStyle="1" w:styleId="Listings1">
    <w:name w:val="Listings 1"/>
    <w:basedOn w:val="Normal"/>
    <w:qFormat/>
    <w:rsid w:val="00AC3FF1"/>
    <w:pPr>
      <w:numPr>
        <w:numId w:val="45"/>
      </w:numPr>
      <w:tabs>
        <w:tab w:val="left" w:pos="425"/>
        <w:tab w:val="left" w:pos="1729"/>
      </w:tabs>
      <w:spacing w:line="300" w:lineRule="exact"/>
    </w:pPr>
    <w:rPr>
      <w:lang w:eastAsia="de-DE"/>
    </w:rPr>
  </w:style>
  <w:style w:type="paragraph" w:customStyle="1" w:styleId="Listings2">
    <w:name w:val="Listings 2"/>
    <w:basedOn w:val="Listings1"/>
    <w:qFormat/>
    <w:rsid w:val="000D63CC"/>
    <w:pPr>
      <w:numPr>
        <w:ilvl w:val="1"/>
      </w:numPr>
      <w:tabs>
        <w:tab w:val="left" w:pos="992"/>
      </w:tabs>
    </w:pPr>
  </w:style>
  <w:style w:type="paragraph" w:customStyle="1" w:styleId="Listings3">
    <w:name w:val="Listings 3"/>
    <w:basedOn w:val="Listings2"/>
    <w:qFormat/>
    <w:rsid w:val="000D63CC"/>
    <w:pPr>
      <w:numPr>
        <w:ilvl w:val="2"/>
      </w:numPr>
    </w:pPr>
  </w:style>
  <w:style w:type="paragraph" w:customStyle="1" w:styleId="Listings4">
    <w:name w:val="Listings 4"/>
    <w:basedOn w:val="Normal"/>
    <w:qFormat/>
    <w:rsid w:val="00AC3FF1"/>
    <w:pPr>
      <w:numPr>
        <w:ilvl w:val="3"/>
        <w:numId w:val="45"/>
      </w:numPr>
      <w:tabs>
        <w:tab w:val="left" w:pos="2665"/>
      </w:tabs>
      <w:spacing w:line="300" w:lineRule="exact"/>
    </w:pPr>
    <w:rPr>
      <w:lang w:eastAsia="de-DE"/>
    </w:rPr>
  </w:style>
  <w:style w:type="paragraph" w:customStyle="1" w:styleId="LegalDisclaimer">
    <w:name w:val="Legal Disclaimer"/>
    <w:basedOn w:val="Normal"/>
    <w:qFormat/>
    <w:rsid w:val="00834D42"/>
    <w:pPr>
      <w:spacing w:line="250" w:lineRule="exact"/>
    </w:pPr>
    <w:rPr>
      <w:b/>
      <w:caps/>
      <w:sz w:val="20"/>
    </w:rPr>
  </w:style>
  <w:style w:type="character" w:customStyle="1" w:styleId="Heading3Char">
    <w:name w:val="Heading 3 Char"/>
    <w:basedOn w:val="DefaultParagraphFont"/>
    <w:link w:val="Heading30"/>
    <w:uiPriority w:val="9"/>
    <w:semiHidden/>
    <w:rsid w:val="00AC3FF1"/>
    <w:rPr>
      <w:rFonts w:eastAsiaTheme="majorEastAsia" w:cstheme="majorBidi"/>
      <w:b/>
      <w:bCs/>
      <w:iCs/>
      <w:caps/>
      <w:sz w:val="24"/>
      <w:szCs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FF1"/>
    <w:rPr>
      <w:rFonts w:asciiTheme="majorHAnsi" w:eastAsiaTheme="majorEastAsia" w:hAnsiTheme="majorHAnsi" w:cstheme="majorBidi"/>
      <w:b/>
      <w:bCs/>
      <w:i/>
      <w:iCs/>
      <w:color w:val="5F5F5F" w:themeColor="accent1"/>
      <w:sz w:val="24"/>
      <w:szCs w:val="22"/>
      <w:lang w:val="en-US" w:eastAsia="en-US"/>
    </w:rPr>
  </w:style>
  <w:style w:type="paragraph" w:customStyle="1" w:styleId="Heading10">
    <w:name w:val="Heading_1"/>
    <w:basedOn w:val="Normal"/>
    <w:next w:val="Correspondencetext"/>
    <w:qFormat/>
    <w:rsid w:val="00EA15E7"/>
    <w:pPr>
      <w:numPr>
        <w:numId w:val="46"/>
      </w:numPr>
      <w:spacing w:line="300" w:lineRule="exact"/>
    </w:pPr>
    <w:rPr>
      <w:b/>
      <w:caps/>
      <w:spacing w:val="10"/>
    </w:rPr>
  </w:style>
  <w:style w:type="paragraph" w:customStyle="1" w:styleId="Heading2">
    <w:name w:val="Heading_2"/>
    <w:basedOn w:val="Heading10"/>
    <w:next w:val="TextafterHeading2"/>
    <w:qFormat/>
    <w:rsid w:val="00EA15E7"/>
    <w:pPr>
      <w:numPr>
        <w:ilvl w:val="1"/>
      </w:numPr>
    </w:pPr>
  </w:style>
  <w:style w:type="paragraph" w:customStyle="1" w:styleId="Heading3">
    <w:name w:val="Heading_3"/>
    <w:basedOn w:val="Heading2"/>
    <w:next w:val="TextafterHeading3"/>
    <w:qFormat/>
    <w:rsid w:val="00AC75DC"/>
    <w:pPr>
      <w:numPr>
        <w:ilvl w:val="2"/>
      </w:numPr>
    </w:pPr>
  </w:style>
  <w:style w:type="paragraph" w:customStyle="1" w:styleId="Heading40">
    <w:name w:val="Heading_4"/>
    <w:basedOn w:val="Heading3"/>
    <w:next w:val="Correspondencetext"/>
    <w:qFormat/>
    <w:rsid w:val="00EA15E7"/>
    <w:pPr>
      <w:numPr>
        <w:numId w:val="0"/>
      </w:numPr>
    </w:pPr>
  </w:style>
  <w:style w:type="character" w:styleId="Hyperlink">
    <w:name w:val="Hyperlink"/>
    <w:basedOn w:val="DefaultParagraphFont"/>
    <w:uiPriority w:val="99"/>
    <w:rsid w:val="00994760"/>
    <w:rPr>
      <w:color w:val="800080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rsid w:val="00BD3EAC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3EAC"/>
    <w:rPr>
      <w:sz w:val="24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rsid w:val="00BD3EAC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3EAC"/>
    <w:rPr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semiHidden/>
    <w:rsid w:val="004926D8"/>
    <w:pPr>
      <w:ind w:left="720"/>
      <w:contextualSpacing/>
    </w:pPr>
  </w:style>
  <w:style w:type="paragraph" w:customStyle="1" w:styleId="TextafterHeading2">
    <w:name w:val="Text after Heading_2"/>
    <w:basedOn w:val="Correspondencetext"/>
    <w:rsid w:val="009D2555"/>
    <w:pPr>
      <w:ind w:left="425"/>
    </w:pPr>
  </w:style>
  <w:style w:type="paragraph" w:customStyle="1" w:styleId="TextafterHeading3">
    <w:name w:val="Text after Heading_3"/>
    <w:basedOn w:val="Correspondencetext"/>
    <w:rsid w:val="009D2555"/>
    <w:pPr>
      <w:ind w:left="992"/>
    </w:pPr>
  </w:style>
  <w:style w:type="paragraph" w:styleId="NormalWeb">
    <w:name w:val="Normal (Web)"/>
    <w:basedOn w:val="Normal"/>
    <w:uiPriority w:val="99"/>
    <w:semiHidden/>
    <w:unhideWhenUsed/>
    <w:rsid w:val="002724C7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2724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9"/>
    <w:lsdException w:name="heading 2" w:uiPriority="9" w:unhideWhenUsed="1"/>
    <w:lsdException w:name="heading 3" w:uiPriority="9" w:unhideWhenUsed="1"/>
    <w:lsdException w:name="heading 4" w:uiPriority="9" w:unhideWhenUsed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1"/>
    <w:lsdException w:name="Title" w:uiPriority="10"/>
    <w:lsdException w:name="Default Paragraph Font" w:uiPriority="1" w:unhideWhenUsed="1"/>
    <w:lsdException w:name="Subtitle" w:uiPriority="11"/>
    <w:lsdException w:name="Hyperlink" w:unhideWhenUsed="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rsid w:val="006A7EAF"/>
    <w:pPr>
      <w:spacing w:line="288" w:lineRule="auto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564209"/>
    <w:pPr>
      <w:keepNext/>
      <w:keepLines/>
      <w:numPr>
        <w:numId w:val="1"/>
      </w:numPr>
      <w:spacing w:line="300" w:lineRule="exact"/>
      <w:ind w:left="425" w:hanging="425"/>
      <w:outlineLvl w:val="0"/>
    </w:pPr>
    <w:rPr>
      <w:rFonts w:eastAsia="Times New Roman"/>
      <w:b/>
      <w:bCs/>
      <w:caps/>
      <w:color w:val="000000"/>
      <w:szCs w:val="28"/>
    </w:rPr>
  </w:style>
  <w:style w:type="paragraph" w:styleId="Heading20">
    <w:name w:val="heading 2"/>
    <w:basedOn w:val="Heading1"/>
    <w:link w:val="Heading2Char"/>
    <w:uiPriority w:val="9"/>
    <w:semiHidden/>
    <w:rsid w:val="00564209"/>
    <w:pPr>
      <w:numPr>
        <w:numId w:val="2"/>
      </w:numPr>
      <w:spacing w:before="240" w:after="60"/>
      <w:ind w:left="992" w:hanging="567"/>
      <w:outlineLvl w:val="1"/>
    </w:pPr>
    <w:rPr>
      <w:bCs w:val="0"/>
      <w:iCs/>
    </w:rPr>
  </w:style>
  <w:style w:type="paragraph" w:styleId="Heading30">
    <w:name w:val="heading 3"/>
    <w:basedOn w:val="Heading20"/>
    <w:link w:val="Heading3Char"/>
    <w:uiPriority w:val="9"/>
    <w:semiHidden/>
    <w:rsid w:val="00564209"/>
    <w:pPr>
      <w:numPr>
        <w:numId w:val="22"/>
      </w:numPr>
      <w:spacing w:before="0" w:after="0"/>
      <w:ind w:left="1729" w:hanging="737"/>
      <w:outlineLvl w:val="2"/>
    </w:pPr>
    <w:rPr>
      <w:rFonts w:eastAsiaTheme="majorEastAsia" w:cstheme="majorBidi"/>
      <w:bCs/>
      <w:color w:val="auto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5642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F5F5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A7EAF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semiHidden/>
    <w:rsid w:val="00AC3FF1"/>
    <w:rPr>
      <w:rFonts w:eastAsia="Times New Roman"/>
      <w:b/>
      <w:bCs/>
      <w:caps/>
      <w:color w:val="000000"/>
      <w:sz w:val="24"/>
      <w:szCs w:val="28"/>
      <w:lang w:val="en-US" w:eastAsia="en-US"/>
    </w:rPr>
  </w:style>
  <w:style w:type="paragraph" w:customStyle="1" w:styleId="Documentspecification">
    <w:name w:val="Document specification"/>
    <w:basedOn w:val="Normal"/>
    <w:qFormat/>
    <w:rsid w:val="00BD3EAC"/>
    <w:pPr>
      <w:spacing w:line="236" w:lineRule="exact"/>
    </w:pPr>
    <w:rPr>
      <w:b/>
      <w:caps/>
      <w:spacing w:val="10"/>
    </w:rPr>
  </w:style>
  <w:style w:type="paragraph" w:customStyle="1" w:styleId="Referencelabels">
    <w:name w:val="Reference labels"/>
    <w:basedOn w:val="Normal"/>
    <w:qFormat/>
    <w:rsid w:val="00834D42"/>
    <w:pPr>
      <w:spacing w:line="250" w:lineRule="exact"/>
    </w:pPr>
    <w:rPr>
      <w:b/>
      <w:caps/>
      <w:sz w:val="16"/>
    </w:rPr>
  </w:style>
  <w:style w:type="paragraph" w:customStyle="1" w:styleId="Formalspecifications">
    <w:name w:val="Formal specifications"/>
    <w:basedOn w:val="Normal"/>
    <w:qFormat/>
    <w:rsid w:val="00E461F2"/>
    <w:pPr>
      <w:spacing w:line="250" w:lineRule="exact"/>
    </w:pPr>
    <w:rPr>
      <w:sz w:val="20"/>
    </w:rPr>
  </w:style>
  <w:style w:type="paragraph" w:customStyle="1" w:styleId="Reference">
    <w:name w:val="Reference"/>
    <w:basedOn w:val="Normal"/>
    <w:qFormat/>
    <w:rsid w:val="00EA15E7"/>
    <w:pPr>
      <w:spacing w:line="300" w:lineRule="exact"/>
    </w:pPr>
    <w:rPr>
      <w:b/>
      <w:caps/>
      <w:spacing w:val="10"/>
    </w:rPr>
  </w:style>
  <w:style w:type="paragraph" w:customStyle="1" w:styleId="Leadandintroductorytext">
    <w:name w:val="Lead and introductory text"/>
    <w:basedOn w:val="Normal"/>
    <w:qFormat/>
    <w:rsid w:val="00834D42"/>
    <w:pPr>
      <w:spacing w:line="300" w:lineRule="exact"/>
    </w:pPr>
    <w:rPr>
      <w:b/>
    </w:rPr>
  </w:style>
  <w:style w:type="paragraph" w:customStyle="1" w:styleId="Correspondencetext">
    <w:name w:val="Correspondence text"/>
    <w:basedOn w:val="Normal"/>
    <w:qFormat/>
    <w:rsid w:val="00385B2D"/>
    <w:pPr>
      <w:spacing w:line="240" w:lineRule="auto"/>
    </w:pPr>
  </w:style>
  <w:style w:type="paragraph" w:customStyle="1" w:styleId="Informationaltexthighlighted">
    <w:name w:val="Informational text highlighted"/>
    <w:basedOn w:val="Informationaltext"/>
    <w:qFormat/>
    <w:rsid w:val="00E461F2"/>
    <w:rPr>
      <w:b/>
      <w:caps/>
    </w:rPr>
  </w:style>
  <w:style w:type="paragraph" w:customStyle="1" w:styleId="Informationaltext">
    <w:name w:val="Informational text"/>
    <w:basedOn w:val="Normal"/>
    <w:qFormat/>
    <w:rsid w:val="008A44EE"/>
    <w:pPr>
      <w:spacing w:line="250" w:lineRule="exact"/>
    </w:pPr>
    <w:rPr>
      <w:sz w:val="20"/>
    </w:rPr>
  </w:style>
  <w:style w:type="character" w:customStyle="1" w:styleId="Heading2Char">
    <w:name w:val="Heading 2 Char"/>
    <w:link w:val="Heading20"/>
    <w:uiPriority w:val="9"/>
    <w:semiHidden/>
    <w:rsid w:val="00AC3FF1"/>
    <w:rPr>
      <w:rFonts w:eastAsia="Times New Roman"/>
      <w:b/>
      <w:iCs/>
      <w:caps/>
      <w:color w:val="000000"/>
      <w:sz w:val="24"/>
      <w:szCs w:val="28"/>
      <w:lang w:val="en-US" w:eastAsia="en-US"/>
    </w:rPr>
  </w:style>
  <w:style w:type="paragraph" w:customStyle="1" w:styleId="Footnote">
    <w:name w:val="Footnote"/>
    <w:basedOn w:val="Normal"/>
    <w:qFormat/>
    <w:rsid w:val="00E461F2"/>
    <w:pPr>
      <w:spacing w:line="250" w:lineRule="exact"/>
    </w:pPr>
    <w:rPr>
      <w:sz w:val="20"/>
    </w:rPr>
  </w:style>
  <w:style w:type="character" w:styleId="FootnoteReference">
    <w:name w:val="footnote reference"/>
    <w:uiPriority w:val="99"/>
    <w:semiHidden/>
    <w:rsid w:val="007523D4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EAF"/>
    <w:rPr>
      <w:rFonts w:ascii="Tahoma" w:hAnsi="Tahoma" w:cs="Tahoma"/>
      <w:sz w:val="16"/>
      <w:szCs w:val="16"/>
      <w:lang w:val="en-US" w:eastAsia="en-US"/>
    </w:rPr>
  </w:style>
  <w:style w:type="paragraph" w:customStyle="1" w:styleId="Listings1">
    <w:name w:val="Listings 1"/>
    <w:basedOn w:val="Normal"/>
    <w:qFormat/>
    <w:rsid w:val="00AC3FF1"/>
    <w:pPr>
      <w:numPr>
        <w:numId w:val="45"/>
      </w:numPr>
      <w:tabs>
        <w:tab w:val="left" w:pos="425"/>
        <w:tab w:val="left" w:pos="1729"/>
      </w:tabs>
      <w:spacing w:line="300" w:lineRule="exact"/>
    </w:pPr>
    <w:rPr>
      <w:lang w:eastAsia="de-DE"/>
    </w:rPr>
  </w:style>
  <w:style w:type="paragraph" w:customStyle="1" w:styleId="Listings2">
    <w:name w:val="Listings 2"/>
    <w:basedOn w:val="Listings1"/>
    <w:qFormat/>
    <w:rsid w:val="000D63CC"/>
    <w:pPr>
      <w:numPr>
        <w:ilvl w:val="1"/>
      </w:numPr>
      <w:tabs>
        <w:tab w:val="left" w:pos="992"/>
      </w:tabs>
    </w:pPr>
  </w:style>
  <w:style w:type="paragraph" w:customStyle="1" w:styleId="Listings3">
    <w:name w:val="Listings 3"/>
    <w:basedOn w:val="Listings2"/>
    <w:qFormat/>
    <w:rsid w:val="000D63CC"/>
    <w:pPr>
      <w:numPr>
        <w:ilvl w:val="2"/>
      </w:numPr>
    </w:pPr>
  </w:style>
  <w:style w:type="paragraph" w:customStyle="1" w:styleId="Listings4">
    <w:name w:val="Listings 4"/>
    <w:basedOn w:val="Normal"/>
    <w:qFormat/>
    <w:rsid w:val="00AC3FF1"/>
    <w:pPr>
      <w:numPr>
        <w:ilvl w:val="3"/>
        <w:numId w:val="45"/>
      </w:numPr>
      <w:tabs>
        <w:tab w:val="left" w:pos="2665"/>
      </w:tabs>
      <w:spacing w:line="300" w:lineRule="exact"/>
    </w:pPr>
    <w:rPr>
      <w:lang w:eastAsia="de-DE"/>
    </w:rPr>
  </w:style>
  <w:style w:type="paragraph" w:customStyle="1" w:styleId="LegalDisclaimer">
    <w:name w:val="Legal Disclaimer"/>
    <w:basedOn w:val="Normal"/>
    <w:qFormat/>
    <w:rsid w:val="00834D42"/>
    <w:pPr>
      <w:spacing w:line="250" w:lineRule="exact"/>
    </w:pPr>
    <w:rPr>
      <w:b/>
      <w:caps/>
      <w:sz w:val="20"/>
    </w:rPr>
  </w:style>
  <w:style w:type="character" w:customStyle="1" w:styleId="Heading3Char">
    <w:name w:val="Heading 3 Char"/>
    <w:basedOn w:val="DefaultParagraphFont"/>
    <w:link w:val="Heading30"/>
    <w:uiPriority w:val="9"/>
    <w:semiHidden/>
    <w:rsid w:val="00AC3FF1"/>
    <w:rPr>
      <w:rFonts w:eastAsiaTheme="majorEastAsia" w:cstheme="majorBidi"/>
      <w:b/>
      <w:bCs/>
      <w:iCs/>
      <w:caps/>
      <w:sz w:val="24"/>
      <w:szCs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FF1"/>
    <w:rPr>
      <w:rFonts w:asciiTheme="majorHAnsi" w:eastAsiaTheme="majorEastAsia" w:hAnsiTheme="majorHAnsi" w:cstheme="majorBidi"/>
      <w:b/>
      <w:bCs/>
      <w:i/>
      <w:iCs/>
      <w:color w:val="5F5F5F" w:themeColor="accent1"/>
      <w:sz w:val="24"/>
      <w:szCs w:val="22"/>
      <w:lang w:val="en-US" w:eastAsia="en-US"/>
    </w:rPr>
  </w:style>
  <w:style w:type="paragraph" w:customStyle="1" w:styleId="Heading10">
    <w:name w:val="Heading_1"/>
    <w:basedOn w:val="Normal"/>
    <w:next w:val="Correspondencetext"/>
    <w:qFormat/>
    <w:rsid w:val="00EA15E7"/>
    <w:pPr>
      <w:numPr>
        <w:numId w:val="46"/>
      </w:numPr>
      <w:spacing w:line="300" w:lineRule="exact"/>
    </w:pPr>
    <w:rPr>
      <w:b/>
      <w:caps/>
      <w:spacing w:val="10"/>
    </w:rPr>
  </w:style>
  <w:style w:type="paragraph" w:customStyle="1" w:styleId="Heading2">
    <w:name w:val="Heading_2"/>
    <w:basedOn w:val="Heading10"/>
    <w:next w:val="TextafterHeading2"/>
    <w:qFormat/>
    <w:rsid w:val="00EA15E7"/>
    <w:pPr>
      <w:numPr>
        <w:ilvl w:val="1"/>
      </w:numPr>
    </w:pPr>
  </w:style>
  <w:style w:type="paragraph" w:customStyle="1" w:styleId="Heading3">
    <w:name w:val="Heading_3"/>
    <w:basedOn w:val="Heading2"/>
    <w:next w:val="TextafterHeading3"/>
    <w:qFormat/>
    <w:rsid w:val="00AC75DC"/>
    <w:pPr>
      <w:numPr>
        <w:ilvl w:val="2"/>
      </w:numPr>
    </w:pPr>
  </w:style>
  <w:style w:type="paragraph" w:customStyle="1" w:styleId="Heading40">
    <w:name w:val="Heading_4"/>
    <w:basedOn w:val="Heading3"/>
    <w:next w:val="Correspondencetext"/>
    <w:qFormat/>
    <w:rsid w:val="00EA15E7"/>
    <w:pPr>
      <w:numPr>
        <w:numId w:val="0"/>
      </w:numPr>
    </w:pPr>
  </w:style>
  <w:style w:type="character" w:styleId="Hyperlink">
    <w:name w:val="Hyperlink"/>
    <w:basedOn w:val="DefaultParagraphFont"/>
    <w:uiPriority w:val="99"/>
    <w:rsid w:val="00994760"/>
    <w:rPr>
      <w:color w:val="800080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rsid w:val="00BD3EAC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3EAC"/>
    <w:rPr>
      <w:sz w:val="24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rsid w:val="00BD3EAC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3EAC"/>
    <w:rPr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semiHidden/>
    <w:rsid w:val="004926D8"/>
    <w:pPr>
      <w:ind w:left="720"/>
      <w:contextualSpacing/>
    </w:pPr>
  </w:style>
  <w:style w:type="paragraph" w:customStyle="1" w:styleId="TextafterHeading2">
    <w:name w:val="Text after Heading_2"/>
    <w:basedOn w:val="Correspondencetext"/>
    <w:rsid w:val="009D2555"/>
    <w:pPr>
      <w:ind w:left="425"/>
    </w:pPr>
  </w:style>
  <w:style w:type="paragraph" w:customStyle="1" w:styleId="TextafterHeading3">
    <w:name w:val="Text after Heading_3"/>
    <w:basedOn w:val="Correspondencetext"/>
    <w:rsid w:val="009D2555"/>
    <w:pPr>
      <w:ind w:left="992"/>
    </w:pPr>
  </w:style>
  <w:style w:type="paragraph" w:styleId="NormalWeb">
    <w:name w:val="Normal (Web)"/>
    <w:basedOn w:val="Normal"/>
    <w:uiPriority w:val="99"/>
    <w:semiHidden/>
    <w:unhideWhenUsed/>
    <w:rsid w:val="002724C7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272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ika.co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.bartlett@saltwater-stone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sika.co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rineindustrial.co.u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SIKA">
      <a:dk1>
        <a:sysClr val="windowText" lastClr="000000"/>
      </a:dk1>
      <a:lt1>
        <a:sysClr val="window" lastClr="FFFFFF"/>
      </a:lt1>
      <a:dk2>
        <a:srgbClr val="EF2026"/>
      </a:dk2>
      <a:lt2>
        <a:srgbClr val="FFC313"/>
      </a:lt2>
      <a:accent1>
        <a:srgbClr val="5F5F5F"/>
      </a:accent1>
      <a:accent2>
        <a:srgbClr val="8F8F8F"/>
      </a:accent2>
      <a:accent3>
        <a:srgbClr val="DADAD9"/>
      </a:accent3>
      <a:accent4>
        <a:srgbClr val="FFC313"/>
      </a:accent4>
      <a:accent5>
        <a:srgbClr val="9BCF76"/>
      </a:accent5>
      <a:accent6>
        <a:srgbClr val="82BBD2"/>
      </a:accent6>
      <a:hlink>
        <a:srgbClr val="800080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44A33-0081-46EA-962C-54D44A76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Bartlett</dc:creator>
  <cp:lastModifiedBy>Karen Bartlett</cp:lastModifiedBy>
  <cp:revision>5</cp:revision>
  <cp:lastPrinted>2017-05-22T12:18:00Z</cp:lastPrinted>
  <dcterms:created xsi:type="dcterms:W3CDTF">2017-05-22T12:17:00Z</dcterms:created>
  <dcterms:modified xsi:type="dcterms:W3CDTF">2017-05-22T12:32:00Z</dcterms:modified>
</cp:coreProperties>
</file>