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1AEC" w14:textId="77777777" w:rsidR="0071006B" w:rsidRDefault="008A7163" w:rsidP="008E59B3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97F00">
        <w:rPr>
          <w:rFonts w:asciiTheme="minorHAnsi" w:hAnsiTheme="minorHAnsi" w:cstheme="minorHAnsi"/>
        </w:rPr>
        <w:tab/>
      </w:r>
      <w:r w:rsidR="00A97F00">
        <w:rPr>
          <w:rFonts w:asciiTheme="minorHAnsi" w:hAnsiTheme="minorHAnsi" w:cstheme="minorHAnsi"/>
        </w:rPr>
        <w:tab/>
      </w:r>
    </w:p>
    <w:p w14:paraId="6572A440" w14:textId="0B3A8952" w:rsidR="004A72D0" w:rsidRPr="000400B2" w:rsidRDefault="0030730C" w:rsidP="008E59B3">
      <w:pPr>
        <w:spacing w:line="276" w:lineRule="auto"/>
        <w:jc w:val="right"/>
        <w:rPr>
          <w:rFonts w:asciiTheme="minorHAnsi" w:hAnsiTheme="minorHAnsi" w:cstheme="minorHAnsi"/>
          <w:sz w:val="20"/>
          <w:szCs w:val="18"/>
        </w:rPr>
      </w:pPr>
      <w:r w:rsidRPr="000400B2">
        <w:rPr>
          <w:rFonts w:asciiTheme="minorHAnsi" w:hAnsiTheme="minorHAnsi" w:cstheme="minorHAnsi"/>
          <w:szCs w:val="18"/>
        </w:rPr>
        <w:t xml:space="preserve">Pressemeddelelse </w:t>
      </w:r>
      <w:r w:rsidR="00E90FD0">
        <w:rPr>
          <w:rFonts w:asciiTheme="minorHAnsi" w:hAnsiTheme="minorHAnsi" w:cstheme="minorHAnsi"/>
          <w:szCs w:val="18"/>
        </w:rPr>
        <w:t>2</w:t>
      </w:r>
      <w:r w:rsidR="00FF1FB2">
        <w:rPr>
          <w:rFonts w:asciiTheme="minorHAnsi" w:hAnsiTheme="minorHAnsi" w:cstheme="minorHAnsi"/>
          <w:szCs w:val="18"/>
        </w:rPr>
        <w:t>3</w:t>
      </w:r>
      <w:r w:rsidR="000E62BD">
        <w:rPr>
          <w:rFonts w:asciiTheme="minorHAnsi" w:hAnsiTheme="minorHAnsi" w:cstheme="minorHAnsi"/>
          <w:szCs w:val="18"/>
        </w:rPr>
        <w:t xml:space="preserve">. </w:t>
      </w:r>
      <w:r w:rsidR="00E90FD0">
        <w:rPr>
          <w:rFonts w:asciiTheme="minorHAnsi" w:hAnsiTheme="minorHAnsi" w:cstheme="minorHAnsi"/>
          <w:szCs w:val="18"/>
        </w:rPr>
        <w:t>april</w:t>
      </w:r>
      <w:r w:rsidR="00E90FD0" w:rsidRPr="000400B2">
        <w:rPr>
          <w:rFonts w:asciiTheme="minorHAnsi" w:hAnsiTheme="minorHAnsi" w:cstheme="minorHAnsi"/>
          <w:szCs w:val="18"/>
        </w:rPr>
        <w:t xml:space="preserve"> </w:t>
      </w:r>
      <w:r w:rsidR="000E62BD">
        <w:rPr>
          <w:rFonts w:asciiTheme="minorHAnsi" w:hAnsiTheme="minorHAnsi" w:cstheme="minorHAnsi"/>
          <w:szCs w:val="18"/>
        </w:rPr>
        <w:t>2015</w:t>
      </w:r>
      <w:r w:rsidR="008E59B3" w:rsidRPr="000400B2">
        <w:rPr>
          <w:rFonts w:asciiTheme="minorHAnsi" w:hAnsiTheme="minorHAnsi" w:cstheme="minorHAnsi"/>
          <w:sz w:val="20"/>
          <w:szCs w:val="18"/>
        </w:rPr>
        <w:br/>
      </w:r>
    </w:p>
    <w:p w14:paraId="7A142741" w14:textId="65C98E1F" w:rsidR="00AE768E" w:rsidRPr="00A930B0" w:rsidRDefault="00855136" w:rsidP="00643FFF">
      <w:pPr>
        <w:jc w:val="both"/>
        <w:rPr>
          <w:rFonts w:asciiTheme="minorHAnsi" w:hAnsiTheme="minorHAnsi" w:cstheme="minorHAnsi"/>
          <w:b/>
          <w:bCs/>
          <w:sz w:val="28"/>
          <w:szCs w:val="46"/>
        </w:rPr>
      </w:pPr>
      <w:r>
        <w:rPr>
          <w:rFonts w:asciiTheme="minorHAnsi" w:hAnsiTheme="minorHAnsi" w:cstheme="minorHAnsi"/>
          <w:b/>
          <w:bCs/>
          <w:sz w:val="28"/>
          <w:szCs w:val="46"/>
        </w:rPr>
        <w:t>Banebrydende</w:t>
      </w:r>
      <w:r w:rsidR="00AE768E">
        <w:rPr>
          <w:rFonts w:asciiTheme="minorHAnsi" w:hAnsiTheme="minorHAnsi" w:cstheme="minorHAnsi"/>
          <w:b/>
          <w:bCs/>
          <w:sz w:val="28"/>
          <w:szCs w:val="46"/>
        </w:rPr>
        <w:t xml:space="preserve"> alliance på tv- og bredbåndsområdet:</w:t>
      </w:r>
    </w:p>
    <w:p w14:paraId="7232DA0D" w14:textId="3CA524C9" w:rsidR="00643FFF" w:rsidRPr="00F3352D" w:rsidRDefault="000E62BD" w:rsidP="00F3352D">
      <w:pPr>
        <w:spacing w:line="260" w:lineRule="atLeast"/>
        <w:rPr>
          <w:rFonts w:asciiTheme="minorHAnsi" w:hAnsiTheme="minorHAnsi" w:cstheme="minorHAnsi"/>
          <w:b/>
          <w:bCs/>
          <w:sz w:val="64"/>
          <w:szCs w:val="64"/>
        </w:rPr>
      </w:pPr>
      <w:r w:rsidRPr="00F3352D">
        <w:rPr>
          <w:rFonts w:asciiTheme="minorHAnsi" w:hAnsiTheme="minorHAnsi" w:cstheme="minorHAnsi"/>
          <w:b/>
          <w:bCs/>
          <w:sz w:val="64"/>
          <w:szCs w:val="64"/>
        </w:rPr>
        <w:t>Verdo</w:t>
      </w:r>
      <w:r w:rsidR="008B7160" w:rsidRPr="00F3352D">
        <w:rPr>
          <w:rFonts w:asciiTheme="minorHAnsi" w:hAnsiTheme="minorHAnsi" w:cstheme="minorHAnsi"/>
          <w:b/>
          <w:bCs/>
          <w:sz w:val="64"/>
          <w:szCs w:val="64"/>
        </w:rPr>
        <w:t xml:space="preserve"> Tele</w:t>
      </w:r>
      <w:r w:rsidRPr="00F3352D">
        <w:rPr>
          <w:rFonts w:asciiTheme="minorHAnsi" w:hAnsiTheme="minorHAnsi" w:cstheme="minorHAnsi"/>
          <w:b/>
          <w:bCs/>
          <w:sz w:val="64"/>
          <w:szCs w:val="64"/>
        </w:rPr>
        <w:t xml:space="preserve"> </w:t>
      </w:r>
      <w:r w:rsidR="00A17DAC" w:rsidRPr="00F3352D">
        <w:rPr>
          <w:rFonts w:asciiTheme="minorHAnsi" w:hAnsiTheme="minorHAnsi" w:cstheme="minorHAnsi"/>
          <w:b/>
          <w:bCs/>
          <w:sz w:val="64"/>
          <w:szCs w:val="64"/>
        </w:rPr>
        <w:t xml:space="preserve">og Stofa </w:t>
      </w:r>
      <w:r w:rsidRPr="00F3352D">
        <w:rPr>
          <w:rFonts w:asciiTheme="minorHAnsi" w:hAnsiTheme="minorHAnsi" w:cstheme="minorHAnsi"/>
          <w:b/>
          <w:bCs/>
          <w:sz w:val="64"/>
          <w:szCs w:val="64"/>
        </w:rPr>
        <w:t>indgår strategisk samarbejdsaftale</w:t>
      </w:r>
    </w:p>
    <w:p w14:paraId="23E42514" w14:textId="77777777" w:rsidR="00A97F00" w:rsidRDefault="00A97F00" w:rsidP="00643FFF">
      <w:pPr>
        <w:jc w:val="both"/>
        <w:rPr>
          <w:rFonts w:ascii="Calibri" w:hAnsi="Calibri"/>
        </w:rPr>
      </w:pPr>
    </w:p>
    <w:p w14:paraId="026F2997" w14:textId="1DB79E8E" w:rsidR="003A5EB5" w:rsidRDefault="003A5926" w:rsidP="00A97F00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Verdo</w:t>
      </w:r>
      <w:r w:rsidR="00766A31">
        <w:rPr>
          <w:rFonts w:ascii="Calibri" w:hAnsi="Calibri"/>
          <w:i/>
        </w:rPr>
        <w:t xml:space="preserve"> Tele</w:t>
      </w:r>
      <w:r>
        <w:rPr>
          <w:rFonts w:ascii="Calibri" w:hAnsi="Calibri"/>
          <w:i/>
        </w:rPr>
        <w:t xml:space="preserve"> og Stofa kan </w:t>
      </w:r>
      <w:r w:rsidRPr="003A5926">
        <w:rPr>
          <w:rFonts w:ascii="Calibri" w:hAnsi="Calibri"/>
          <w:i/>
        </w:rPr>
        <w:t>i dag offentliggøre, at der er indgået en strategisk samarbejdsaftale, der indebærer at Stofa køber sig til en ejerandel på 25% i Verdo Tele</w:t>
      </w:r>
      <w:r w:rsidR="00C60160">
        <w:rPr>
          <w:rFonts w:ascii="Calibri" w:hAnsi="Calibri"/>
          <w:i/>
        </w:rPr>
        <w:t>. Aftalen betyder, at det bliver Stofas attraktive produkter og priser, som Verdos</w:t>
      </w:r>
      <w:r>
        <w:rPr>
          <w:rFonts w:ascii="Calibri" w:hAnsi="Calibri"/>
          <w:i/>
        </w:rPr>
        <w:t xml:space="preserve"> </w:t>
      </w:r>
      <w:r w:rsidR="00096FB8">
        <w:rPr>
          <w:rFonts w:ascii="Calibri" w:hAnsi="Calibri"/>
          <w:i/>
        </w:rPr>
        <w:t xml:space="preserve">mere end </w:t>
      </w:r>
      <w:r>
        <w:rPr>
          <w:rFonts w:ascii="Calibri" w:hAnsi="Calibri"/>
          <w:i/>
        </w:rPr>
        <w:t>11.000 fiberkunder vil modtage i starten af</w:t>
      </w:r>
      <w:r w:rsidR="00C60160">
        <w:rPr>
          <w:rFonts w:ascii="Calibri" w:hAnsi="Calibri"/>
          <w:i/>
        </w:rPr>
        <w:t xml:space="preserve"> 2016. Hos Verdo kan man se frem til en </w:t>
      </w:r>
      <w:r w:rsidR="00B224B4">
        <w:rPr>
          <w:rFonts w:ascii="Calibri" w:hAnsi="Calibri"/>
          <w:i/>
        </w:rPr>
        <w:t>større fokusering af sine forretningsområder og en markant styrket konkurrenceevne</w:t>
      </w:r>
      <w:r w:rsidR="00C60160">
        <w:rPr>
          <w:rFonts w:ascii="Calibri" w:hAnsi="Calibri"/>
          <w:i/>
        </w:rPr>
        <w:t xml:space="preserve"> i fiberforretningen, mens Stofa med aftalen får endnu </w:t>
      </w:r>
      <w:r w:rsidR="00B224B4">
        <w:rPr>
          <w:rFonts w:ascii="Calibri" w:hAnsi="Calibri"/>
          <w:i/>
        </w:rPr>
        <w:t>mere stordrift</w:t>
      </w:r>
      <w:r w:rsidR="00C60160">
        <w:rPr>
          <w:rFonts w:ascii="Calibri" w:hAnsi="Calibri"/>
          <w:i/>
        </w:rPr>
        <w:t xml:space="preserve"> i tv- og bredbåndsforretningen</w:t>
      </w:r>
      <w:r w:rsidR="001B42DC">
        <w:rPr>
          <w:rFonts w:ascii="Calibri" w:hAnsi="Calibri"/>
          <w:i/>
        </w:rPr>
        <w:t xml:space="preserve">, samt adgang til potentielt </w:t>
      </w:r>
      <w:r w:rsidR="00077ED9">
        <w:rPr>
          <w:rFonts w:ascii="Calibri" w:hAnsi="Calibri"/>
          <w:i/>
        </w:rPr>
        <w:t>mange</w:t>
      </w:r>
      <w:r w:rsidR="001B42DC">
        <w:rPr>
          <w:rFonts w:ascii="Calibri" w:hAnsi="Calibri"/>
          <w:i/>
        </w:rPr>
        <w:t xml:space="preserve"> nye erhvervskunder</w:t>
      </w:r>
      <w:r w:rsidR="00077ED9">
        <w:rPr>
          <w:rFonts w:ascii="Calibri" w:hAnsi="Calibri"/>
          <w:i/>
        </w:rPr>
        <w:t>.</w:t>
      </w:r>
    </w:p>
    <w:p w14:paraId="7D9B379B" w14:textId="77777777" w:rsidR="00A97F00" w:rsidRDefault="00A97F00" w:rsidP="00A97F00">
      <w:pPr>
        <w:jc w:val="both"/>
        <w:rPr>
          <w:rFonts w:ascii="Calibri" w:hAnsi="Calibri"/>
          <w:b/>
        </w:rPr>
      </w:pPr>
    </w:p>
    <w:p w14:paraId="7489EE94" w14:textId="77777777" w:rsidR="00FC0E91" w:rsidRDefault="00FC0E91" w:rsidP="00FC0E91">
      <w:pPr>
        <w:jc w:val="both"/>
        <w:rPr>
          <w:rFonts w:ascii="Calibri" w:hAnsi="Calibri"/>
        </w:rPr>
      </w:pPr>
      <w:r w:rsidRPr="005D262F">
        <w:rPr>
          <w:rFonts w:ascii="Calibri" w:hAnsi="Calibri"/>
        </w:rPr>
        <w:t>Markedet for tv og internet er i hastig forandring, og det er derfor afgørende</w:t>
      </w:r>
      <w:r>
        <w:rPr>
          <w:rFonts w:ascii="Calibri" w:hAnsi="Calibri"/>
        </w:rPr>
        <w:t>,</w:t>
      </w:r>
      <w:r w:rsidRPr="005D262F">
        <w:rPr>
          <w:rFonts w:ascii="Calibri" w:hAnsi="Calibri"/>
        </w:rPr>
        <w:t xml:space="preserve"> at </w:t>
      </w:r>
      <w:r>
        <w:rPr>
          <w:rFonts w:ascii="Calibri" w:hAnsi="Calibri"/>
        </w:rPr>
        <w:t xml:space="preserve">virksomheder som </w:t>
      </w:r>
      <w:r w:rsidRPr="005D262F">
        <w:rPr>
          <w:rFonts w:ascii="Calibri" w:hAnsi="Calibri"/>
        </w:rPr>
        <w:t xml:space="preserve">Verdo </w:t>
      </w:r>
      <w:r>
        <w:rPr>
          <w:rFonts w:ascii="Calibri" w:hAnsi="Calibri"/>
        </w:rPr>
        <w:t>og Stofa følger med</w:t>
      </w:r>
      <w:r w:rsidRPr="005D262F">
        <w:rPr>
          <w:rFonts w:ascii="Calibri" w:hAnsi="Calibri"/>
        </w:rPr>
        <w:t xml:space="preserve">, så </w:t>
      </w:r>
      <w:r>
        <w:rPr>
          <w:rFonts w:ascii="Calibri" w:hAnsi="Calibri"/>
        </w:rPr>
        <w:t xml:space="preserve">kunderne hele tiden tilbydes </w:t>
      </w:r>
      <w:r w:rsidRPr="005D262F">
        <w:rPr>
          <w:rFonts w:ascii="Calibri" w:hAnsi="Calibri"/>
        </w:rPr>
        <w:t xml:space="preserve">digitale løsninger af meget høj kvalitet til konkurrencedygtige priser. </w:t>
      </w:r>
      <w:r>
        <w:rPr>
          <w:rFonts w:ascii="Calibri" w:hAnsi="Calibri"/>
        </w:rPr>
        <w:t xml:space="preserve">I den sammenhæng er stordrift og skala helt afgørende, </w:t>
      </w:r>
      <w:r w:rsidRPr="003A5926">
        <w:rPr>
          <w:rFonts w:ascii="Calibri" w:hAnsi="Calibri"/>
        </w:rPr>
        <w:t>da omkostningerne pr. kunde kan reduceres</w:t>
      </w:r>
      <w:r>
        <w:rPr>
          <w:rFonts w:ascii="Calibri" w:hAnsi="Calibri"/>
        </w:rPr>
        <w:t xml:space="preserve">. Samtidig giver en større kundebase større forhandlingskraft med rettighedshaverne. Alt sammen til glæde for kunderne. </w:t>
      </w:r>
    </w:p>
    <w:p w14:paraId="6A92ABD5" w14:textId="77777777" w:rsidR="00FC0E91" w:rsidRPr="005D262F" w:rsidRDefault="00FC0E91" w:rsidP="00FC0E91">
      <w:pPr>
        <w:jc w:val="both"/>
        <w:rPr>
          <w:rFonts w:ascii="Calibri" w:hAnsi="Calibri"/>
        </w:rPr>
      </w:pPr>
    </w:p>
    <w:p w14:paraId="17D70530" w14:textId="0C185096" w:rsidR="00FC0E91" w:rsidRPr="00A97F00" w:rsidRDefault="00FC0E91" w:rsidP="00FC0E91">
      <w:pPr>
        <w:jc w:val="both"/>
        <w:rPr>
          <w:rFonts w:ascii="Calibri" w:hAnsi="Calibri"/>
        </w:rPr>
      </w:pPr>
      <w:r>
        <w:rPr>
          <w:rFonts w:ascii="Calibri" w:hAnsi="Calibri"/>
        </w:rPr>
        <w:t>Hos Verdo</w:t>
      </w:r>
      <w:r w:rsidR="00766A31">
        <w:rPr>
          <w:rFonts w:ascii="Calibri" w:hAnsi="Calibri"/>
        </w:rPr>
        <w:t xml:space="preserve"> Tele</w:t>
      </w:r>
      <w:r>
        <w:rPr>
          <w:rFonts w:ascii="Calibri" w:hAnsi="Calibri"/>
        </w:rPr>
        <w:t xml:space="preserve"> og Stofa ser man store forretningsmæssige perspektiver i den nye aftale – ikke mindst på grund af den øgede stordrift</w:t>
      </w:r>
      <w:r w:rsidR="001B42DC">
        <w:rPr>
          <w:rFonts w:ascii="Calibri" w:hAnsi="Calibri"/>
        </w:rPr>
        <w:t>, samt bedre muligheder for at levere digitale løsninger til erhvervslivet</w:t>
      </w:r>
      <w:r>
        <w:rPr>
          <w:rFonts w:ascii="Calibri" w:hAnsi="Calibri"/>
        </w:rPr>
        <w:t>. S</w:t>
      </w:r>
      <w:r w:rsidRPr="005D262F">
        <w:rPr>
          <w:rFonts w:ascii="Calibri" w:hAnsi="Calibri"/>
        </w:rPr>
        <w:t>amarbejdsaftale</w:t>
      </w:r>
      <w:r>
        <w:rPr>
          <w:rFonts w:ascii="Calibri" w:hAnsi="Calibri"/>
        </w:rPr>
        <w:t>n</w:t>
      </w:r>
      <w:r w:rsidRPr="005D262F">
        <w:rPr>
          <w:rFonts w:ascii="Calibri" w:hAnsi="Calibri"/>
        </w:rPr>
        <w:t xml:space="preserve"> mellem</w:t>
      </w:r>
      <w:r>
        <w:rPr>
          <w:rFonts w:ascii="Calibri" w:hAnsi="Calibri"/>
        </w:rPr>
        <w:t xml:space="preserve"> Danmarks næststørste tv-leverandør</w:t>
      </w:r>
      <w:r w:rsidRPr="005D262F">
        <w:rPr>
          <w:rFonts w:ascii="Calibri" w:hAnsi="Calibri"/>
        </w:rPr>
        <w:t xml:space="preserve"> Stofa og</w:t>
      </w:r>
      <w:r>
        <w:rPr>
          <w:rFonts w:ascii="Calibri" w:hAnsi="Calibri"/>
        </w:rPr>
        <w:t xml:space="preserve"> </w:t>
      </w:r>
      <w:r w:rsidR="002E6EFA">
        <w:rPr>
          <w:rFonts w:ascii="Calibri" w:hAnsi="Calibri"/>
        </w:rPr>
        <w:t>multiforsyningsselskabet</w:t>
      </w:r>
      <w:r w:rsidRPr="005D262F">
        <w:rPr>
          <w:rFonts w:ascii="Calibri" w:hAnsi="Calibri"/>
        </w:rPr>
        <w:t xml:space="preserve"> Verdo indebærer</w:t>
      </w:r>
      <w:r>
        <w:rPr>
          <w:rFonts w:ascii="Calibri" w:hAnsi="Calibri"/>
        </w:rPr>
        <w:t>,</w:t>
      </w:r>
      <w:r w:rsidRPr="005D262F">
        <w:rPr>
          <w:rFonts w:ascii="Calibri" w:hAnsi="Calibri"/>
        </w:rPr>
        <w:t xml:space="preserve"> at Stofa </w:t>
      </w:r>
      <w:r>
        <w:rPr>
          <w:rFonts w:ascii="Calibri" w:hAnsi="Calibri"/>
        </w:rPr>
        <w:t xml:space="preserve">bliver </w:t>
      </w:r>
      <w:r w:rsidR="008B7160">
        <w:rPr>
          <w:rFonts w:ascii="Calibri" w:hAnsi="Calibri"/>
        </w:rPr>
        <w:t>25%-</w:t>
      </w:r>
      <w:r>
        <w:rPr>
          <w:rFonts w:ascii="Calibri" w:hAnsi="Calibri"/>
        </w:rPr>
        <w:t xml:space="preserve">medejer af Verdo Tele og skal </w:t>
      </w:r>
      <w:r w:rsidR="008B7160">
        <w:rPr>
          <w:rFonts w:ascii="Calibri" w:hAnsi="Calibri"/>
        </w:rPr>
        <w:t>stå for driften af</w:t>
      </w:r>
      <w:r>
        <w:rPr>
          <w:rFonts w:ascii="Calibri" w:hAnsi="Calibri"/>
        </w:rPr>
        <w:t xml:space="preserve"> </w:t>
      </w:r>
      <w:r w:rsidRPr="005D262F">
        <w:rPr>
          <w:rFonts w:ascii="Calibri" w:hAnsi="Calibri"/>
        </w:rPr>
        <w:t>Verdos fibernet</w:t>
      </w:r>
      <w:r w:rsidR="002E6EFA">
        <w:rPr>
          <w:rFonts w:ascii="Calibri" w:hAnsi="Calibri"/>
        </w:rPr>
        <w:t>, i Randers og Hobro,</w:t>
      </w:r>
      <w:r w:rsidRPr="005D26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fra medio 2015. Derudover skal </w:t>
      </w:r>
      <w:r w:rsidRPr="005D262F">
        <w:rPr>
          <w:rFonts w:ascii="Calibri" w:hAnsi="Calibri"/>
        </w:rPr>
        <w:t xml:space="preserve">Verdos godt 11.000 fiberkunder fra begyndelsen af 2016 </w:t>
      </w:r>
      <w:r>
        <w:rPr>
          <w:rFonts w:ascii="Calibri" w:hAnsi="Calibri"/>
        </w:rPr>
        <w:t xml:space="preserve">have ny indholdsleverandør, da signalet her vil skifte fra Waoo! til </w:t>
      </w:r>
      <w:r w:rsidRPr="005D262F">
        <w:rPr>
          <w:rFonts w:ascii="Calibri" w:hAnsi="Calibri"/>
        </w:rPr>
        <w:t>Stofa</w:t>
      </w:r>
      <w:r>
        <w:rPr>
          <w:rFonts w:ascii="Calibri" w:hAnsi="Calibri"/>
        </w:rPr>
        <w:t>:</w:t>
      </w:r>
    </w:p>
    <w:p w14:paraId="2EEED11D" w14:textId="77777777" w:rsidR="00FC0E91" w:rsidRPr="004901AB" w:rsidRDefault="00FC0E91" w:rsidP="00FC0E91">
      <w:pPr>
        <w:tabs>
          <w:tab w:val="left" w:pos="673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1AD914BD" w14:textId="268E55D2" w:rsidR="00FC0E91" w:rsidRPr="008F2CD5" w:rsidRDefault="00FC0E91" w:rsidP="00FC0E91">
      <w:pPr>
        <w:jc w:val="both"/>
        <w:rPr>
          <w:rFonts w:ascii="Calibri" w:hAnsi="Calibri"/>
        </w:rPr>
      </w:pPr>
      <w:r>
        <w:rPr>
          <w:rFonts w:ascii="Calibri" w:hAnsi="Calibri"/>
        </w:rPr>
        <w:t>”</w:t>
      </w:r>
      <w:r w:rsidRPr="0095206B">
        <w:rPr>
          <w:rFonts w:ascii="Calibri" w:hAnsi="Calibri"/>
        </w:rPr>
        <w:t>Det er en rigtig god dag for Verdos fibernetkunder. Kunderne vil fremover kunne nyde godt af Stofas attraktive indholdspakker og digitale services kombineret med vores eget lynhurtige fiberbredbånd</w:t>
      </w:r>
      <w:r w:rsidR="0095206B">
        <w:rPr>
          <w:rFonts w:ascii="Calibri" w:hAnsi="Calibri"/>
        </w:rPr>
        <w:t>.</w:t>
      </w:r>
      <w:r>
        <w:rPr>
          <w:rFonts w:ascii="Calibri" w:hAnsi="Calibri"/>
        </w:rPr>
        <w:t xml:space="preserve"> Vi har været </w:t>
      </w:r>
      <w:r w:rsidR="00077ED9">
        <w:rPr>
          <w:rFonts w:ascii="Calibri" w:hAnsi="Calibri"/>
        </w:rPr>
        <w:t xml:space="preserve">meget </w:t>
      </w:r>
      <w:r>
        <w:rPr>
          <w:rFonts w:ascii="Calibri" w:hAnsi="Calibri"/>
        </w:rPr>
        <w:t xml:space="preserve">glade for vores engagement i Waoo!, </w:t>
      </w:r>
      <w:r w:rsidR="004D5517">
        <w:rPr>
          <w:rFonts w:ascii="Calibri" w:hAnsi="Calibri"/>
        </w:rPr>
        <w:t xml:space="preserve">og vi ser frem til at opbygge de samme </w:t>
      </w:r>
      <w:r w:rsidR="00E877A0">
        <w:rPr>
          <w:rFonts w:ascii="Calibri" w:hAnsi="Calibri"/>
        </w:rPr>
        <w:t xml:space="preserve">stærke bånd </w:t>
      </w:r>
      <w:r w:rsidR="004D5517">
        <w:rPr>
          <w:rFonts w:ascii="Calibri" w:hAnsi="Calibri"/>
        </w:rPr>
        <w:t>med Stofa,</w:t>
      </w:r>
      <w:r>
        <w:rPr>
          <w:rFonts w:ascii="Calibri" w:hAnsi="Calibri"/>
        </w:rPr>
        <w:t>” siger Kim Frimer, adm. direktør i Verdo</w:t>
      </w:r>
      <w:r w:rsidRPr="00BA3AA9">
        <w:rPr>
          <w:rFonts w:ascii="Calibri" w:hAnsi="Calibri"/>
        </w:rPr>
        <w:t>.</w:t>
      </w:r>
    </w:p>
    <w:p w14:paraId="14FD49EA" w14:textId="77777777" w:rsidR="00FC0E91" w:rsidRDefault="00FC0E91" w:rsidP="00FC0E91">
      <w:pPr>
        <w:jc w:val="both"/>
        <w:rPr>
          <w:rFonts w:ascii="Calibri" w:hAnsi="Calibri"/>
          <w:i/>
        </w:rPr>
      </w:pPr>
    </w:p>
    <w:p w14:paraId="3BE282B0" w14:textId="40351FFF" w:rsidR="00FC0E91" w:rsidRPr="00471C0C" w:rsidRDefault="00FC0E91" w:rsidP="00FC0E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Verdo kan nu fokusere på kerneforretningen</w:t>
      </w:r>
    </w:p>
    <w:p w14:paraId="7BBC7532" w14:textId="366E810F" w:rsidR="00FC0E91" w:rsidRDefault="00F3352D" w:rsidP="00FC0E91">
      <w:pPr>
        <w:jc w:val="both"/>
        <w:rPr>
          <w:rFonts w:ascii="Calibri" w:hAnsi="Calibri"/>
        </w:rPr>
      </w:pPr>
      <w:r>
        <w:rPr>
          <w:rFonts w:ascii="Calibri" w:hAnsi="Calibri"/>
        </w:rPr>
        <w:t>Verdo Tele</w:t>
      </w:r>
      <w:r w:rsidRPr="00A97F00">
        <w:rPr>
          <w:rFonts w:ascii="Calibri" w:hAnsi="Calibri"/>
        </w:rPr>
        <w:t xml:space="preserve"> har </w:t>
      </w:r>
      <w:r>
        <w:rPr>
          <w:rFonts w:ascii="Calibri" w:hAnsi="Calibri"/>
        </w:rPr>
        <w:t xml:space="preserve">gennem </w:t>
      </w:r>
      <w:r w:rsidRPr="00A97F00">
        <w:rPr>
          <w:rFonts w:ascii="Calibri" w:hAnsi="Calibri"/>
        </w:rPr>
        <w:t xml:space="preserve">de senere år </w:t>
      </w:r>
      <w:r>
        <w:rPr>
          <w:rFonts w:ascii="Calibri" w:hAnsi="Calibri"/>
        </w:rPr>
        <w:t>øget</w:t>
      </w:r>
      <w:r w:rsidRPr="00A97F00">
        <w:rPr>
          <w:rFonts w:ascii="Calibri" w:hAnsi="Calibri"/>
        </w:rPr>
        <w:t xml:space="preserve"> </w:t>
      </w:r>
      <w:r>
        <w:rPr>
          <w:rFonts w:ascii="Calibri" w:hAnsi="Calibri"/>
        </w:rPr>
        <w:t>driftsresultatet væsentligt og har i 2014 givet 22 mi</w:t>
      </w:r>
      <w:r w:rsidR="000762CF">
        <w:rPr>
          <w:rFonts w:ascii="Calibri" w:hAnsi="Calibri"/>
        </w:rPr>
        <w:t>o</w:t>
      </w:r>
      <w:r>
        <w:rPr>
          <w:rFonts w:ascii="Calibri" w:hAnsi="Calibri"/>
        </w:rPr>
        <w:t>. DKK i driftsresultat, og er meget opmærksomme på, rentabilitet i udrulning og drift</w:t>
      </w:r>
      <w:r w:rsidR="00FC0E91">
        <w:rPr>
          <w:rFonts w:ascii="Calibri" w:hAnsi="Calibri"/>
        </w:rPr>
        <w:t xml:space="preserve">. </w:t>
      </w:r>
      <w:r w:rsidR="00FC0E91" w:rsidRPr="00CA2AF2">
        <w:rPr>
          <w:rFonts w:ascii="Calibri" w:hAnsi="Calibri"/>
        </w:rPr>
        <w:t xml:space="preserve">Med de </w:t>
      </w:r>
      <w:r w:rsidR="00FC0E91" w:rsidRPr="00CA2AF2">
        <w:rPr>
          <w:rFonts w:ascii="Calibri" w:hAnsi="Calibri"/>
        </w:rPr>
        <w:lastRenderedPageBreak/>
        <w:t>muligheder for stordrift som denne aftale har, forbedres driftsøkonomien for såvel Stofa som for Verdo</w:t>
      </w:r>
      <w:r w:rsidR="00766A31">
        <w:rPr>
          <w:rFonts w:ascii="Calibri" w:hAnsi="Calibri"/>
        </w:rPr>
        <w:t xml:space="preserve"> Tele</w:t>
      </w:r>
      <w:r w:rsidR="00FC0E91" w:rsidRPr="00CA2AF2">
        <w:rPr>
          <w:rFonts w:ascii="Calibri" w:hAnsi="Calibri"/>
        </w:rPr>
        <w:t xml:space="preserve"> og bidrager til at de strategiske planer og ambitioner der er for </w:t>
      </w:r>
      <w:r w:rsidR="00FC0E91">
        <w:rPr>
          <w:rFonts w:ascii="Calibri" w:hAnsi="Calibri"/>
        </w:rPr>
        <w:t>de kommende år kan realiseres:</w:t>
      </w:r>
    </w:p>
    <w:p w14:paraId="07E90883" w14:textId="77777777" w:rsidR="00FC0E91" w:rsidRPr="00BA3AA9" w:rsidRDefault="00FC0E91" w:rsidP="00FC0E91">
      <w:pPr>
        <w:jc w:val="both"/>
        <w:rPr>
          <w:rFonts w:ascii="Calibri" w:hAnsi="Calibri"/>
        </w:rPr>
      </w:pPr>
    </w:p>
    <w:p w14:paraId="24FEB8F3" w14:textId="21D0AB09" w:rsidR="00FC0E91" w:rsidRPr="00CD53F8" w:rsidRDefault="00FC0E91" w:rsidP="00FC0E91">
      <w:pPr>
        <w:jc w:val="both"/>
        <w:rPr>
          <w:rFonts w:ascii="Calibri" w:hAnsi="Calibri"/>
        </w:rPr>
      </w:pPr>
      <w:r>
        <w:rPr>
          <w:rFonts w:ascii="Calibri" w:hAnsi="Calibri"/>
        </w:rPr>
        <w:t>”</w:t>
      </w:r>
      <w:r w:rsidR="008B7160">
        <w:rPr>
          <w:rFonts w:ascii="Calibri" w:hAnsi="Calibri"/>
        </w:rPr>
        <w:t>I teleindustrien er stordriftsfordele væsentlig</w:t>
      </w:r>
      <w:r w:rsidR="00F035B4">
        <w:rPr>
          <w:rFonts w:ascii="Calibri" w:hAnsi="Calibri"/>
        </w:rPr>
        <w:t>e</w:t>
      </w:r>
      <w:r w:rsidR="008B7160">
        <w:rPr>
          <w:rFonts w:ascii="Calibri" w:hAnsi="Calibri"/>
        </w:rPr>
        <w:t xml:space="preserve"> og med denne aftale opnår vi de nødvendige synergier.</w:t>
      </w:r>
      <w:r>
        <w:rPr>
          <w:rFonts w:ascii="Calibri" w:hAnsi="Calibri"/>
        </w:rPr>
        <w:t xml:space="preserve"> </w:t>
      </w:r>
      <w:r w:rsidR="00F3352D">
        <w:rPr>
          <w:rFonts w:ascii="Calibri" w:hAnsi="Calibri"/>
        </w:rPr>
        <w:t>Vi er meget tilfredse med salget af aktierne, da det bekræfter Verdo Teles store værdi.</w:t>
      </w:r>
      <w:r w:rsidR="005C22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Aftalen </w:t>
      </w:r>
      <w:r w:rsidRPr="00A256F6">
        <w:rPr>
          <w:rFonts w:ascii="Calibri" w:hAnsi="Calibri"/>
        </w:rPr>
        <w:t xml:space="preserve">vil </w:t>
      </w:r>
      <w:r>
        <w:rPr>
          <w:rFonts w:ascii="Calibri" w:hAnsi="Calibri"/>
        </w:rPr>
        <w:t>gøre det muligt for os, at fokusere på udrulningen af vores fibernet</w:t>
      </w:r>
      <w:r w:rsidRPr="00A256F6">
        <w:rPr>
          <w:rFonts w:ascii="Calibri" w:hAnsi="Calibri"/>
        </w:rPr>
        <w:t xml:space="preserve"> og</w:t>
      </w:r>
      <w:r>
        <w:rPr>
          <w:rFonts w:ascii="Calibri" w:hAnsi="Calibri"/>
        </w:rPr>
        <w:t xml:space="preserve"> samtidig</w:t>
      </w:r>
      <w:r w:rsidRPr="00A256F6">
        <w:rPr>
          <w:rFonts w:ascii="Calibri" w:hAnsi="Calibri"/>
        </w:rPr>
        <w:t xml:space="preserve"> øge rentabiliteten </w:t>
      </w:r>
      <w:r>
        <w:rPr>
          <w:rFonts w:ascii="Calibri" w:hAnsi="Calibri"/>
        </w:rPr>
        <w:t>her</w:t>
      </w:r>
      <w:r w:rsidRPr="00A256F6">
        <w:rPr>
          <w:rFonts w:ascii="Calibri" w:hAnsi="Calibri"/>
        </w:rPr>
        <w:t>af</w:t>
      </w:r>
      <w:r>
        <w:rPr>
          <w:rFonts w:ascii="Calibri" w:hAnsi="Calibri"/>
        </w:rPr>
        <w:t xml:space="preserve">,” forklarer Kim Frimer, der i den forbindelse ser frem til at </w:t>
      </w:r>
      <w:r w:rsidRPr="00A256F6">
        <w:rPr>
          <w:rFonts w:ascii="Calibri" w:hAnsi="Calibri"/>
        </w:rPr>
        <w:t>fordoble antallet af hjem og virksomheder i Randers og Hobro, de</w:t>
      </w:r>
      <w:r>
        <w:rPr>
          <w:rFonts w:ascii="Calibri" w:hAnsi="Calibri"/>
        </w:rPr>
        <w:t>r kan tilslutte sig fibernettet, over de kommende 4-6 år.</w:t>
      </w:r>
      <w:r w:rsidRPr="00E120CE">
        <w:rPr>
          <w:rFonts w:ascii="Calibri" w:hAnsi="Calibri"/>
        </w:rPr>
        <w:t xml:space="preserve"> </w:t>
      </w:r>
    </w:p>
    <w:p w14:paraId="7B00CA35" w14:textId="77777777" w:rsidR="00FC0E91" w:rsidRPr="00A97F00" w:rsidRDefault="00FC0E91" w:rsidP="00FC0E91">
      <w:pPr>
        <w:jc w:val="both"/>
        <w:rPr>
          <w:rFonts w:ascii="Calibri" w:hAnsi="Calibri"/>
          <w:i/>
        </w:rPr>
      </w:pPr>
    </w:p>
    <w:p w14:paraId="685A4B10" w14:textId="77777777" w:rsidR="00FC0E91" w:rsidRDefault="00FC0E91" w:rsidP="00FC0E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Skærpet konkurrence</w:t>
      </w:r>
      <w:r w:rsidRPr="00B00531">
        <w:rPr>
          <w:rFonts w:ascii="Calibri" w:hAnsi="Calibri"/>
          <w:b/>
        </w:rPr>
        <w:t xml:space="preserve"> på markedet </w:t>
      </w:r>
      <w:r>
        <w:rPr>
          <w:rFonts w:ascii="Calibri" w:hAnsi="Calibri"/>
          <w:b/>
        </w:rPr>
        <w:t>for tv og internet</w:t>
      </w:r>
    </w:p>
    <w:p w14:paraId="6AFE8FBC" w14:textId="2983F03F" w:rsidR="00FC0E91" w:rsidRDefault="00FC0E91" w:rsidP="00FC0E91">
      <w:p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E721DD">
        <w:rPr>
          <w:rFonts w:ascii="Calibri" w:hAnsi="Calibri"/>
        </w:rPr>
        <w:t xml:space="preserve"> Stofa </w:t>
      </w:r>
      <w:r>
        <w:rPr>
          <w:rFonts w:ascii="Calibri" w:hAnsi="Calibri"/>
        </w:rPr>
        <w:t xml:space="preserve">er der også stor glæde over </w:t>
      </w:r>
      <w:r w:rsidRPr="00E721DD">
        <w:rPr>
          <w:rFonts w:ascii="Calibri" w:hAnsi="Calibri"/>
        </w:rPr>
        <w:t>det strategiske samarbejde</w:t>
      </w:r>
      <w:r w:rsidR="006977EE">
        <w:rPr>
          <w:rFonts w:ascii="Calibri" w:hAnsi="Calibri"/>
        </w:rPr>
        <w:t xml:space="preserve"> med Verdo</w:t>
      </w:r>
      <w:r w:rsidRPr="00E721DD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som udover øgede </w:t>
      </w:r>
      <w:r w:rsidRPr="00E721DD">
        <w:rPr>
          <w:rFonts w:ascii="Calibri" w:hAnsi="Calibri"/>
        </w:rPr>
        <w:t>s</w:t>
      </w:r>
      <w:r>
        <w:rPr>
          <w:rFonts w:ascii="Calibri" w:hAnsi="Calibri"/>
        </w:rPr>
        <w:t xml:space="preserve">tordriftsfordele også vil styrke Stofas </w:t>
      </w:r>
      <w:r w:rsidRPr="00E721DD">
        <w:rPr>
          <w:rFonts w:ascii="Calibri" w:hAnsi="Calibri"/>
        </w:rPr>
        <w:t>nationale position og udfordre</w:t>
      </w:r>
      <w:r>
        <w:rPr>
          <w:rFonts w:ascii="Calibri" w:hAnsi="Calibri"/>
        </w:rPr>
        <w:t>r</w:t>
      </w:r>
      <w:r w:rsidRPr="00E721DD">
        <w:rPr>
          <w:rFonts w:ascii="Calibri" w:hAnsi="Calibri"/>
        </w:rPr>
        <w:t>rolle overfor markedets stærkt dominerende aktør</w:t>
      </w:r>
      <w:r>
        <w:rPr>
          <w:rFonts w:ascii="Calibri" w:hAnsi="Calibri"/>
        </w:rPr>
        <w:t>:</w:t>
      </w:r>
      <w:r w:rsidRPr="00E721DD">
        <w:rPr>
          <w:rFonts w:ascii="Calibri" w:hAnsi="Calibri"/>
        </w:rPr>
        <w:t xml:space="preserve"> </w:t>
      </w:r>
    </w:p>
    <w:p w14:paraId="42DD00DB" w14:textId="77777777" w:rsidR="00FC0E91" w:rsidRDefault="00FC0E91" w:rsidP="00FC0E91">
      <w:pPr>
        <w:jc w:val="both"/>
        <w:rPr>
          <w:rFonts w:ascii="Calibri" w:hAnsi="Calibri"/>
        </w:rPr>
      </w:pPr>
    </w:p>
    <w:p w14:paraId="33769811" w14:textId="42E0571B" w:rsidR="00FC0E91" w:rsidRDefault="00FC0E91" w:rsidP="00FC0E91">
      <w:pPr>
        <w:jc w:val="both"/>
        <w:rPr>
          <w:rFonts w:ascii="Calibri" w:hAnsi="Calibri"/>
        </w:rPr>
      </w:pPr>
      <w:r>
        <w:rPr>
          <w:rFonts w:ascii="Calibri" w:hAnsi="Calibri"/>
        </w:rPr>
        <w:t>”Den her aftale er fremragende hele vejen rundt. Stofa får mere stordrift, Verdo</w:t>
      </w:r>
      <w:r w:rsidR="00766A31">
        <w:rPr>
          <w:rFonts w:ascii="Calibri" w:hAnsi="Calibri"/>
        </w:rPr>
        <w:t xml:space="preserve"> Tele</w:t>
      </w:r>
      <w:r>
        <w:rPr>
          <w:rFonts w:ascii="Calibri" w:hAnsi="Calibri"/>
        </w:rPr>
        <w:t xml:space="preserve"> kan bedre fokusere på fiberudrulningen, kunderne får mere konkurrencedygtige produkter og så kan a</w:t>
      </w:r>
      <w:r w:rsidRPr="00E721DD">
        <w:rPr>
          <w:rFonts w:ascii="Calibri" w:hAnsi="Calibri"/>
        </w:rPr>
        <w:t xml:space="preserve">ftalen </w:t>
      </w:r>
      <w:r>
        <w:rPr>
          <w:rFonts w:ascii="Calibri" w:hAnsi="Calibri"/>
        </w:rPr>
        <w:t>være med til at</w:t>
      </w:r>
      <w:r w:rsidRPr="00E721DD">
        <w:rPr>
          <w:rFonts w:ascii="Calibri" w:hAnsi="Calibri"/>
        </w:rPr>
        <w:t xml:space="preserve"> skærpe konkurrencen på markedet for tv og internet </w:t>
      </w:r>
      <w:r>
        <w:rPr>
          <w:rFonts w:ascii="Calibri" w:hAnsi="Calibri"/>
        </w:rPr>
        <w:t>i Danmark,”</w:t>
      </w:r>
      <w:r w:rsidRPr="00A97F00">
        <w:rPr>
          <w:rFonts w:ascii="Calibri" w:hAnsi="Calibri"/>
          <w:i/>
        </w:rPr>
        <w:t xml:space="preserve"> </w:t>
      </w:r>
      <w:r w:rsidRPr="007E7195">
        <w:rPr>
          <w:rFonts w:ascii="Calibri" w:hAnsi="Calibri"/>
        </w:rPr>
        <w:t>siger</w:t>
      </w:r>
      <w:r>
        <w:rPr>
          <w:rFonts w:ascii="Calibri" w:hAnsi="Calibri"/>
        </w:rPr>
        <w:t xml:space="preserve"> Ole Fruekilde, topchef i Stofa.</w:t>
      </w:r>
    </w:p>
    <w:p w14:paraId="67B49B17" w14:textId="3D015A6C" w:rsidR="00FC0E91" w:rsidRDefault="00FC0E91" w:rsidP="00FC0E91">
      <w:pPr>
        <w:jc w:val="both"/>
        <w:rPr>
          <w:rFonts w:ascii="Calibri" w:hAnsi="Calibri"/>
        </w:rPr>
      </w:pPr>
    </w:p>
    <w:p w14:paraId="2991730A" w14:textId="46DFCE63" w:rsidR="006977EE" w:rsidRPr="00F3352D" w:rsidRDefault="006977EE" w:rsidP="00FC0E91">
      <w:pPr>
        <w:jc w:val="both"/>
        <w:rPr>
          <w:rFonts w:ascii="Calibri" w:hAnsi="Calibri"/>
          <w:b/>
        </w:rPr>
      </w:pPr>
      <w:r w:rsidRPr="00F3352D">
        <w:rPr>
          <w:rFonts w:ascii="Calibri" w:hAnsi="Calibri"/>
          <w:b/>
        </w:rPr>
        <w:t>Kort om Stofa og Verdo</w:t>
      </w:r>
    </w:p>
    <w:p w14:paraId="16AEB62C" w14:textId="77777777" w:rsidR="00FC0E91" w:rsidRDefault="00FC0E91" w:rsidP="00FC0E9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Stofa er i dag ejet af </w:t>
      </w:r>
      <w:r w:rsidRPr="0071006B">
        <w:rPr>
          <w:rFonts w:ascii="Calibri" w:hAnsi="Calibri"/>
        </w:rPr>
        <w:t>SE</w:t>
      </w:r>
      <w:r>
        <w:rPr>
          <w:rFonts w:ascii="Calibri" w:hAnsi="Calibri"/>
        </w:rPr>
        <w:t>, som</w:t>
      </w:r>
      <w:r w:rsidRPr="0071006B">
        <w:rPr>
          <w:rFonts w:ascii="Calibri" w:hAnsi="Calibri"/>
        </w:rPr>
        <w:t xml:space="preserve"> købte </w:t>
      </w:r>
      <w:r>
        <w:rPr>
          <w:rFonts w:ascii="Calibri" w:hAnsi="Calibri"/>
        </w:rPr>
        <w:t xml:space="preserve">medievirksomheden </w:t>
      </w:r>
      <w:r w:rsidRPr="0071006B">
        <w:rPr>
          <w:rFonts w:ascii="Calibri" w:hAnsi="Calibri"/>
        </w:rPr>
        <w:t xml:space="preserve">i 2013 af </w:t>
      </w:r>
      <w:r>
        <w:rPr>
          <w:rFonts w:ascii="Calibri" w:hAnsi="Calibri"/>
        </w:rPr>
        <w:t>svenske</w:t>
      </w:r>
      <w:r w:rsidRPr="0071006B">
        <w:rPr>
          <w:rFonts w:ascii="Calibri" w:hAnsi="Calibri"/>
        </w:rPr>
        <w:t xml:space="preserve"> Ratos for 1,9 mia. kr.</w:t>
      </w:r>
      <w:r>
        <w:rPr>
          <w:rFonts w:ascii="Calibri" w:hAnsi="Calibri"/>
        </w:rPr>
        <w:t xml:space="preserve"> SE flyttede</w:t>
      </w:r>
      <w:r w:rsidRPr="0071006B">
        <w:rPr>
          <w:rFonts w:ascii="Calibri" w:hAnsi="Calibri"/>
        </w:rPr>
        <w:t xml:space="preserve"> i 2014 </w:t>
      </w:r>
      <w:r>
        <w:rPr>
          <w:rFonts w:ascii="Calibri" w:hAnsi="Calibri"/>
        </w:rPr>
        <w:t>sine</w:t>
      </w:r>
      <w:r w:rsidRPr="0071006B">
        <w:rPr>
          <w:rFonts w:ascii="Calibri" w:hAnsi="Calibri"/>
        </w:rPr>
        <w:t xml:space="preserve"> 72.000 private fiberkunder og 12.500 erhvervskunder over på Stofas platform, hvorfra de i dag får deres tv og internet. Dermed er Stofas samlede kundebase i dag oppe på </w:t>
      </w:r>
      <w:r w:rsidRPr="00A17DAC">
        <w:rPr>
          <w:rFonts w:ascii="Calibri" w:hAnsi="Calibri"/>
        </w:rPr>
        <w:t>480.000 privat- og erhvervskunder.</w:t>
      </w:r>
    </w:p>
    <w:p w14:paraId="478F7047" w14:textId="77777777" w:rsidR="00FC0E91" w:rsidRDefault="00FC0E91" w:rsidP="00FC0E91">
      <w:pPr>
        <w:jc w:val="both"/>
        <w:rPr>
          <w:rFonts w:ascii="Calibri" w:hAnsi="Calibri"/>
        </w:rPr>
      </w:pPr>
    </w:p>
    <w:p w14:paraId="64D339C5" w14:textId="4CDE7752" w:rsidR="00FC0E91" w:rsidRDefault="00FC0E91" w:rsidP="00FC0E91">
      <w:pPr>
        <w:jc w:val="both"/>
        <w:rPr>
          <w:rFonts w:ascii="Calibri" w:hAnsi="Calibri"/>
        </w:rPr>
      </w:pPr>
      <w:r w:rsidRPr="00E120CE">
        <w:rPr>
          <w:rFonts w:ascii="Calibri" w:hAnsi="Calibri"/>
        </w:rPr>
        <w:t xml:space="preserve">Verdo </w:t>
      </w:r>
      <w:r w:rsidR="00766A31">
        <w:rPr>
          <w:rFonts w:ascii="Calibri" w:hAnsi="Calibri"/>
        </w:rPr>
        <w:t xml:space="preserve">Tele </w:t>
      </w:r>
      <w:r w:rsidRPr="00E120CE">
        <w:rPr>
          <w:rFonts w:ascii="Calibri" w:hAnsi="Calibri"/>
        </w:rPr>
        <w:t xml:space="preserve">påbegyndte udrulning af fiber i Randers og Hobro i </w:t>
      </w:r>
      <w:r w:rsidR="006977EE">
        <w:rPr>
          <w:rFonts w:ascii="Calibri" w:hAnsi="Calibri"/>
        </w:rPr>
        <w:t xml:space="preserve">2005 </w:t>
      </w:r>
      <w:r w:rsidRPr="00E120CE">
        <w:rPr>
          <w:rFonts w:ascii="Calibri" w:hAnsi="Calibri"/>
        </w:rPr>
        <w:t>og var dermed blandt de første til at tilbyde kunderne det hurtige bredbånd</w:t>
      </w:r>
      <w:r w:rsidR="006977EE">
        <w:rPr>
          <w:rFonts w:ascii="Calibri" w:hAnsi="Calibri"/>
        </w:rPr>
        <w:t>,</w:t>
      </w:r>
      <w:r w:rsidRPr="00E120CE">
        <w:rPr>
          <w:rFonts w:ascii="Calibri" w:hAnsi="Calibri"/>
        </w:rPr>
        <w:t xml:space="preserve"> som et alternativ til kobberforbindelserne. Verdo Teles udrulning af fiber har været succesfuldt, hvilket betyder, at hver anden husstand i Randers og Hobro i dag har fiber fra Verdo.</w:t>
      </w:r>
    </w:p>
    <w:p w14:paraId="4F2107BB" w14:textId="77777777" w:rsidR="00FC0E91" w:rsidRPr="00A97F00" w:rsidRDefault="00FC0E91" w:rsidP="00FC0E91">
      <w:pPr>
        <w:tabs>
          <w:tab w:val="left" w:pos="252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49D1B616" w14:textId="77777777" w:rsidR="00FC0E91" w:rsidRPr="00A97F00" w:rsidRDefault="00FC0E91" w:rsidP="00FC0E91">
      <w:pPr>
        <w:jc w:val="both"/>
        <w:rPr>
          <w:rFonts w:ascii="Calibri" w:hAnsi="Calibri"/>
          <w:b/>
          <w:bCs/>
        </w:rPr>
      </w:pPr>
      <w:r w:rsidRPr="00A97F00">
        <w:rPr>
          <w:rFonts w:ascii="Calibri" w:hAnsi="Calibri"/>
          <w:b/>
          <w:bCs/>
        </w:rPr>
        <w:t>For yderligere information kontakt:</w:t>
      </w:r>
    </w:p>
    <w:p w14:paraId="0D43573E" w14:textId="77777777" w:rsidR="00FC0E91" w:rsidRDefault="00FC0E91" w:rsidP="00FC0E91">
      <w:pPr>
        <w:rPr>
          <w:rFonts w:ascii="Calibri" w:hAnsi="Calibri"/>
        </w:rPr>
      </w:pPr>
      <w:r>
        <w:rPr>
          <w:rFonts w:ascii="Calibri" w:hAnsi="Calibri"/>
        </w:rPr>
        <w:t>Kim Frimer, Adm. direktør, Verdo, mobil 24 80 26 00</w:t>
      </w:r>
    </w:p>
    <w:p w14:paraId="6B76928E" w14:textId="77777777" w:rsidR="00FC0E91" w:rsidRDefault="00FC0E91" w:rsidP="00FC0E91">
      <w:pPr>
        <w:rPr>
          <w:rFonts w:ascii="Calibri" w:hAnsi="Calibri"/>
        </w:rPr>
      </w:pPr>
      <w:r>
        <w:rPr>
          <w:rFonts w:ascii="Calibri" w:hAnsi="Calibri"/>
        </w:rPr>
        <w:t>Iglin Tanggaard, Marketing og kommunikationschef, Verdo, mobil 30 73 18 22</w:t>
      </w:r>
    </w:p>
    <w:p w14:paraId="3EE131CB" w14:textId="77777777" w:rsidR="00FC0E91" w:rsidRDefault="00FC0E91" w:rsidP="00FC0E91">
      <w:pPr>
        <w:rPr>
          <w:rFonts w:ascii="Calibri" w:hAnsi="Calibri"/>
        </w:rPr>
      </w:pPr>
    </w:p>
    <w:p w14:paraId="60401B46" w14:textId="77777777" w:rsidR="00FC0E91" w:rsidRDefault="00FC0E91" w:rsidP="00FC0E91">
      <w:pPr>
        <w:rPr>
          <w:rFonts w:ascii="Calibri" w:hAnsi="Calibri"/>
        </w:rPr>
      </w:pPr>
      <w:r>
        <w:rPr>
          <w:rFonts w:ascii="Calibri" w:hAnsi="Calibri"/>
        </w:rPr>
        <w:t xml:space="preserve">Ole Fruekilde Madsen, Koncerndirektør, Stofa, mobil </w:t>
      </w:r>
      <w:r w:rsidRPr="00BC2C5C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BC2C5C">
        <w:rPr>
          <w:rFonts w:ascii="Calibri" w:hAnsi="Calibri"/>
        </w:rPr>
        <w:t>30 80</w:t>
      </w:r>
      <w:r>
        <w:rPr>
          <w:rFonts w:ascii="Calibri" w:hAnsi="Calibri"/>
        </w:rPr>
        <w:t xml:space="preserve"> </w:t>
      </w:r>
      <w:r w:rsidRPr="00BC2C5C">
        <w:rPr>
          <w:rFonts w:ascii="Calibri" w:hAnsi="Calibri"/>
        </w:rPr>
        <w:t>37</w:t>
      </w:r>
    </w:p>
    <w:p w14:paraId="4DB6915A" w14:textId="1FB8F0C2" w:rsidR="004A72D0" w:rsidRPr="0030730C" w:rsidRDefault="00FC0E91" w:rsidP="00F3352D">
      <w:pPr>
        <w:rPr>
          <w:sz w:val="22"/>
        </w:rPr>
      </w:pPr>
      <w:r>
        <w:rPr>
          <w:rFonts w:ascii="Calibri" w:hAnsi="Calibri"/>
        </w:rPr>
        <w:t>Jan Lyng Lauridsen, Kommunikationschef, S</w:t>
      </w:r>
      <w:r w:rsidR="007B7851">
        <w:rPr>
          <w:rFonts w:ascii="Calibri" w:hAnsi="Calibri"/>
        </w:rPr>
        <w:t>tofa &amp; SE</w:t>
      </w:r>
      <w:r>
        <w:rPr>
          <w:rFonts w:ascii="Calibri" w:hAnsi="Calibri"/>
        </w:rPr>
        <w:t>, mobil 20 53 58 76</w:t>
      </w:r>
    </w:p>
    <w:sectPr w:rsidR="004A72D0" w:rsidRPr="0030730C" w:rsidSect="0071006B">
      <w:headerReference w:type="default" r:id="rId13"/>
      <w:footerReference w:type="default" r:id="rId14"/>
      <w:pgSz w:w="11906" w:h="16838"/>
      <w:pgMar w:top="1559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B5208" w14:textId="77777777" w:rsidR="0044097D" w:rsidRDefault="0044097D" w:rsidP="00965CF1">
      <w:pPr>
        <w:spacing w:line="240" w:lineRule="auto"/>
      </w:pPr>
      <w:r>
        <w:separator/>
      </w:r>
    </w:p>
  </w:endnote>
  <w:endnote w:type="continuationSeparator" w:id="0">
    <w:p w14:paraId="0BFB28ED" w14:textId="77777777" w:rsidR="0044097D" w:rsidRDefault="0044097D" w:rsidP="00965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77F4" w14:textId="77777777" w:rsidR="006C09DB" w:rsidRPr="000400B2" w:rsidRDefault="006C09DB" w:rsidP="000400B2">
    <w:pPr>
      <w:pStyle w:val="Sidefod"/>
      <w:jc w:val="right"/>
      <w:rPr>
        <w:rFonts w:asciiTheme="minorHAnsi" w:hAnsiTheme="minorHAnsi" w:cstheme="minorHAnsi"/>
      </w:rPr>
    </w:pPr>
    <w:r w:rsidRPr="000400B2">
      <w:rPr>
        <w:rFonts w:asciiTheme="minorHAnsi" w:hAnsiTheme="minorHAnsi" w:cstheme="minorHAnsi"/>
      </w:rPr>
      <w:t xml:space="preserve">Side </w:t>
    </w:r>
    <w:r w:rsidR="00165115" w:rsidRPr="000400B2">
      <w:rPr>
        <w:rFonts w:asciiTheme="minorHAnsi" w:hAnsiTheme="minorHAnsi" w:cstheme="minorHAnsi"/>
      </w:rPr>
      <w:fldChar w:fldCharType="begin"/>
    </w:r>
    <w:r w:rsidRPr="000400B2">
      <w:rPr>
        <w:rFonts w:asciiTheme="minorHAnsi" w:hAnsiTheme="minorHAnsi" w:cstheme="minorHAnsi"/>
      </w:rPr>
      <w:instrText>PAGE  \* Arabic  \* MERGEFORMAT</w:instrText>
    </w:r>
    <w:r w:rsidR="00165115" w:rsidRPr="000400B2">
      <w:rPr>
        <w:rFonts w:asciiTheme="minorHAnsi" w:hAnsiTheme="minorHAnsi" w:cstheme="minorHAnsi"/>
      </w:rPr>
      <w:fldChar w:fldCharType="separate"/>
    </w:r>
    <w:r w:rsidR="004C6D7C">
      <w:rPr>
        <w:rFonts w:asciiTheme="minorHAnsi" w:hAnsiTheme="minorHAnsi" w:cstheme="minorHAnsi"/>
        <w:noProof/>
      </w:rPr>
      <w:t>2</w:t>
    </w:r>
    <w:r w:rsidR="00165115" w:rsidRPr="000400B2">
      <w:rPr>
        <w:rFonts w:asciiTheme="minorHAnsi" w:hAnsiTheme="minorHAnsi" w:cstheme="minorHAnsi"/>
      </w:rPr>
      <w:fldChar w:fldCharType="end"/>
    </w:r>
    <w:r w:rsidRPr="000400B2">
      <w:rPr>
        <w:rFonts w:asciiTheme="minorHAnsi" w:hAnsiTheme="minorHAnsi" w:cstheme="minorHAnsi"/>
      </w:rPr>
      <w:t xml:space="preserve"> af </w:t>
    </w:r>
    <w:fldSimple w:instr="NUMPAGES  \* Arabic  \* MERGEFORMAT">
      <w:r w:rsidR="004C6D7C" w:rsidRPr="004C6D7C">
        <w:rPr>
          <w:rFonts w:asciiTheme="minorHAnsi" w:hAnsiTheme="minorHAnsi" w:cstheme="minorHAnsi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619F" w14:textId="77777777" w:rsidR="0044097D" w:rsidRDefault="0044097D" w:rsidP="00965CF1">
      <w:pPr>
        <w:spacing w:line="240" w:lineRule="auto"/>
      </w:pPr>
      <w:r>
        <w:separator/>
      </w:r>
    </w:p>
  </w:footnote>
  <w:footnote w:type="continuationSeparator" w:id="0">
    <w:p w14:paraId="4C3E06B6" w14:textId="77777777" w:rsidR="0044097D" w:rsidRDefault="0044097D" w:rsidP="00965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A74C8" w14:textId="5D3E346F" w:rsidR="006C09DB" w:rsidRDefault="007C6569">
    <w:pPr>
      <w:pStyle w:val="Sidehoved"/>
    </w:pPr>
    <w:r>
      <w:rPr>
        <w:noProof/>
        <w:lang w:eastAsia="da-DK"/>
      </w:rPr>
      <w:drawing>
        <wp:inline distT="0" distB="0" distL="0" distR="0" wp14:anchorId="0578930F" wp14:editId="7DAE660F">
          <wp:extent cx="1284310" cy="358529"/>
          <wp:effectExtent l="0" t="0" r="0" b="3810"/>
          <wp:docPr id="3" name="Billede 3" descr="http://www.verdo.dk/Privat/Presse/~/media/Images/Verdo/Verdo%20payoff.ash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erdo.dk/Privat/Presse/~/media/Images/Verdo/Verdo%20payoff.ash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827" cy="36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06B">
      <w:rPr>
        <w:noProof/>
        <w:lang w:eastAsia="da-DK"/>
      </w:rPr>
      <w:tab/>
    </w:r>
    <w:r w:rsidR="0071006B">
      <w:rPr>
        <w:noProof/>
        <w:lang w:eastAsia="da-DK"/>
      </w:rPr>
      <w:tab/>
    </w:r>
    <w:r w:rsidR="0071006B" w:rsidRPr="0071006B">
      <w:rPr>
        <w:noProof/>
        <w:lang w:eastAsia="da-DK"/>
      </w:rPr>
      <w:t xml:space="preserve"> </w:t>
    </w:r>
    <w:r w:rsidRPr="007C6569">
      <w:rPr>
        <w:noProof/>
        <w:lang w:eastAsia="da-DK"/>
      </w:rPr>
      <w:t xml:space="preserve"> </w:t>
    </w:r>
    <w:r>
      <w:rPr>
        <w:noProof/>
        <w:lang w:eastAsia="da-DK"/>
      </w:rPr>
      <w:drawing>
        <wp:inline distT="0" distB="0" distL="0" distR="0" wp14:anchorId="04BDE8C0" wp14:editId="0496C2E1">
          <wp:extent cx="1044575" cy="475615"/>
          <wp:effectExtent l="0" t="0" r="317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DA9"/>
    <w:multiLevelType w:val="hybridMultilevel"/>
    <w:tmpl w:val="D16A754C"/>
    <w:lvl w:ilvl="0" w:tplc="3F540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C"/>
    <w:rsid w:val="00000FAC"/>
    <w:rsid w:val="00013ACE"/>
    <w:rsid w:val="000400B2"/>
    <w:rsid w:val="00061E0B"/>
    <w:rsid w:val="000762CF"/>
    <w:rsid w:val="00077ED9"/>
    <w:rsid w:val="00080C22"/>
    <w:rsid w:val="00086BFB"/>
    <w:rsid w:val="00096FB8"/>
    <w:rsid w:val="000E62BD"/>
    <w:rsid w:val="000F11AB"/>
    <w:rsid w:val="000F609B"/>
    <w:rsid w:val="001113E5"/>
    <w:rsid w:val="00121CC0"/>
    <w:rsid w:val="00137427"/>
    <w:rsid w:val="00146D12"/>
    <w:rsid w:val="00165115"/>
    <w:rsid w:val="00186EE8"/>
    <w:rsid w:val="001B42DC"/>
    <w:rsid w:val="001E3579"/>
    <w:rsid w:val="00215F88"/>
    <w:rsid w:val="00240F5F"/>
    <w:rsid w:val="0024106A"/>
    <w:rsid w:val="00247850"/>
    <w:rsid w:val="00247C4F"/>
    <w:rsid w:val="00252157"/>
    <w:rsid w:val="00252EB3"/>
    <w:rsid w:val="00254B3A"/>
    <w:rsid w:val="00254D57"/>
    <w:rsid w:val="00273DB5"/>
    <w:rsid w:val="002C6ACF"/>
    <w:rsid w:val="002E6EFA"/>
    <w:rsid w:val="003067E7"/>
    <w:rsid w:val="0030730C"/>
    <w:rsid w:val="003217E8"/>
    <w:rsid w:val="003538A8"/>
    <w:rsid w:val="003A059C"/>
    <w:rsid w:val="003A2F58"/>
    <w:rsid w:val="003A39B6"/>
    <w:rsid w:val="003A5926"/>
    <w:rsid w:val="003A5EB5"/>
    <w:rsid w:val="003B2BE1"/>
    <w:rsid w:val="003D7B5D"/>
    <w:rsid w:val="003F5D24"/>
    <w:rsid w:val="00427696"/>
    <w:rsid w:val="00431016"/>
    <w:rsid w:val="0044097D"/>
    <w:rsid w:val="00445D5E"/>
    <w:rsid w:val="00471C0C"/>
    <w:rsid w:val="0048493B"/>
    <w:rsid w:val="004901AB"/>
    <w:rsid w:val="004A12D6"/>
    <w:rsid w:val="004A2194"/>
    <w:rsid w:val="004A72D0"/>
    <w:rsid w:val="004C6D7C"/>
    <w:rsid w:val="004D5517"/>
    <w:rsid w:val="0051238E"/>
    <w:rsid w:val="005447B6"/>
    <w:rsid w:val="00553C9D"/>
    <w:rsid w:val="00595C95"/>
    <w:rsid w:val="005A10E4"/>
    <w:rsid w:val="005C2290"/>
    <w:rsid w:val="005C7D4C"/>
    <w:rsid w:val="005D262F"/>
    <w:rsid w:val="005E2E4C"/>
    <w:rsid w:val="005F0271"/>
    <w:rsid w:val="00617DB9"/>
    <w:rsid w:val="0062398D"/>
    <w:rsid w:val="00633FB6"/>
    <w:rsid w:val="00643FFF"/>
    <w:rsid w:val="006535F0"/>
    <w:rsid w:val="00654A81"/>
    <w:rsid w:val="0067417C"/>
    <w:rsid w:val="00691133"/>
    <w:rsid w:val="006949F6"/>
    <w:rsid w:val="00694C1F"/>
    <w:rsid w:val="006977EE"/>
    <w:rsid w:val="006B6E67"/>
    <w:rsid w:val="006C09DB"/>
    <w:rsid w:val="00704B21"/>
    <w:rsid w:val="0071006B"/>
    <w:rsid w:val="00741C86"/>
    <w:rsid w:val="00742AD8"/>
    <w:rsid w:val="00766A31"/>
    <w:rsid w:val="00790B3B"/>
    <w:rsid w:val="007937AB"/>
    <w:rsid w:val="00793C6A"/>
    <w:rsid w:val="007A0353"/>
    <w:rsid w:val="007A1232"/>
    <w:rsid w:val="007B258D"/>
    <w:rsid w:val="007B7851"/>
    <w:rsid w:val="007C6569"/>
    <w:rsid w:val="007D436C"/>
    <w:rsid w:val="007E7195"/>
    <w:rsid w:val="00827582"/>
    <w:rsid w:val="0085500F"/>
    <w:rsid w:val="00855136"/>
    <w:rsid w:val="00872290"/>
    <w:rsid w:val="0088679A"/>
    <w:rsid w:val="008A11E5"/>
    <w:rsid w:val="008A4C80"/>
    <w:rsid w:val="008A7163"/>
    <w:rsid w:val="008B7160"/>
    <w:rsid w:val="008C01C4"/>
    <w:rsid w:val="008E59B3"/>
    <w:rsid w:val="008F6A86"/>
    <w:rsid w:val="00920D0E"/>
    <w:rsid w:val="00950AD0"/>
    <w:rsid w:val="0095206B"/>
    <w:rsid w:val="00965CF1"/>
    <w:rsid w:val="00975DA3"/>
    <w:rsid w:val="009A288D"/>
    <w:rsid w:val="009B3F2B"/>
    <w:rsid w:val="009D05FA"/>
    <w:rsid w:val="009E346E"/>
    <w:rsid w:val="009F57E5"/>
    <w:rsid w:val="00A17DAC"/>
    <w:rsid w:val="00A256F6"/>
    <w:rsid w:val="00A520F8"/>
    <w:rsid w:val="00A57667"/>
    <w:rsid w:val="00A62B15"/>
    <w:rsid w:val="00A877E6"/>
    <w:rsid w:val="00A930B0"/>
    <w:rsid w:val="00A97F00"/>
    <w:rsid w:val="00AC3DE7"/>
    <w:rsid w:val="00AE229F"/>
    <w:rsid w:val="00AE768E"/>
    <w:rsid w:val="00B00531"/>
    <w:rsid w:val="00B05A51"/>
    <w:rsid w:val="00B124E1"/>
    <w:rsid w:val="00B167BC"/>
    <w:rsid w:val="00B224B4"/>
    <w:rsid w:val="00BA3AA9"/>
    <w:rsid w:val="00BC2C5C"/>
    <w:rsid w:val="00C070EE"/>
    <w:rsid w:val="00C1680D"/>
    <w:rsid w:val="00C317C1"/>
    <w:rsid w:val="00C452A5"/>
    <w:rsid w:val="00C57C6F"/>
    <w:rsid w:val="00C60160"/>
    <w:rsid w:val="00C8724C"/>
    <w:rsid w:val="00CB13F1"/>
    <w:rsid w:val="00CD3C5F"/>
    <w:rsid w:val="00CD53F8"/>
    <w:rsid w:val="00D36CC6"/>
    <w:rsid w:val="00D51662"/>
    <w:rsid w:val="00D548C3"/>
    <w:rsid w:val="00D77B9E"/>
    <w:rsid w:val="00D840C4"/>
    <w:rsid w:val="00D903C6"/>
    <w:rsid w:val="00D95359"/>
    <w:rsid w:val="00D97CC5"/>
    <w:rsid w:val="00DA3592"/>
    <w:rsid w:val="00DA4C15"/>
    <w:rsid w:val="00DD7631"/>
    <w:rsid w:val="00DE1C87"/>
    <w:rsid w:val="00DE4524"/>
    <w:rsid w:val="00E15337"/>
    <w:rsid w:val="00E22501"/>
    <w:rsid w:val="00E721DD"/>
    <w:rsid w:val="00E833B1"/>
    <w:rsid w:val="00E877A0"/>
    <w:rsid w:val="00E90FD0"/>
    <w:rsid w:val="00EF434C"/>
    <w:rsid w:val="00F035B4"/>
    <w:rsid w:val="00F11E19"/>
    <w:rsid w:val="00F237A8"/>
    <w:rsid w:val="00F3352D"/>
    <w:rsid w:val="00F3413D"/>
    <w:rsid w:val="00F565F5"/>
    <w:rsid w:val="00FC0E91"/>
    <w:rsid w:val="00FD59E0"/>
    <w:rsid w:val="00F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3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C"/>
    <w:pPr>
      <w:spacing w:after="0" w:line="360" w:lineRule="atLeast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8A716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59C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65C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5CF1"/>
    <w:rPr>
      <w:rFonts w:ascii="New Century Schlbk" w:eastAsia="Times New Roman" w:hAnsi="New Century Schlbk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65C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5CF1"/>
    <w:rPr>
      <w:rFonts w:ascii="New Century Schlbk" w:eastAsia="Times New Roman" w:hAnsi="New Century Schlbk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DD763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237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A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A8"/>
    <w:rPr>
      <w:rFonts w:ascii="New Century Schlbk" w:eastAsia="Times New Roman" w:hAnsi="New Century Schlbk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A8"/>
    <w:rPr>
      <w:rFonts w:ascii="New Century Schlbk" w:eastAsia="Times New Roman" w:hAnsi="New Century Schlbk" w:cs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97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C"/>
    <w:pPr>
      <w:spacing w:after="0" w:line="360" w:lineRule="atLeast"/>
    </w:pPr>
    <w:rPr>
      <w:rFonts w:ascii="New Century Schlbk" w:eastAsia="Times New Roman" w:hAnsi="New Century Schlbk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8A716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59C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65C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5CF1"/>
    <w:rPr>
      <w:rFonts w:ascii="New Century Schlbk" w:eastAsia="Times New Roman" w:hAnsi="New Century Schlbk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65C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5CF1"/>
    <w:rPr>
      <w:rFonts w:ascii="New Century Schlbk" w:eastAsia="Times New Roman" w:hAnsi="New Century Schlbk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DD763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237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A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A8"/>
    <w:rPr>
      <w:rFonts w:ascii="New Century Schlbk" w:eastAsia="Times New Roman" w:hAnsi="New Century Schlbk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A8"/>
    <w:rPr>
      <w:rFonts w:ascii="New Century Schlbk" w:eastAsia="Times New Roman" w:hAnsi="New Century Schlbk" w:cs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97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e xmlns="b6b4ce6a-4c84-4904-a6fd-b8c5b2e4f4f3">Strategi</Mappe>
    <Mappe5 xmlns="b6b4ce6a-4c84-4904-a6fd-b8c5b2e4f4f3" xsi:nil="true"/>
    <Mappe2 xmlns="b6b4ce6a-4c84-4904-a6fd-b8c5b2e4f4f3">Kermit</Mappe2>
    <Afdelingsnavn xmlns="b6b4ce6a-4c84-4904-a6fd-b8c5b2e4f4f3">Kommunikation</Afdelingsnavn>
    <Mappe3 xmlns="b6b4ce6a-4c84-4904-a6fd-b8c5b2e4f4f3" xsi:nil="true"/>
    <DokumentID xmlns="b6b4ce6a-4c84-4904-a6fd-b8c5b2e4f4f3">2001197</DokumentID>
    <DM5_x0020_dokumentnummer xmlns="b6b4ce6a-4c84-4904-a6fd-b8c5b2e4f4f3" xsi:nil="true"/>
    <PublishingExpirationDate xmlns="http://schemas.microsoft.com/sharepoint/v3" xsi:nil="true"/>
    <PublishingStartDate xmlns="http://schemas.microsoft.com/sharepoint/v3" xsi:nil="true"/>
    <Mappe4 xmlns="b6b4ce6a-4c84-4904-a6fd-b8c5b2e4f4f3" xsi:nil="true"/>
    <_dlc_DocId xmlns="b6b4ce6a-4c84-4904-a6fd-b8c5b2e4f4f3">0001-27-6654</_dlc_DocId>
    <_dlc_DocIdUrl xmlns="b6b4ce6a-4c84-4904-a6fd-b8c5b2e4f4f3">
      <Url>http://infozonen/holding/Kommunikation/_layouts/DocIdRedir.aspx?ID=0001-27-6654</Url>
      <Description>0001-27-6654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A9C773886044390966F362A8D73B0" ma:contentTypeVersion="9" ma:contentTypeDescription="Opret et nyt dokument." ma:contentTypeScope="" ma:versionID="5bd6c80c690b17960f4c84bf9be6d043">
  <xsd:schema xmlns:xsd="http://www.w3.org/2001/XMLSchema" xmlns:xs="http://www.w3.org/2001/XMLSchema" xmlns:p="http://schemas.microsoft.com/office/2006/metadata/properties" xmlns:ns1="http://schemas.microsoft.com/sharepoint/v3" xmlns:ns2="b6b4ce6a-4c84-4904-a6fd-b8c5b2e4f4f3" targetNamespace="http://schemas.microsoft.com/office/2006/metadata/properties" ma:root="true" ma:fieldsID="069ed703404ded5ed07183d6c95f9a0a" ns1:_="" ns2:_="">
    <xsd:import namespace="http://schemas.microsoft.com/sharepoint/v3"/>
    <xsd:import namespace="b6b4ce6a-4c84-4904-a6fd-b8c5b2e4f4f3"/>
    <xsd:element name="properties">
      <xsd:complexType>
        <xsd:sequence>
          <xsd:element name="documentManagement">
            <xsd:complexType>
              <xsd:all>
                <xsd:element ref="ns2:DokumentID" minOccurs="0"/>
                <xsd:element ref="ns2:Afdelingsnavn" minOccurs="0"/>
                <xsd:element ref="ns2:Mappe" minOccurs="0"/>
                <xsd:element ref="ns2:Mappe2" minOccurs="0"/>
                <xsd:element ref="ns2:Mappe3" minOccurs="0"/>
                <xsd:element ref="ns2:Mappe4" minOccurs="0"/>
                <xsd:element ref="ns2:Mappe5" minOccurs="0"/>
                <xsd:element ref="ns2:DM5_x0020_dokumentnummer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ce6a-4c84-4904-a6fd-b8c5b2e4f4f3" elementFormDefault="qualified">
    <xsd:import namespace="http://schemas.microsoft.com/office/2006/documentManagement/types"/>
    <xsd:import namespace="http://schemas.microsoft.com/office/infopath/2007/PartnerControls"/>
    <xsd:element name="DokumentID" ma:index="8" nillable="true" ma:displayName="DokumentID" ma:default="" ma:description="Denne værdi er automatisk udfyldt, og skal ikke ændres!" ma:hidden="true" ma:internalName="DokumentID" ma:readOnly="false">
      <xsd:simpleType>
        <xsd:restriction base="dms:Text">
          <xsd:maxLength value="255"/>
        </xsd:restriction>
      </xsd:simpleType>
    </xsd:element>
    <xsd:element name="Afdelingsnavn" ma:index="9" nillable="true" ma:displayName="Afdelingsnavn" ma:default="" ma:description="Generel parameter, der bruges til at gruppere resultater i søgningen. Bliver automatisk udfyldt ved oprettelse" ma:internalName="Afdelingsnavn">
      <xsd:simpleType>
        <xsd:restriction base="dms:Text">
          <xsd:maxLength value="255"/>
        </xsd:restriction>
      </xsd:simpleType>
    </xsd:element>
    <xsd:element name="Mappe" ma:index="10" nillable="true" ma:displayName="Mappe1" ma:default="" ma:description="Bruges til at angive hviken mappe et dokument er placeret i. Bliver automatisk udfyldt ved oprettelse" ma:internalName="Mappe">
      <xsd:simpleType>
        <xsd:restriction base="dms:Text">
          <xsd:maxLength value="255"/>
        </xsd:restriction>
      </xsd:simpleType>
    </xsd:element>
    <xsd:element name="Mappe2" ma:index="11" nillable="true" ma:displayName="Mappe2" ma:internalName="Mappe2">
      <xsd:simpleType>
        <xsd:restriction base="dms:Text">
          <xsd:maxLength value="255"/>
        </xsd:restriction>
      </xsd:simpleType>
    </xsd:element>
    <xsd:element name="Mappe3" ma:index="12" nillable="true" ma:displayName="Mappe3" ma:internalName="Mappe3">
      <xsd:simpleType>
        <xsd:restriction base="dms:Text">
          <xsd:maxLength value="255"/>
        </xsd:restriction>
      </xsd:simpleType>
    </xsd:element>
    <xsd:element name="Mappe4" ma:index="13" nillable="true" ma:displayName="Mappe4" ma:internalName="Mappe4">
      <xsd:simpleType>
        <xsd:restriction base="dms:Text">
          <xsd:maxLength value="255"/>
        </xsd:restriction>
      </xsd:simpleType>
    </xsd:element>
    <xsd:element name="Mappe5" ma:index="14" nillable="true" ma:displayName="Mappe5" ma:internalName="Mappe5">
      <xsd:simpleType>
        <xsd:restriction base="dms:Text">
          <xsd:maxLength value="255"/>
        </xsd:restriction>
      </xsd:simpleType>
    </xsd:element>
    <xsd:element name="DM5_x0020_dokumentnummer" ma:index="15" nillable="true" ma:displayName="DM5 dokumentnummer" ma:internalName="DM5_x0020_dokumentnummer">
      <xsd:simpleType>
        <xsd:restriction base="dms:Text">
          <xsd:maxLength value="255"/>
        </xsd:restriction>
      </xsd:simpleType>
    </xsd:element>
    <xsd:element name="_dlc_DocId" ma:index="1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29D5-46E8-4E44-8A92-C2EDD72F8B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FE571C-BA92-4F6E-AEA0-86BDCB750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4E808-7A49-4EB5-92A9-69B69200579F}">
  <ds:schemaRefs>
    <ds:schemaRef ds:uri="http://schemas.microsoft.com/office/2006/metadata/properties"/>
    <ds:schemaRef ds:uri="http://schemas.microsoft.com/office/infopath/2007/PartnerControls"/>
    <ds:schemaRef ds:uri="b6b4ce6a-4c84-4904-a6fd-b8c5b2e4f4f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E2165C-F493-44E3-A96A-3F97F925A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4ce6a-4c84-4904-a6fd-b8c5b2e4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90391F-B6F8-4D54-A895-06ABBA4D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Marker</dc:creator>
  <cp:lastModifiedBy>Mette Husted</cp:lastModifiedBy>
  <cp:revision>2</cp:revision>
  <cp:lastPrinted>2015-04-17T07:10:00Z</cp:lastPrinted>
  <dcterms:created xsi:type="dcterms:W3CDTF">2015-04-22T12:00:00Z</dcterms:created>
  <dcterms:modified xsi:type="dcterms:W3CDTF">2015-04-22T12:00:00Z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0x0101003E0A9C773886044390966F362A8D73B0</vt:lpwstr>
  </property>
  <property fmtid="{D5CDD505-2E9C-101B-9397-08002B2CF9AE}" pid="3" name="_dlc_DocIdItemGuid">
    <vt:lpwstr>029da72a-69d3-45fd-8153-473a93721f83</vt:lpwstr>
  </property>
</Properties>
</file>