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50C2" w14:textId="4141A053" w:rsidR="00790C5D" w:rsidRDefault="00210836" w:rsidP="00210836">
      <w:pPr>
        <w:jc w:val="right"/>
        <w:rPr>
          <w:rFonts w:ascii="Meta OT Book" w:eastAsia="Meta OT Book" w:hAnsi="Meta OT Book" w:cs="Meta OT Book"/>
          <w:b/>
          <w:sz w:val="24"/>
          <w:szCs w:val="24"/>
        </w:rPr>
      </w:pPr>
      <w:r>
        <w:rPr>
          <w:rFonts w:ascii="Meta OT Book" w:eastAsia="Meta OT Book" w:hAnsi="Meta OT Book" w:cs="Meta OT Book"/>
          <w:b/>
          <w:noProof/>
          <w:sz w:val="24"/>
          <w:szCs w:val="24"/>
        </w:rPr>
        <w:drawing>
          <wp:inline distT="0" distB="0" distL="0" distR="0" wp14:anchorId="0DB05DEE" wp14:editId="604F936E">
            <wp:extent cx="1394540" cy="698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klein_KS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70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B680F" w14:textId="77777777" w:rsidR="0094546E" w:rsidRDefault="0094546E" w:rsidP="00BE6A3C">
      <w:pPr>
        <w:spacing w:after="120" w:line="360" w:lineRule="auto"/>
        <w:jc w:val="both"/>
        <w:rPr>
          <w:rFonts w:ascii="Meta OT Book" w:eastAsia="MS Mincho" w:hAnsi="Meta OT Book"/>
          <w:b/>
          <w:bCs/>
          <w:color w:val="2A594B"/>
          <w:sz w:val="24"/>
          <w:szCs w:val="24"/>
        </w:rPr>
      </w:pPr>
    </w:p>
    <w:p w14:paraId="62F4646B" w14:textId="77777777" w:rsidR="004074B4" w:rsidRDefault="004074B4" w:rsidP="004074B4">
      <w:pPr>
        <w:pStyle w:val="TextNormal"/>
        <w:spacing w:after="80" w:line="360" w:lineRule="auto"/>
        <w:ind w:right="266"/>
        <w:jc w:val="both"/>
        <w:rPr>
          <w:rFonts w:cs="Arial"/>
          <w:b/>
          <w:bCs/>
          <w:noProof/>
        </w:rPr>
      </w:pPr>
      <w:r w:rsidRPr="004074B4">
        <w:rPr>
          <w:rFonts w:cs="Arial"/>
          <w:b/>
          <w:bCs/>
          <w:noProof/>
        </w:rPr>
        <w:t>Autofahren mit Sonnenpower – Photovoltaik &amp; E-Mobilität vereint</w:t>
      </w:r>
    </w:p>
    <w:p w14:paraId="3AABD81F" w14:textId="718D5FC2" w:rsidR="004074B4" w:rsidRDefault="004074B4" w:rsidP="004074B4">
      <w:pPr>
        <w:pStyle w:val="TextNormal"/>
        <w:spacing w:after="80" w:line="360" w:lineRule="auto"/>
        <w:ind w:right="266"/>
        <w:jc w:val="both"/>
        <w:rPr>
          <w:rFonts w:cs="Arial"/>
          <w:b/>
          <w:bCs/>
          <w:noProof/>
        </w:rPr>
      </w:pPr>
      <w:r>
        <w:rPr>
          <w:rFonts w:cs="Arial"/>
          <w:b/>
          <w:bCs/>
          <w:noProof/>
        </w:rPr>
        <w:t xml:space="preserve">Online-Vortrag am 21. April </w:t>
      </w:r>
      <w:r w:rsidR="00953142">
        <w:rPr>
          <w:rFonts w:cs="Arial"/>
          <w:b/>
          <w:bCs/>
          <w:noProof/>
        </w:rPr>
        <w:t>2026</w:t>
      </w:r>
    </w:p>
    <w:p w14:paraId="3C19388F" w14:textId="651A2320" w:rsidR="004074B4" w:rsidRDefault="004074B4" w:rsidP="004074B4">
      <w:pPr>
        <w:pStyle w:val="TextNormal"/>
        <w:spacing w:after="80" w:line="360" w:lineRule="auto"/>
        <w:ind w:right="266"/>
        <w:jc w:val="both"/>
        <w:rPr>
          <w:rFonts w:cs="Arial"/>
          <w:noProof/>
        </w:rPr>
      </w:pPr>
      <w:r>
        <w:rPr>
          <w:rFonts w:cs="Arial"/>
          <w:noProof/>
        </w:rPr>
        <w:t xml:space="preserve">Die KlimaschutzAgentur veranstaltet zusammen mit </w:t>
      </w:r>
      <w:r w:rsidRPr="00E7556C">
        <w:rPr>
          <w:rFonts w:cs="Arial"/>
          <w:noProof/>
          <w:color w:val="auto"/>
        </w:rPr>
        <w:t xml:space="preserve">der </w:t>
      </w:r>
      <w:r w:rsidR="009A17C0" w:rsidRPr="00E7556C">
        <w:rPr>
          <w:rFonts w:cs="Arial"/>
          <w:noProof/>
          <w:color w:val="auto"/>
        </w:rPr>
        <w:t>ENERGIEBUDE</w:t>
      </w:r>
      <w:r w:rsidRPr="00E7556C">
        <w:rPr>
          <w:rFonts w:cs="Arial"/>
          <w:noProof/>
          <w:color w:val="auto"/>
        </w:rPr>
        <w:t xml:space="preserve"> und der E-Mobilitätsbeauftragten des Landkreises einen  Online-Vortrag zum Thema „Photovoltaik und E-Mobilität</w:t>
      </w:r>
      <w:r w:rsidR="009A17C0" w:rsidRPr="00E7556C">
        <w:rPr>
          <w:rFonts w:cs="Arial"/>
          <w:noProof/>
          <w:color w:val="auto"/>
        </w:rPr>
        <w:t xml:space="preserve"> – Fahren mit Erneuerbarer Energie</w:t>
      </w:r>
      <w:r w:rsidRPr="00E7556C">
        <w:rPr>
          <w:rFonts w:cs="Arial"/>
          <w:noProof/>
          <w:color w:val="auto"/>
        </w:rPr>
        <w:t xml:space="preserve">“. Bei diesem Vortrag erfahren Teilnehmende, wie Photovoltaik Sonnenenergie in nachhaltigen Strom umwandelt und </w:t>
      </w:r>
      <w:r w:rsidR="00C53CB3" w:rsidRPr="00E7556C">
        <w:rPr>
          <w:rFonts w:cs="Arial"/>
          <w:noProof/>
          <w:color w:val="auto"/>
        </w:rPr>
        <w:t xml:space="preserve">wie dieser </w:t>
      </w:r>
      <w:r w:rsidRPr="00E7556C">
        <w:rPr>
          <w:rFonts w:cs="Arial"/>
          <w:noProof/>
          <w:color w:val="auto"/>
        </w:rPr>
        <w:t xml:space="preserve">dann direkt vor Ort genutzt werden kann. Die Referenten der </w:t>
      </w:r>
      <w:r w:rsidR="009A17C0" w:rsidRPr="00E7556C">
        <w:rPr>
          <w:rFonts w:cs="Arial"/>
          <w:noProof/>
          <w:color w:val="auto"/>
        </w:rPr>
        <w:t xml:space="preserve"> ENERGIEBUDE</w:t>
      </w:r>
      <w:r w:rsidRPr="00E7556C">
        <w:rPr>
          <w:rFonts w:cs="Arial"/>
          <w:noProof/>
          <w:color w:val="auto"/>
        </w:rPr>
        <w:t xml:space="preserve">, </w:t>
      </w:r>
      <w:r w:rsidR="009A17C0" w:rsidRPr="00E7556C">
        <w:rPr>
          <w:rFonts w:cs="Arial"/>
          <w:noProof/>
          <w:color w:val="auto"/>
        </w:rPr>
        <w:t>Photovoltaik-Installateur</w:t>
      </w:r>
      <w:r w:rsidRPr="00E7556C">
        <w:rPr>
          <w:rFonts w:cs="Arial"/>
          <w:noProof/>
          <w:color w:val="auto"/>
        </w:rPr>
        <w:t xml:space="preserve"> aus Sonnenbühl, informieren über die Kombinationsmöglichkeiten von Photovoltaik und E-Mobilität und </w:t>
      </w:r>
      <w:r w:rsidR="0073368D" w:rsidRPr="00E7556C">
        <w:rPr>
          <w:rFonts w:cs="Arial"/>
          <w:noProof/>
          <w:color w:val="auto"/>
        </w:rPr>
        <w:t xml:space="preserve">gehen näher auf Aspekte wie Kosten und Dimensionierung ein. Außerdem stellt Julia Laux vom Landratsamt den IST-Stand im Bereich ÖPNV und E-Mobilität im Landkreis </w:t>
      </w:r>
      <w:r w:rsidR="00C53CB3" w:rsidRPr="00E7556C">
        <w:rPr>
          <w:rFonts w:cs="Arial"/>
          <w:noProof/>
          <w:color w:val="auto"/>
        </w:rPr>
        <w:t>vor</w:t>
      </w:r>
      <w:r w:rsidR="0073368D" w:rsidRPr="00E7556C">
        <w:rPr>
          <w:rFonts w:cs="Arial"/>
          <w:noProof/>
          <w:color w:val="auto"/>
        </w:rPr>
        <w:t xml:space="preserve"> und zeigt </w:t>
      </w:r>
      <w:r w:rsidR="009A17C0" w:rsidRPr="00E7556C">
        <w:rPr>
          <w:rFonts w:cs="Arial"/>
          <w:noProof/>
          <w:color w:val="auto"/>
        </w:rPr>
        <w:t xml:space="preserve">u.a. </w:t>
      </w:r>
      <w:r w:rsidR="0073368D" w:rsidRPr="00E7556C">
        <w:rPr>
          <w:rFonts w:cs="Arial"/>
          <w:noProof/>
          <w:color w:val="auto"/>
        </w:rPr>
        <w:t>die bi</w:t>
      </w:r>
      <w:r w:rsidR="00C53CB3" w:rsidRPr="00E7556C">
        <w:rPr>
          <w:rFonts w:cs="Arial"/>
          <w:noProof/>
          <w:color w:val="auto"/>
        </w:rPr>
        <w:t>s</w:t>
      </w:r>
      <w:r w:rsidR="0073368D" w:rsidRPr="00E7556C">
        <w:rPr>
          <w:rFonts w:cs="Arial"/>
          <w:noProof/>
          <w:color w:val="auto"/>
        </w:rPr>
        <w:t>her vor</w:t>
      </w:r>
      <w:r w:rsidR="0073368D">
        <w:rPr>
          <w:rFonts w:cs="Arial"/>
          <w:noProof/>
        </w:rPr>
        <w:t>handenen Ladepunkte in der Region auf. Die K</w:t>
      </w:r>
      <w:r w:rsidR="00C53CB3">
        <w:rPr>
          <w:rFonts w:cs="Arial"/>
          <w:noProof/>
        </w:rPr>
        <w:t>l</w:t>
      </w:r>
      <w:r w:rsidR="0073368D">
        <w:rPr>
          <w:rFonts w:cs="Arial"/>
          <w:noProof/>
        </w:rPr>
        <w:t>imaschutzAgentur informiert über das Photovoltaik-Netzwerk und das Angebot kostenfreie</w:t>
      </w:r>
      <w:r w:rsidR="00C53CB3">
        <w:rPr>
          <w:rFonts w:cs="Arial"/>
          <w:noProof/>
        </w:rPr>
        <w:t>r</w:t>
      </w:r>
      <w:r w:rsidR="0073368D">
        <w:rPr>
          <w:rFonts w:cs="Arial"/>
          <w:noProof/>
        </w:rPr>
        <w:t xml:space="preserve"> Energieberatung</w:t>
      </w:r>
      <w:r w:rsidR="00C53CB3">
        <w:rPr>
          <w:rFonts w:cs="Arial"/>
          <w:noProof/>
        </w:rPr>
        <w:t>sgespräche</w:t>
      </w:r>
      <w:r w:rsidR="0073368D">
        <w:rPr>
          <w:rFonts w:cs="Arial"/>
          <w:noProof/>
        </w:rPr>
        <w:t xml:space="preserve">, auch zum Thema Photovoltaik. </w:t>
      </w:r>
    </w:p>
    <w:p w14:paraId="6A37010E" w14:textId="1D4E3A08" w:rsidR="00C53CB3" w:rsidRDefault="00C53CB3" w:rsidP="004074B4">
      <w:pPr>
        <w:pStyle w:val="TextNormal"/>
        <w:spacing w:after="80" w:line="360" w:lineRule="auto"/>
        <w:ind w:right="266"/>
        <w:jc w:val="both"/>
        <w:rPr>
          <w:rFonts w:cs="Arial"/>
          <w:noProof/>
        </w:rPr>
      </w:pPr>
      <w:r>
        <w:rPr>
          <w:rFonts w:cs="Arial"/>
          <w:noProof/>
        </w:rPr>
        <w:t>Die Veranstaltung findet am 21. April von 18:00 bis 19:30 Uhr statt und ist online und kostenfrei. Eine Anmeldung zur Veranstaltung ist erforderlich</w:t>
      </w:r>
      <w:r w:rsidR="00123E3A">
        <w:rPr>
          <w:rFonts w:cs="Arial"/>
          <w:noProof/>
        </w:rPr>
        <w:t xml:space="preserve">. Anmeldemöglichkeiten über </w:t>
      </w:r>
      <w:hyperlink r:id="rId7" w:history="1">
        <w:r w:rsidR="00123E3A" w:rsidRPr="0098051C">
          <w:rPr>
            <w:rStyle w:val="Hyperlink"/>
            <w:rFonts w:cs="Arial"/>
            <w:noProof/>
          </w:rPr>
          <w:t xml:space="preserve">www.klimaschutzagentur-reutlingen.de/veranstaltungen/autofahren-mit-sonnenpower  </w:t>
        </w:r>
      </w:hyperlink>
      <w:r w:rsidR="00123E3A">
        <w:rPr>
          <w:rFonts w:cs="Arial"/>
          <w:noProof/>
        </w:rPr>
        <w:t xml:space="preserve"> oder telefonisch unter 07121 / 1432571.</w:t>
      </w:r>
    </w:p>
    <w:p w14:paraId="22DADF3B" w14:textId="77777777" w:rsidR="004074B4" w:rsidRPr="004074B4" w:rsidRDefault="004074B4" w:rsidP="004074B4">
      <w:pPr>
        <w:pStyle w:val="TextNormal"/>
        <w:spacing w:after="80" w:line="360" w:lineRule="auto"/>
        <w:ind w:right="266"/>
        <w:jc w:val="both"/>
        <w:rPr>
          <w:rFonts w:cs="Arial"/>
          <w:noProof/>
        </w:rPr>
      </w:pPr>
    </w:p>
    <w:p w14:paraId="58D48E83" w14:textId="123905D5" w:rsidR="005E1501" w:rsidRPr="0094546E" w:rsidRDefault="00A273D6" w:rsidP="00A273D6">
      <w:pPr>
        <w:spacing w:after="0" w:line="360" w:lineRule="auto"/>
        <w:jc w:val="both"/>
        <w:rPr>
          <w:rFonts w:ascii="Meta OT Book" w:eastAsia="MS Mincho" w:hAnsi="Meta OT Book"/>
          <w:b/>
          <w:bCs/>
          <w:color w:val="2A594B"/>
          <w:sz w:val="24"/>
          <w:szCs w:val="24"/>
        </w:rPr>
      </w:pPr>
      <w:r w:rsidRPr="003C7E30">
        <w:rPr>
          <w:rFonts w:ascii="Arial" w:hAnsi="Arial" w:cs="Arial"/>
          <w:b/>
          <w:bCs/>
        </w:rPr>
        <w:t xml:space="preserve">Sie haben Fragen rund um </w:t>
      </w:r>
      <w:r w:rsidR="004074B4">
        <w:rPr>
          <w:rFonts w:ascii="Arial" w:hAnsi="Arial" w:cs="Arial"/>
          <w:b/>
          <w:bCs/>
        </w:rPr>
        <w:t>Photovoltaik</w:t>
      </w:r>
      <w:r w:rsidRPr="003C7E30">
        <w:rPr>
          <w:rFonts w:ascii="Arial" w:hAnsi="Arial" w:cs="Arial"/>
          <w:b/>
          <w:bCs/>
        </w:rPr>
        <w:t xml:space="preserve">, energetische Sanierung oder Fördermittel? Die KlimaschutzAgentur </w:t>
      </w:r>
      <w:r>
        <w:rPr>
          <w:rFonts w:ascii="Arial" w:hAnsi="Arial" w:cs="Arial"/>
          <w:b/>
          <w:bCs/>
        </w:rPr>
        <w:t xml:space="preserve">bietet regelmäßig </w:t>
      </w:r>
      <w:r w:rsidRPr="003C7E30">
        <w:rPr>
          <w:rFonts w:ascii="Arial" w:hAnsi="Arial" w:cs="Arial"/>
          <w:b/>
          <w:bCs/>
        </w:rPr>
        <w:t>kostenfreie Energieberatungsgespräche</w:t>
      </w:r>
      <w:r>
        <w:rPr>
          <w:rFonts w:ascii="Arial" w:hAnsi="Arial" w:cs="Arial"/>
          <w:b/>
          <w:bCs/>
        </w:rPr>
        <w:t xml:space="preserve"> mit qualifizierten und unabhängigen Energieberaterinnen und Beratern</w:t>
      </w:r>
      <w:r w:rsidRPr="003C7E30">
        <w:rPr>
          <w:rFonts w:ascii="Arial" w:hAnsi="Arial" w:cs="Arial"/>
          <w:b/>
          <w:bCs/>
        </w:rPr>
        <w:t xml:space="preserve"> an. Terminvereinbarungen für ein 45-minütiges Telefonberatungsgespräch unter 07121 </w:t>
      </w:r>
      <w:r>
        <w:rPr>
          <w:rFonts w:ascii="Arial" w:hAnsi="Arial" w:cs="Arial"/>
          <w:b/>
          <w:bCs/>
        </w:rPr>
        <w:t xml:space="preserve">/ </w:t>
      </w:r>
      <w:r w:rsidRPr="003C7E30">
        <w:rPr>
          <w:rFonts w:ascii="Arial" w:hAnsi="Arial" w:cs="Arial"/>
          <w:b/>
          <w:bCs/>
        </w:rPr>
        <w:t xml:space="preserve">1432571 oder im Internet unter </w:t>
      </w:r>
      <w:r>
        <w:rPr>
          <w:rFonts w:ascii="Arial" w:hAnsi="Arial" w:cs="Arial"/>
          <w:b/>
          <w:bCs/>
        </w:rPr>
        <w:t>www.klimaschutzagentur-reutlingen.de</w:t>
      </w:r>
    </w:p>
    <w:sectPr w:rsidR="005E1501" w:rsidRPr="0094546E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44948"/>
    <w:multiLevelType w:val="hybridMultilevel"/>
    <w:tmpl w:val="CC2AE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1546E"/>
    <w:multiLevelType w:val="hybridMultilevel"/>
    <w:tmpl w:val="F596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9261">
    <w:abstractNumId w:val="1"/>
  </w:num>
  <w:num w:numId="2" w16cid:durableId="86783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C5D"/>
    <w:rsid w:val="00012F6A"/>
    <w:rsid w:val="00016765"/>
    <w:rsid w:val="00044B54"/>
    <w:rsid w:val="00096EAA"/>
    <w:rsid w:val="000E5789"/>
    <w:rsid w:val="001048B0"/>
    <w:rsid w:val="00123E3A"/>
    <w:rsid w:val="00155BDB"/>
    <w:rsid w:val="001A3910"/>
    <w:rsid w:val="001E404E"/>
    <w:rsid w:val="00210836"/>
    <w:rsid w:val="00222A0E"/>
    <w:rsid w:val="00280B27"/>
    <w:rsid w:val="002B2C32"/>
    <w:rsid w:val="002E5F14"/>
    <w:rsid w:val="00352784"/>
    <w:rsid w:val="0037609B"/>
    <w:rsid w:val="003A7D0D"/>
    <w:rsid w:val="003F2B22"/>
    <w:rsid w:val="0040643E"/>
    <w:rsid w:val="004074B4"/>
    <w:rsid w:val="00426DB3"/>
    <w:rsid w:val="00427157"/>
    <w:rsid w:val="00432F3D"/>
    <w:rsid w:val="00436ED2"/>
    <w:rsid w:val="00446361"/>
    <w:rsid w:val="004848D7"/>
    <w:rsid w:val="004A419F"/>
    <w:rsid w:val="005840E3"/>
    <w:rsid w:val="00596BEA"/>
    <w:rsid w:val="005A013E"/>
    <w:rsid w:val="005E1501"/>
    <w:rsid w:val="005F0971"/>
    <w:rsid w:val="00611EAD"/>
    <w:rsid w:val="00633074"/>
    <w:rsid w:val="00636953"/>
    <w:rsid w:val="006C5EB1"/>
    <w:rsid w:val="006D4411"/>
    <w:rsid w:val="00717AAB"/>
    <w:rsid w:val="00721042"/>
    <w:rsid w:val="0073368D"/>
    <w:rsid w:val="00790C5D"/>
    <w:rsid w:val="00792107"/>
    <w:rsid w:val="007950EE"/>
    <w:rsid w:val="007B0A4A"/>
    <w:rsid w:val="007C4D30"/>
    <w:rsid w:val="007F12F6"/>
    <w:rsid w:val="007F5918"/>
    <w:rsid w:val="0080432B"/>
    <w:rsid w:val="00820FE7"/>
    <w:rsid w:val="0083742E"/>
    <w:rsid w:val="00844C4D"/>
    <w:rsid w:val="00872282"/>
    <w:rsid w:val="008826AD"/>
    <w:rsid w:val="008D6E53"/>
    <w:rsid w:val="009168C9"/>
    <w:rsid w:val="009427F8"/>
    <w:rsid w:val="0094546E"/>
    <w:rsid w:val="00953142"/>
    <w:rsid w:val="00965D48"/>
    <w:rsid w:val="00994DF3"/>
    <w:rsid w:val="009A17C0"/>
    <w:rsid w:val="009C2668"/>
    <w:rsid w:val="009D1ED9"/>
    <w:rsid w:val="009E4867"/>
    <w:rsid w:val="009F19A4"/>
    <w:rsid w:val="00A273D6"/>
    <w:rsid w:val="00A42BD6"/>
    <w:rsid w:val="00A462BE"/>
    <w:rsid w:val="00A52CFF"/>
    <w:rsid w:val="00A64231"/>
    <w:rsid w:val="00A64853"/>
    <w:rsid w:val="00AA6A0B"/>
    <w:rsid w:val="00AD7A1D"/>
    <w:rsid w:val="00AE7DF5"/>
    <w:rsid w:val="00B25102"/>
    <w:rsid w:val="00B9258C"/>
    <w:rsid w:val="00B976F1"/>
    <w:rsid w:val="00BB3A40"/>
    <w:rsid w:val="00BB7A4D"/>
    <w:rsid w:val="00BE54FE"/>
    <w:rsid w:val="00BE55E3"/>
    <w:rsid w:val="00BE6A3C"/>
    <w:rsid w:val="00BF70FF"/>
    <w:rsid w:val="00C53CB3"/>
    <w:rsid w:val="00CF364D"/>
    <w:rsid w:val="00D37A57"/>
    <w:rsid w:val="00D96B0C"/>
    <w:rsid w:val="00DB5DEC"/>
    <w:rsid w:val="00DD2A5D"/>
    <w:rsid w:val="00DF76B6"/>
    <w:rsid w:val="00E142C5"/>
    <w:rsid w:val="00E2247A"/>
    <w:rsid w:val="00E4009D"/>
    <w:rsid w:val="00E45636"/>
    <w:rsid w:val="00E7556C"/>
    <w:rsid w:val="00ED6590"/>
    <w:rsid w:val="00EF0C5A"/>
    <w:rsid w:val="00F0573A"/>
    <w:rsid w:val="00F12F89"/>
    <w:rsid w:val="00F4760D"/>
    <w:rsid w:val="00F541C8"/>
    <w:rsid w:val="00F54F95"/>
    <w:rsid w:val="00F81DD9"/>
    <w:rsid w:val="00FA6A3A"/>
    <w:rsid w:val="00FB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310"/>
  <w15:docId w15:val="{6F2CF626-8848-454B-A186-2E27F955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link w:val="berschrift2Zch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F3F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F3F7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A0498"/>
    <w:rPr>
      <w:color w:val="954F72" w:themeColor="followedHyperlink"/>
      <w:u w:val="single"/>
    </w:rPr>
  </w:style>
  <w:style w:type="paragraph" w:customStyle="1" w:styleId="TextNormal">
    <w:name w:val="Text Normal"/>
    <w:basedOn w:val="Standard"/>
    <w:uiPriority w:val="99"/>
    <w:rsid w:val="009F6EDD"/>
    <w:pPr>
      <w:suppressAutoHyphens/>
      <w:spacing w:after="200" w:line="280" w:lineRule="exact"/>
    </w:pPr>
    <w:rPr>
      <w:rFonts w:ascii="Arial" w:eastAsia="Times New Roman" w:hAnsi="Arial"/>
      <w:color w:val="000000"/>
      <w:szCs w:val="20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E666F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666F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E666F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A81819"/>
    <w:rPr>
      <w:b/>
      <w:bCs/>
    </w:rPr>
  </w:style>
  <w:style w:type="character" w:styleId="Hervorhebung">
    <w:name w:val="Emphasis"/>
    <w:basedOn w:val="Absatz-Standardschriftart"/>
    <w:uiPriority w:val="20"/>
    <w:qFormat/>
    <w:rsid w:val="00EE605A"/>
    <w:rPr>
      <w:i/>
      <w:iCs/>
    </w:rPr>
  </w:style>
  <w:style w:type="paragraph" w:styleId="Textkrper">
    <w:name w:val="Body Text"/>
    <w:basedOn w:val="Standard"/>
    <w:link w:val="TextkrperZchn"/>
    <w:semiHidden/>
    <w:rsid w:val="00FF365D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FF365D"/>
    <w:rPr>
      <w:rFonts w:ascii="Arial" w:eastAsia="Times New Roman" w:hAnsi="Arial" w:cs="Arial"/>
      <w:sz w:val="16"/>
      <w:szCs w:val="24"/>
      <w:lang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E57E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A55B8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146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um-1">
    <w:name w:val="Datum-1"/>
    <w:basedOn w:val="Standard"/>
    <w:uiPriority w:val="99"/>
    <w:rsid w:val="00CD28D1"/>
    <w:pPr>
      <w:spacing w:after="120" w:line="264" w:lineRule="auto"/>
    </w:pPr>
    <w:rPr>
      <w:rFonts w:ascii="Arial" w:eastAsia="MS Mincho" w:hAnsi="Arial" w:cs="Times New Roman"/>
      <w:sz w:val="18"/>
      <w:szCs w:val="24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5E150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C4D30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A273D6"/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rsid w:val="00A273D6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2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limaschutzagentur-reutlingen.de/veranstaltungen/autofahren-mit-sonnenpower%20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exoZigeXIgHicyMlztfHuIMHMQ==">AMUW2mWKM7xWV8xPCCl0a+bxaxUtHzk3ZyjwpJjjO/WyDZFaAwf4emLT2UQizU0xnx+luOe7AAt5iFMMvtHE6QQMb9YMqRHxLC5daw9Ro/3gwr8YsssyMWvway2ybGtMjtKZ+DVjdN6d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Schleinit</dc:creator>
  <cp:lastModifiedBy>Anna Schleinitz</cp:lastModifiedBy>
  <cp:revision>2</cp:revision>
  <dcterms:created xsi:type="dcterms:W3CDTF">2026-03-30T11:04:00Z</dcterms:created>
  <dcterms:modified xsi:type="dcterms:W3CDTF">2026-03-30T11:04:00Z</dcterms:modified>
</cp:coreProperties>
</file>