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7D5CD5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</w:p>
    <w:p w:rsidR="00E221FF" w:rsidRDefault="00E221FF" w:rsidP="00E221FF">
      <w:pPr>
        <w:spacing w:line="360" w:lineRule="auto"/>
        <w:ind w:right="2268"/>
        <w:rPr>
          <w:rFonts w:ascii="Helvetica" w:hAnsi="Helvetica"/>
          <w:b/>
          <w:sz w:val="22"/>
          <w:szCs w:val="24"/>
        </w:rPr>
      </w:pPr>
      <w:r>
        <w:rPr>
          <w:rFonts w:ascii="Helvetica" w:hAnsi="Helvetica"/>
          <w:b/>
          <w:sz w:val="22"/>
          <w:szCs w:val="24"/>
        </w:rPr>
        <w:t>Signalkabling ved begrensede plassforhold</w:t>
      </w:r>
    </w:p>
    <w:p w:rsidR="00085CD1" w:rsidRDefault="00085CD1" w:rsidP="00085CD1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</w:p>
    <w:p w:rsidR="00E221FF" w:rsidRDefault="00E221FF" w:rsidP="00E221FF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Med de nye knivskillerekkeklemmene med push-in-tilkoblingsteknikk i 3,5 mm skille for ledere opptil 1,5 mm² fra Phoenix Contact oppnås høy signaltetthet for skillerekkeklemmer. Man sparer opptil 30 % plass i automatikkskapet. Rekkeklemmeserien PT 1,5/S-MT omfatter to-, tre-, firelederklemmer og etasjevarianter. </w:t>
      </w:r>
      <w:proofErr w:type="spellStart"/>
      <w:r>
        <w:rPr>
          <w:rFonts w:ascii="Helvetica" w:hAnsi="Helvetica"/>
          <w:szCs w:val="24"/>
        </w:rPr>
        <w:t>Sortimentet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suppleres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gjennomgangsklemmer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samme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profil</w:t>
      </w:r>
      <w:proofErr w:type="spellEnd"/>
      <w:r>
        <w:rPr>
          <w:rFonts w:ascii="Helvetica" w:hAnsi="Helvetica"/>
          <w:szCs w:val="24"/>
        </w:rPr>
        <w:t>.</w:t>
      </w:r>
    </w:p>
    <w:p w:rsidR="00085CD1" w:rsidRDefault="00085CD1" w:rsidP="00085CD1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</w:p>
    <w:p w:rsidR="00E221FF" w:rsidRDefault="00E221FF" w:rsidP="00E221FF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For brukervennlig tilkobling av måleutstyr i strømkretsen har hvert kontaktpunkt et prøveuttak på 2,3 mm. Ved hjelp av lasker gir den doble funksjonssjakten en individuell og tidsbesparende potensialfordeling. Skillekniv og betjeningsmekanisme i samme farge gir entydig tilordning av etasjeklemmenes tilkoblingsnivåer. Store merkeflater sørger i tillegg for oversikt ved kabling og vedlikehold.</w:t>
      </w:r>
    </w:p>
    <w:p w:rsidR="00840767" w:rsidRDefault="00840767" w:rsidP="00085CD1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/>
        </w:rPr>
      </w:pPr>
    </w:p>
    <w:p w:rsidR="004F08B5" w:rsidRPr="007C4B68" w:rsidRDefault="00E221FF" w:rsidP="00A65FD1">
      <w:pPr>
        <w:tabs>
          <w:tab w:val="left" w:pos="5245"/>
          <w:tab w:val="left" w:pos="6379"/>
        </w:tabs>
        <w:spacing w:line="360" w:lineRule="auto"/>
        <w:ind w:right="2268"/>
        <w:rPr>
          <w:rFonts w:ascii="Helvetica" w:hAnsi="Helvetica" w:cs="Helvetica"/>
        </w:rPr>
      </w:pPr>
      <w:r>
        <w:rPr>
          <w:rFonts w:ascii="Helvetica" w:hAnsi="Helvetica"/>
          <w:szCs w:val="24"/>
        </w:rPr>
        <w:t xml:space="preserve">Knivskillerekkeklemmene tar i bruk systemtilbehøret til rekkeklemmesystemet Clipline complete. Med push-in-tilkoblingsteknikken kobles ledere til direkte, uten bruk av verktøy. Opptil 50 % lavere pluggkrefter letter både pluggingen og kontaktetableringen. Store kontaktkrefter, som overgår kravene i spesifikke standarder, gir trygge ledertilkoblinger av meget høy kvalitet. De tilkoblede lederne løsnes med den </w:t>
      </w:r>
      <w:proofErr w:type="spellStart"/>
      <w:r>
        <w:rPr>
          <w:rFonts w:ascii="Helvetica" w:hAnsi="Helvetica"/>
          <w:szCs w:val="24"/>
        </w:rPr>
        <w:t>nye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pressmekanismen</w:t>
      </w:r>
      <w:proofErr w:type="spellEnd"/>
      <w:r>
        <w:rPr>
          <w:rFonts w:ascii="Helvetica" w:hAnsi="Helvetica"/>
          <w:szCs w:val="24"/>
        </w:rPr>
        <w:t xml:space="preserve">, </w:t>
      </w:r>
      <w:proofErr w:type="spellStart"/>
      <w:r>
        <w:rPr>
          <w:rFonts w:ascii="Helvetica" w:hAnsi="Helvetica"/>
          <w:szCs w:val="24"/>
        </w:rPr>
        <w:t>som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kan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betjenes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forskjellige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typer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verktøy</w:t>
      </w:r>
      <w:proofErr w:type="spellEnd"/>
      <w:r>
        <w:rPr>
          <w:rFonts w:ascii="Helvetica" w:hAnsi="Helvetica"/>
          <w:szCs w:val="24"/>
        </w:rPr>
        <w:t>.</w:t>
      </w:r>
    </w:p>
    <w:p w:rsidR="004E415D" w:rsidRPr="00A32DBE" w:rsidRDefault="00A65FD1" w:rsidP="00085CD1">
      <w:pPr>
        <w:spacing w:line="360" w:lineRule="auto"/>
        <w:ind w:right="2268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nb-NO" w:eastAsia="nb-NO"/>
        </w:rPr>
        <w:drawing>
          <wp:inline distT="0" distB="0" distL="0" distR="0">
            <wp:extent cx="3295650" cy="2106872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953" cy="210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A" w:rsidRPr="00C51A33" w:rsidRDefault="006916DA" w:rsidP="00C51A33">
      <w:pPr>
        <w:spacing w:line="360" w:lineRule="auto"/>
        <w:ind w:right="2268" w:hanging="2832"/>
        <w:rPr>
          <w:rFonts w:ascii="Helvetica" w:hAnsi="Helvetica" w:cs="Helvetica"/>
          <w:b/>
        </w:rPr>
      </w:pPr>
    </w:p>
    <w:p w:rsidR="005C67CD" w:rsidRPr="00A65FD1" w:rsidRDefault="00A65FD1" w:rsidP="00A65FD1">
      <w:pPr>
        <w:spacing w:line="360" w:lineRule="auto"/>
        <w:rPr>
          <w:rFonts w:ascii="Helvetica" w:hAnsi="Helvetica"/>
          <w:i/>
        </w:rPr>
      </w:pPr>
      <w:proofErr w:type="spellStart"/>
      <w:r w:rsidRPr="00A65FD1">
        <w:rPr>
          <w:rFonts w:ascii="Helvetica" w:hAnsi="Helvetica"/>
          <w:i/>
          <w:szCs w:val="24"/>
        </w:rPr>
        <w:t>Referanse</w:t>
      </w:r>
      <w:proofErr w:type="spellEnd"/>
      <w:r w:rsidRPr="00A65FD1">
        <w:rPr>
          <w:rFonts w:ascii="Helvetica" w:hAnsi="Helvetica"/>
          <w:i/>
          <w:szCs w:val="24"/>
        </w:rPr>
        <w:t xml:space="preserve"> </w:t>
      </w:r>
      <w:proofErr w:type="spellStart"/>
      <w:r w:rsidRPr="00A65FD1">
        <w:rPr>
          <w:rFonts w:ascii="Helvetica" w:hAnsi="Helvetica"/>
          <w:i/>
          <w:szCs w:val="24"/>
        </w:rPr>
        <w:t>til</w:t>
      </w:r>
      <w:proofErr w:type="spellEnd"/>
      <w:r w:rsidRPr="00A65FD1">
        <w:rPr>
          <w:rFonts w:ascii="Helvetica" w:hAnsi="Helvetica"/>
          <w:i/>
          <w:szCs w:val="24"/>
        </w:rPr>
        <w:t xml:space="preserve"> presseservice:</w:t>
      </w:r>
      <w:r w:rsidR="00E221FF" w:rsidRPr="00A65FD1">
        <w:rPr>
          <w:rFonts w:ascii="Helvetica" w:hAnsi="Helvetica"/>
          <w:i/>
          <w:szCs w:val="24"/>
        </w:rPr>
        <w:t>4642</w:t>
      </w:r>
      <w:r w:rsidR="00327247" w:rsidRPr="00A65FD1">
        <w:rPr>
          <w:rFonts w:ascii="Helvetica" w:hAnsi="Helvetica"/>
          <w:i/>
          <w:szCs w:val="24"/>
        </w:rPr>
        <w:t xml:space="preserve"> / </w:t>
      </w:r>
      <w:proofErr w:type="spellStart"/>
      <w:r w:rsidR="00327247" w:rsidRPr="00A65FD1">
        <w:rPr>
          <w:rFonts w:ascii="Helvetica" w:hAnsi="Helvetica"/>
          <w:i/>
          <w:szCs w:val="24"/>
        </w:rPr>
        <w:t>Skjønneborg</w:t>
      </w:r>
      <w:proofErr w:type="spellEnd"/>
      <w:r w:rsidR="00E221FF" w:rsidRPr="00A65FD1">
        <w:rPr>
          <w:rFonts w:ascii="Helvetica" w:hAnsi="Helvetica"/>
          <w:i/>
          <w:szCs w:val="24"/>
        </w:rPr>
        <w:tab/>
      </w:r>
    </w:p>
    <w:sectPr w:rsidR="005C67CD" w:rsidRPr="00A65FD1" w:rsidSect="004A3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559" w:bottom="1134" w:left="1418" w:header="1418" w:footer="3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C" w:rsidRDefault="0078185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D1" w:rsidRPr="00A65FD1" w:rsidRDefault="00A65FD1" w:rsidP="00A65FD1">
    <w:pPr>
      <w:pStyle w:val="Bunntekst"/>
      <w:jc w:val="center"/>
      <w:rPr>
        <w:rFonts w:ascii="Helvetica" w:hAnsi="Helvetica"/>
      </w:rPr>
    </w:pPr>
    <w:r w:rsidRPr="00A65FD1">
      <w:rPr>
        <w:rFonts w:ascii="Helvetica" w:hAnsi="Helvetica"/>
      </w:rPr>
      <w:t>P</w:t>
    </w:r>
    <w:r w:rsidR="0078185C">
      <w:rPr>
        <w:rFonts w:ascii="Helvetica" w:hAnsi="Helvetica"/>
      </w:rPr>
      <w:t xml:space="preserve">hoenix Contact </w:t>
    </w:r>
    <w:r w:rsidR="0078185C">
      <w:rPr>
        <w:rFonts w:ascii="Helvetica" w:hAnsi="Helvetica"/>
      </w:rPr>
      <w:t>AS</w:t>
    </w:r>
    <w:bookmarkStart w:id="0" w:name="_GoBack"/>
    <w:bookmarkEnd w:id="0"/>
  </w:p>
  <w:p w:rsidR="00A65FD1" w:rsidRPr="00A65FD1" w:rsidRDefault="00A65FD1" w:rsidP="00A65FD1">
    <w:pPr>
      <w:pStyle w:val="Bunntekst"/>
      <w:jc w:val="center"/>
      <w:rPr>
        <w:rFonts w:ascii="Helvetica" w:hAnsi="Helvetica"/>
      </w:rPr>
    </w:pPr>
    <w:r w:rsidRPr="00A65FD1">
      <w:rPr>
        <w:rFonts w:ascii="Helvetica" w:hAnsi="Helvetica"/>
      </w:rPr>
      <w:t xml:space="preserve">Presseservice: Grethe </w:t>
    </w:r>
    <w:proofErr w:type="spellStart"/>
    <w:r w:rsidRPr="00A65FD1">
      <w:rPr>
        <w:rFonts w:ascii="Helvetica" w:hAnsi="Helvetica"/>
      </w:rPr>
      <w:t>Røsnes</w:t>
    </w:r>
    <w:proofErr w:type="spellEnd"/>
  </w:p>
  <w:p w:rsidR="00A65FD1" w:rsidRPr="00A65FD1" w:rsidRDefault="00A65FD1" w:rsidP="00A65FD1">
    <w:pPr>
      <w:pStyle w:val="Bunntekst"/>
      <w:jc w:val="center"/>
      <w:rPr>
        <w:rFonts w:ascii="Helvetica" w:hAnsi="Helvetica"/>
      </w:rPr>
    </w:pPr>
    <w:r w:rsidRPr="00A65FD1">
      <w:rPr>
        <w:rFonts w:ascii="Helvetica" w:hAnsi="Helvetica"/>
      </w:rPr>
      <w:t xml:space="preserve">E-post:grosnes@phoenixcontact.com </w:t>
    </w:r>
  </w:p>
  <w:p w:rsidR="00A65FD1" w:rsidRPr="00A65FD1" w:rsidRDefault="00A65FD1" w:rsidP="00A65FD1">
    <w:pPr>
      <w:pStyle w:val="Bunntekst"/>
      <w:jc w:val="center"/>
    </w:pPr>
    <w:r w:rsidRPr="00A65FD1">
      <w:rPr>
        <w:rFonts w:ascii="Helvetica" w:hAnsi="Helvetica"/>
      </w:rPr>
      <w:t xml:space="preserve">Tel. 22 07 68 00 / Direkte: 22 07 68 35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C" w:rsidRDefault="0078185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C" w:rsidRDefault="0078185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534533"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2E24DEC1" wp14:editId="57824E34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C" w:rsidRDefault="0078185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7247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A4E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4C3E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533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286F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37CA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185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65FD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17017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21FF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86F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62286F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62286F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62286F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62286F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62286F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2286F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2286F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2286F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2286F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62286F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2286F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534533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1185</Characters>
  <Application>Microsoft Office Word</Application>
  <DocSecurity>0</DocSecurity>
  <Lines>28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7</cp:revision>
  <cp:lastPrinted>2013-11-20T12:39:00Z</cp:lastPrinted>
  <dcterms:created xsi:type="dcterms:W3CDTF">2014-10-10T07:56:00Z</dcterms:created>
  <dcterms:modified xsi:type="dcterms:W3CDTF">2014-10-30T14:39:00Z</dcterms:modified>
</cp:coreProperties>
</file>