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94" w:rsidRPr="003170A6" w:rsidRDefault="004D5794" w:rsidP="00410E92">
      <w:pPr>
        <w:rPr>
          <w:rFonts w:cs="Arial"/>
        </w:rPr>
      </w:pPr>
    </w:p>
    <w:p w:rsidR="00B11C51" w:rsidRPr="000351AC" w:rsidRDefault="004D5794" w:rsidP="000351AC">
      <w:pPr>
        <w:pStyle w:val="Rubrik"/>
      </w:pPr>
      <w:r w:rsidRPr="000351AC">
        <w:t xml:space="preserve">Norconsult vann </w:t>
      </w:r>
      <w:r w:rsidR="00065ED6" w:rsidRPr="000351AC">
        <w:t>ramavtal med Exploateringskontoret i Stockholms Stad</w:t>
      </w:r>
      <w:r w:rsidRPr="000351AC">
        <w:t xml:space="preserve"> </w:t>
      </w:r>
    </w:p>
    <w:p w:rsidR="00B11C51" w:rsidRDefault="00B11C51" w:rsidP="00410E92">
      <w:pPr>
        <w:rPr>
          <w:rFonts w:cs="Arial"/>
          <w:b/>
        </w:rPr>
      </w:pPr>
    </w:p>
    <w:p w:rsidR="00B11C51" w:rsidRPr="00B11C51" w:rsidRDefault="00B11C51" w:rsidP="007B7F34">
      <w:pPr>
        <w:rPr>
          <w:rFonts w:cs="Arial"/>
          <w:b/>
        </w:rPr>
      </w:pPr>
      <w:r w:rsidRPr="00B11C51">
        <w:rPr>
          <w:rFonts w:cs="Arial"/>
          <w:b/>
        </w:rPr>
        <w:t xml:space="preserve">Exploateringskontoret genomför årligen stora volymer av väg- och gatuprojekt runt omkring i Stockholms Stad. </w:t>
      </w:r>
      <w:r>
        <w:rPr>
          <w:rFonts w:cs="Arial"/>
          <w:b/>
        </w:rPr>
        <w:t>Och s</w:t>
      </w:r>
      <w:r w:rsidR="00B9458B" w:rsidRPr="003170A6">
        <w:rPr>
          <w:rFonts w:cs="Arial"/>
          <w:b/>
        </w:rPr>
        <w:t xml:space="preserve">om en av fem konsulter kommer </w:t>
      </w:r>
      <w:r w:rsidR="008B3039">
        <w:rPr>
          <w:rFonts w:cs="Arial"/>
          <w:b/>
        </w:rPr>
        <w:t>Norconsult</w:t>
      </w:r>
      <w:r w:rsidR="00B9458B" w:rsidRPr="003170A6">
        <w:rPr>
          <w:rFonts w:cs="Arial"/>
          <w:b/>
        </w:rPr>
        <w:t xml:space="preserve"> att </w:t>
      </w:r>
      <w:r>
        <w:rPr>
          <w:rFonts w:cs="Arial"/>
          <w:b/>
        </w:rPr>
        <w:t xml:space="preserve">ansvara för </w:t>
      </w:r>
      <w:r w:rsidR="00B9458B" w:rsidRPr="003170A6">
        <w:rPr>
          <w:rFonts w:cs="Arial"/>
          <w:b/>
        </w:rPr>
        <w:t>projekter</w:t>
      </w:r>
      <w:r>
        <w:rPr>
          <w:rFonts w:cs="Arial"/>
          <w:b/>
        </w:rPr>
        <w:t>ingen</w:t>
      </w:r>
      <w:r w:rsidR="00B9458B" w:rsidRPr="003170A6">
        <w:rPr>
          <w:rFonts w:cs="Arial"/>
          <w:b/>
        </w:rPr>
        <w:t xml:space="preserve"> </w:t>
      </w:r>
      <w:r w:rsidR="00B9458B" w:rsidRPr="009B3346">
        <w:rPr>
          <w:rFonts w:cs="Arial"/>
          <w:b/>
        </w:rPr>
        <w:t xml:space="preserve">under de  närmaste </w:t>
      </w:r>
      <w:r w:rsidR="009B3346" w:rsidRPr="009B3346">
        <w:rPr>
          <w:rFonts w:cs="Arial"/>
          <w:b/>
        </w:rPr>
        <w:t>3</w:t>
      </w:r>
      <w:r w:rsidR="00065ED6" w:rsidRPr="009B3346">
        <w:rPr>
          <w:rFonts w:cs="Arial"/>
          <w:b/>
        </w:rPr>
        <w:t xml:space="preserve"> </w:t>
      </w:r>
      <w:r w:rsidR="00B9458B" w:rsidRPr="009B3346">
        <w:rPr>
          <w:rFonts w:cs="Arial"/>
          <w:b/>
        </w:rPr>
        <w:t>åre</w:t>
      </w:r>
      <w:r w:rsidRPr="009B3346">
        <w:rPr>
          <w:rFonts w:cs="Arial"/>
          <w:b/>
        </w:rPr>
        <w:t>n</w:t>
      </w:r>
      <w:r>
        <w:rPr>
          <w:rFonts w:cs="Arial"/>
          <w:b/>
        </w:rPr>
        <w:t xml:space="preserve">. </w:t>
      </w:r>
    </w:p>
    <w:p w:rsidR="00B11C51" w:rsidRDefault="00B11C51" w:rsidP="007B7F34">
      <w:pPr>
        <w:rPr>
          <w:rFonts w:cs="Arial"/>
        </w:rPr>
      </w:pPr>
    </w:p>
    <w:p w:rsidR="007B7F34" w:rsidRDefault="00B11C51" w:rsidP="007B7F34">
      <w:r>
        <w:rPr>
          <w:rFonts w:cs="Arial"/>
        </w:rPr>
        <w:t xml:space="preserve">Vägarna och gatorna </w:t>
      </w:r>
      <w:r w:rsidR="000351AC">
        <w:rPr>
          <w:rFonts w:cs="Arial"/>
        </w:rPr>
        <w:t xml:space="preserve">byggs dels </w:t>
      </w:r>
      <w:r w:rsidR="003170A6" w:rsidRPr="003170A6">
        <w:rPr>
          <w:rFonts w:cs="Arial"/>
        </w:rPr>
        <w:t>i nya exploateringsområden</w:t>
      </w:r>
      <w:r w:rsidR="000351AC">
        <w:rPr>
          <w:rFonts w:cs="Arial"/>
        </w:rPr>
        <w:t xml:space="preserve"> och dels </w:t>
      </w:r>
      <w:r w:rsidR="008B3039">
        <w:rPr>
          <w:rFonts w:cs="Arial"/>
        </w:rPr>
        <w:t>d</w:t>
      </w:r>
      <w:r w:rsidR="000351AC">
        <w:rPr>
          <w:rFonts w:cs="Arial"/>
        </w:rPr>
        <w:t xml:space="preserve">är staden </w:t>
      </w:r>
      <w:r w:rsidR="003170A6" w:rsidRPr="003170A6">
        <w:rPr>
          <w:rFonts w:cs="Arial"/>
        </w:rPr>
        <w:t>förtät</w:t>
      </w:r>
      <w:r w:rsidR="000351AC">
        <w:rPr>
          <w:rFonts w:cs="Arial"/>
        </w:rPr>
        <w:t xml:space="preserve">as. Dessutom handlar en del av projekten om </w:t>
      </w:r>
      <w:r w:rsidR="003170A6" w:rsidRPr="003170A6">
        <w:rPr>
          <w:rFonts w:cs="Arial"/>
        </w:rPr>
        <w:t xml:space="preserve">miljöupprustning av befintliga gator. </w:t>
      </w:r>
      <w:r w:rsidR="000351AC">
        <w:rPr>
          <w:rFonts w:cs="Arial"/>
        </w:rPr>
        <w:t>Som väg- och gatuprojektör är själva</w:t>
      </w:r>
      <w:r w:rsidR="007B7F34">
        <w:rPr>
          <w:rFonts w:cs="Arial"/>
        </w:rPr>
        <w:t xml:space="preserve"> u</w:t>
      </w:r>
      <w:r w:rsidR="007B7F34">
        <w:t>ppbyggnad</w:t>
      </w:r>
      <w:r w:rsidR="000351AC">
        <w:t xml:space="preserve">en </w:t>
      </w:r>
      <w:r w:rsidR="007B7F34">
        <w:t xml:space="preserve">av </w:t>
      </w:r>
      <w:r w:rsidR="000351AC">
        <w:t xml:space="preserve">en </w:t>
      </w:r>
      <w:r w:rsidR="007B7F34">
        <w:t>väg den lilla delen</w:t>
      </w:r>
      <w:r w:rsidR="006E27CB">
        <w:t xml:space="preserve"> i uppdrage</w:t>
      </w:r>
      <w:r w:rsidR="000351AC">
        <w:t>t</w:t>
      </w:r>
      <w:r w:rsidR="007B7F34">
        <w:t xml:space="preserve">. </w:t>
      </w:r>
      <w:r w:rsidR="006E27CB">
        <w:t>I stället är</w:t>
      </w:r>
      <w:r w:rsidR="008B3039">
        <w:t xml:space="preserve"> det</w:t>
      </w:r>
      <w:r w:rsidR="007B7F34">
        <w:t xml:space="preserve"> samordning</w:t>
      </w:r>
      <w:r w:rsidR="000351AC">
        <w:t>en</w:t>
      </w:r>
      <w:r w:rsidR="007B7F34">
        <w:t xml:space="preserve"> med byggherrar</w:t>
      </w:r>
      <w:r w:rsidR="008B3039">
        <w:t>,</w:t>
      </w:r>
      <w:r w:rsidR="00EE2F93">
        <w:t xml:space="preserve"> vilka</w:t>
      </w:r>
      <w:r w:rsidR="007B7F34">
        <w:t xml:space="preserve"> bygger på kvartersmark utmed vägar</w:t>
      </w:r>
      <w:r w:rsidR="006E27CB">
        <w:t>na</w:t>
      </w:r>
      <w:r w:rsidR="007B7F34">
        <w:t xml:space="preserve"> och gator</w:t>
      </w:r>
      <w:r w:rsidR="006E27CB">
        <w:t>na</w:t>
      </w:r>
      <w:r w:rsidR="008B3039">
        <w:t>,</w:t>
      </w:r>
      <w:r w:rsidR="000351AC">
        <w:t xml:space="preserve"> som kräver kompetens och erfarenhet från komplexa uppdrag</w:t>
      </w:r>
      <w:r w:rsidR="006E27CB">
        <w:t>.</w:t>
      </w:r>
    </w:p>
    <w:p w:rsidR="003170A6" w:rsidRPr="003170A6" w:rsidRDefault="003170A6" w:rsidP="00410E92">
      <w:pPr>
        <w:rPr>
          <w:rFonts w:cs="Arial"/>
        </w:rPr>
      </w:pPr>
    </w:p>
    <w:p w:rsidR="003170A6" w:rsidRPr="003170A6" w:rsidRDefault="003170A6" w:rsidP="00410E92">
      <w:pPr>
        <w:rPr>
          <w:rFonts w:cs="Arial"/>
        </w:rPr>
      </w:pPr>
      <w:r w:rsidRPr="003170A6">
        <w:rPr>
          <w:rFonts w:cs="Arial"/>
        </w:rPr>
        <w:t xml:space="preserve">- Det som var lite speciellt med denna upphandling är att timpriset var </w:t>
      </w:r>
      <w:r w:rsidR="006E27CB">
        <w:rPr>
          <w:rFonts w:cs="Arial"/>
        </w:rPr>
        <w:t>fast</w:t>
      </w:r>
      <w:r w:rsidRPr="003170A6">
        <w:rPr>
          <w:rFonts w:cs="Arial"/>
        </w:rPr>
        <w:t xml:space="preserve"> så upphandlingen gällde bara kompetens, berättar Karin Gamberg, uppdragsledare hos Norconsult. Dessutom kallades 7 konsulter till intervju där experter från Exploateringskontoret värderade </w:t>
      </w:r>
      <w:r w:rsidR="000351AC">
        <w:rPr>
          <w:rFonts w:cs="Arial"/>
        </w:rPr>
        <w:t>kompetensen</w:t>
      </w:r>
      <w:r w:rsidRPr="003170A6">
        <w:rPr>
          <w:rFonts w:cs="Arial"/>
        </w:rPr>
        <w:t xml:space="preserve"> och valde ut 5 som fick förtroendet att vara leverantör</w:t>
      </w:r>
      <w:r w:rsidR="007B7F34">
        <w:rPr>
          <w:rFonts w:cs="Arial"/>
        </w:rPr>
        <w:t>, fortsätter Karin</w:t>
      </w:r>
      <w:r w:rsidRPr="003170A6">
        <w:rPr>
          <w:rFonts w:cs="Arial"/>
        </w:rPr>
        <w:t>.</w:t>
      </w:r>
    </w:p>
    <w:p w:rsidR="003170A6" w:rsidRPr="003170A6" w:rsidRDefault="003170A6" w:rsidP="00410E92">
      <w:pPr>
        <w:rPr>
          <w:rFonts w:cs="Arial"/>
        </w:rPr>
      </w:pPr>
    </w:p>
    <w:p w:rsidR="003170A6" w:rsidRDefault="003170A6" w:rsidP="00410E92">
      <w:pPr>
        <w:rPr>
          <w:rFonts w:cs="Arial"/>
        </w:rPr>
      </w:pPr>
      <w:r w:rsidRPr="003170A6">
        <w:rPr>
          <w:rFonts w:cs="Arial"/>
        </w:rPr>
        <w:t xml:space="preserve">Norconsult har </w:t>
      </w:r>
      <w:r w:rsidR="008B3039">
        <w:rPr>
          <w:rFonts w:cs="Arial"/>
        </w:rPr>
        <w:t>precis fått sitt första uppdrag för Exploateringskontoret. Detta uppdrag gäller</w:t>
      </w:r>
      <w:r w:rsidRPr="003170A6">
        <w:rPr>
          <w:rFonts w:cs="Arial"/>
        </w:rPr>
        <w:t xml:space="preserve"> miljöupprustning och projektering av fler funktioner</w:t>
      </w:r>
      <w:r w:rsidR="000351AC">
        <w:rPr>
          <w:rFonts w:cs="Arial"/>
        </w:rPr>
        <w:t>, såsom gång- och cykelbana</w:t>
      </w:r>
      <w:r w:rsidRPr="003170A6">
        <w:rPr>
          <w:rFonts w:cs="Arial"/>
        </w:rPr>
        <w:t xml:space="preserve"> </w:t>
      </w:r>
      <w:r w:rsidR="000351AC">
        <w:rPr>
          <w:rFonts w:cs="Arial"/>
        </w:rPr>
        <w:t>ut</w:t>
      </w:r>
      <w:r w:rsidRPr="003170A6">
        <w:rPr>
          <w:rFonts w:cs="Arial"/>
        </w:rPr>
        <w:t>med en gata i Farsta där man förtätar med 4 nya hus</w:t>
      </w:r>
      <w:r>
        <w:rPr>
          <w:rFonts w:cs="Arial"/>
        </w:rPr>
        <w:t>.</w:t>
      </w:r>
    </w:p>
    <w:p w:rsidR="003170A6" w:rsidRDefault="003170A6" w:rsidP="00410E92">
      <w:pPr>
        <w:rPr>
          <w:rFonts w:cs="Arial"/>
        </w:rPr>
      </w:pPr>
    </w:p>
    <w:p w:rsidR="003170A6" w:rsidRPr="003170A6" w:rsidRDefault="003170A6" w:rsidP="00410E92">
      <w:pPr>
        <w:rPr>
          <w:rFonts w:cs="Arial"/>
        </w:rPr>
      </w:pPr>
      <w:r>
        <w:rPr>
          <w:rFonts w:cs="Arial"/>
        </w:rPr>
        <w:t>- Just nu arbetar vi med systemhandlingar</w:t>
      </w:r>
      <w:r w:rsidR="007B7F34">
        <w:rPr>
          <w:rFonts w:cs="Arial"/>
        </w:rPr>
        <w:t xml:space="preserve"> för en ny detaljplan, berättar Dan Olsson, uppdragsledare på Norconsult. Hela uppdraget avropas del för del så det blir intressant att följa projektet som helhet</w:t>
      </w:r>
      <w:r w:rsidR="00EE2F93">
        <w:rPr>
          <w:rFonts w:cs="Arial"/>
        </w:rPr>
        <w:t xml:space="preserve">, </w:t>
      </w:r>
      <w:r w:rsidR="007B7F34">
        <w:rPr>
          <w:rFonts w:cs="Arial"/>
        </w:rPr>
        <w:t xml:space="preserve">fortsätter </w:t>
      </w:r>
      <w:r w:rsidR="00EE2F93">
        <w:rPr>
          <w:rFonts w:cs="Arial"/>
        </w:rPr>
        <w:t>Dan</w:t>
      </w:r>
      <w:r w:rsidR="007B7F34">
        <w:rPr>
          <w:rFonts w:cs="Arial"/>
        </w:rPr>
        <w:t xml:space="preserve">. </w:t>
      </w:r>
    </w:p>
    <w:p w:rsidR="003170A6" w:rsidRPr="003170A6" w:rsidRDefault="003170A6" w:rsidP="00410E92">
      <w:pPr>
        <w:rPr>
          <w:rFonts w:cs="Arial"/>
        </w:rPr>
      </w:pPr>
    </w:p>
    <w:p w:rsidR="00DD7890" w:rsidRDefault="000351AC" w:rsidP="00410E92">
      <w:pPr>
        <w:rPr>
          <w:rFonts w:cs="Arial"/>
        </w:rPr>
      </w:pPr>
      <w:r>
        <w:rPr>
          <w:rFonts w:cs="Arial"/>
        </w:rPr>
        <w:t xml:space="preserve">Norconsult expanderar </w:t>
      </w:r>
      <w:r w:rsidR="009B3346">
        <w:rPr>
          <w:rFonts w:cs="Arial"/>
        </w:rPr>
        <w:t>på de flesta av sina kontor</w:t>
      </w:r>
      <w:r>
        <w:rPr>
          <w:rFonts w:cs="Arial"/>
        </w:rPr>
        <w:t xml:space="preserve">, inte minst inom väg- och gatuprojektering. I Stockholm har vi </w:t>
      </w:r>
      <w:r w:rsidR="004D5794" w:rsidRPr="003170A6">
        <w:rPr>
          <w:rFonts w:cs="Arial"/>
        </w:rPr>
        <w:t>precis utöka</w:t>
      </w:r>
      <w:r>
        <w:rPr>
          <w:rFonts w:cs="Arial"/>
        </w:rPr>
        <w:t>t</w:t>
      </w:r>
      <w:r w:rsidR="004D5794" w:rsidRPr="003170A6">
        <w:rPr>
          <w:rFonts w:cs="Arial"/>
        </w:rPr>
        <w:t xml:space="preserve"> våra lokaler </w:t>
      </w:r>
      <w:r w:rsidR="008B3039">
        <w:rPr>
          <w:rFonts w:cs="Arial"/>
        </w:rPr>
        <w:t xml:space="preserve">för att få plats med nya resurser. Vilket passar bra när vi nu letar efter fler duktiga konsulter </w:t>
      </w:r>
      <w:r>
        <w:rPr>
          <w:rFonts w:cs="Arial"/>
        </w:rPr>
        <w:t>till vår</w:t>
      </w:r>
      <w:r w:rsidR="009B3346">
        <w:rPr>
          <w:rFonts w:cs="Arial"/>
        </w:rPr>
        <w:t>a</w:t>
      </w:r>
      <w:r>
        <w:rPr>
          <w:rFonts w:cs="Arial"/>
        </w:rPr>
        <w:t xml:space="preserve"> team som jobbar med infrastruktur</w:t>
      </w:r>
      <w:r w:rsidR="008B3039">
        <w:rPr>
          <w:rFonts w:cs="Arial"/>
        </w:rPr>
        <w:t>.</w:t>
      </w:r>
    </w:p>
    <w:p w:rsidR="0031435A" w:rsidRDefault="0031435A" w:rsidP="00410E92">
      <w:pPr>
        <w:rPr>
          <w:rFonts w:cs="Arial"/>
        </w:rPr>
      </w:pPr>
    </w:p>
    <w:p w:rsidR="0031435A" w:rsidRDefault="0031435A" w:rsidP="00410E92">
      <w:pPr>
        <w:rPr>
          <w:rFonts w:cs="Arial"/>
        </w:rPr>
      </w:pPr>
      <w:r>
        <w:rPr>
          <w:rFonts w:cs="Arial"/>
        </w:rPr>
        <w:t>Kontaktperson</w:t>
      </w:r>
      <w:r w:rsidR="009B3346">
        <w:rPr>
          <w:rFonts w:cs="Arial"/>
        </w:rPr>
        <w:t>er</w:t>
      </w:r>
      <w:r>
        <w:rPr>
          <w:rFonts w:cs="Arial"/>
        </w:rPr>
        <w:t>:</w:t>
      </w:r>
    </w:p>
    <w:p w:rsidR="009B3346" w:rsidRDefault="009B3346" w:rsidP="00410E92">
      <w:pPr>
        <w:rPr>
          <w:rFonts w:cs="Arial"/>
        </w:rPr>
      </w:pPr>
    </w:p>
    <w:p w:rsidR="009B3346" w:rsidRDefault="009B3346" w:rsidP="00410E92">
      <w:pPr>
        <w:rPr>
          <w:rFonts w:cs="Arial"/>
        </w:rPr>
      </w:pPr>
      <w:r>
        <w:rPr>
          <w:rFonts w:cs="Arial"/>
        </w:rPr>
        <w:t xml:space="preserve">Jörgen Knutsson, </w:t>
      </w:r>
      <w:proofErr w:type="spellStart"/>
      <w:r w:rsidR="00A0088F">
        <w:rPr>
          <w:rFonts w:cs="Arial"/>
        </w:rPr>
        <w:t>bitr</w:t>
      </w:r>
      <w:proofErr w:type="spellEnd"/>
      <w:r w:rsidR="00A0088F">
        <w:rPr>
          <w:rFonts w:cs="Arial"/>
        </w:rPr>
        <w:t xml:space="preserve"> Affärsområdeschef Väg &amp; Bana</w:t>
      </w:r>
    </w:p>
    <w:p w:rsidR="009B3346" w:rsidRPr="009B3346" w:rsidRDefault="009B3346" w:rsidP="009B3346">
      <w:pPr>
        <w:rPr>
          <w:rFonts w:cs="Arial"/>
        </w:rPr>
      </w:pPr>
      <w:r>
        <w:rPr>
          <w:rFonts w:cs="Arial"/>
        </w:rPr>
        <w:t>Telefon:  +46 730795139</w:t>
      </w:r>
      <w:r w:rsidRPr="009B3346">
        <w:rPr>
          <w:rFonts w:cs="Arial"/>
        </w:rPr>
        <w:t xml:space="preserve">  </w:t>
      </w:r>
    </w:p>
    <w:p w:rsidR="009B3346" w:rsidRDefault="009B3346" w:rsidP="009B3346">
      <w:pPr>
        <w:rPr>
          <w:rFonts w:cs="Arial"/>
        </w:rPr>
      </w:pPr>
      <w:r w:rsidRPr="009B3346">
        <w:rPr>
          <w:rFonts w:cs="Arial"/>
        </w:rPr>
        <w:t xml:space="preserve">E-post:   Jorgen.Knutsson@norconsult.com  </w:t>
      </w:r>
    </w:p>
    <w:p w:rsidR="009B3346" w:rsidRDefault="009B3346" w:rsidP="00410E92">
      <w:pPr>
        <w:rPr>
          <w:rFonts w:cs="Arial"/>
        </w:rPr>
      </w:pPr>
    </w:p>
    <w:p w:rsidR="0031435A" w:rsidRDefault="0031435A" w:rsidP="00410E92">
      <w:pPr>
        <w:rPr>
          <w:rFonts w:cs="Arial"/>
        </w:rPr>
      </w:pPr>
      <w:r>
        <w:rPr>
          <w:rFonts w:cs="Arial"/>
        </w:rPr>
        <w:t>Karin Gamberg</w:t>
      </w:r>
      <w:r w:rsidR="009E43FD">
        <w:rPr>
          <w:rFonts w:cs="Arial"/>
        </w:rPr>
        <w:t>, Uppdragsledare Team Väg &amp; Järnvägsteknik</w:t>
      </w:r>
    </w:p>
    <w:p w:rsidR="0031435A" w:rsidRPr="0031435A" w:rsidRDefault="0031435A" w:rsidP="0031435A">
      <w:pPr>
        <w:rPr>
          <w:rFonts w:cs="Arial"/>
        </w:rPr>
      </w:pPr>
      <w:r>
        <w:rPr>
          <w:rFonts w:cs="Arial"/>
        </w:rPr>
        <w:t>Telefon:</w:t>
      </w:r>
      <w:r w:rsidRPr="0031435A">
        <w:rPr>
          <w:rFonts w:cs="Arial"/>
        </w:rPr>
        <w:t xml:space="preserve">  +46 730795077  </w:t>
      </w:r>
    </w:p>
    <w:p w:rsidR="0031435A" w:rsidRPr="009B3346" w:rsidRDefault="0031435A" w:rsidP="0031435A">
      <w:pPr>
        <w:rPr>
          <w:rFonts w:cs="Arial"/>
        </w:rPr>
      </w:pPr>
      <w:r w:rsidRPr="009B3346">
        <w:rPr>
          <w:rFonts w:cs="Arial"/>
        </w:rPr>
        <w:t xml:space="preserve">E-post: karin.gamberg@norconsult.com  </w:t>
      </w:r>
    </w:p>
    <w:p w:rsidR="0031435A" w:rsidRPr="009B3346" w:rsidRDefault="0031435A" w:rsidP="00410E92">
      <w:pPr>
        <w:rPr>
          <w:rFonts w:cs="Arial"/>
        </w:rPr>
      </w:pPr>
    </w:p>
    <w:p w:rsidR="0031435A" w:rsidRDefault="0031435A" w:rsidP="00410E92">
      <w:pPr>
        <w:rPr>
          <w:rFonts w:cs="Arial"/>
        </w:rPr>
      </w:pPr>
      <w:r w:rsidRPr="0031435A">
        <w:rPr>
          <w:rFonts w:cs="Arial"/>
        </w:rPr>
        <w:t>Dan Olsson</w:t>
      </w:r>
      <w:r w:rsidR="009E43FD">
        <w:rPr>
          <w:rFonts w:cs="Arial"/>
        </w:rPr>
        <w:t xml:space="preserve">, Uppdragsledare Team Väg &amp; VA-teknik </w:t>
      </w:r>
    </w:p>
    <w:p w:rsidR="0031435A" w:rsidRPr="0031435A" w:rsidRDefault="0031435A" w:rsidP="0031435A">
      <w:pPr>
        <w:rPr>
          <w:rFonts w:cs="Arial"/>
        </w:rPr>
      </w:pPr>
      <w:r>
        <w:rPr>
          <w:rFonts w:cs="Arial"/>
        </w:rPr>
        <w:t>T</w:t>
      </w:r>
      <w:r w:rsidRPr="0031435A">
        <w:rPr>
          <w:rFonts w:cs="Arial"/>
        </w:rPr>
        <w:t xml:space="preserve">elefon:  +46 767640130  </w:t>
      </w:r>
    </w:p>
    <w:p w:rsidR="0031435A" w:rsidRPr="009B3346" w:rsidRDefault="0031435A" w:rsidP="0031435A">
      <w:pPr>
        <w:rPr>
          <w:rFonts w:cs="Arial"/>
        </w:rPr>
      </w:pPr>
      <w:r w:rsidRPr="009B3346">
        <w:rPr>
          <w:rFonts w:cs="Arial"/>
        </w:rPr>
        <w:t>E-post: dan.olsson@norconsult.com</w:t>
      </w:r>
      <w:bookmarkStart w:id="0" w:name="_GoBack"/>
      <w:bookmarkEnd w:id="0"/>
    </w:p>
    <w:p w:rsidR="0031435A" w:rsidRPr="009B3346" w:rsidRDefault="0031435A" w:rsidP="00410E92">
      <w:pPr>
        <w:rPr>
          <w:rFonts w:cs="Arial"/>
        </w:rPr>
      </w:pPr>
    </w:p>
    <w:p w:rsidR="00DD7890" w:rsidRPr="009B3346" w:rsidRDefault="00DD7890" w:rsidP="00410E92"/>
    <w:p w:rsidR="00EF7F37" w:rsidRPr="009B3346" w:rsidRDefault="00EF7F37" w:rsidP="00410E92"/>
    <w:p w:rsidR="00E30DEE" w:rsidRPr="009B3346" w:rsidRDefault="00E30DEE" w:rsidP="00713E6B">
      <w:pPr>
        <w:rPr>
          <w:rFonts w:cs="Arial"/>
        </w:rPr>
      </w:pPr>
    </w:p>
    <w:p w:rsidR="00E30DEE" w:rsidRPr="009B3346" w:rsidRDefault="00E30DEE" w:rsidP="00713E6B">
      <w:pPr>
        <w:rPr>
          <w:rFonts w:cs="Arial"/>
        </w:rPr>
      </w:pPr>
    </w:p>
    <w:sectPr w:rsidR="00E30DEE" w:rsidRPr="009B3346" w:rsidSect="00DA3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C4" w:rsidRDefault="004F5AC4">
      <w:r>
        <w:separator/>
      </w:r>
    </w:p>
  </w:endnote>
  <w:endnote w:type="continuationSeparator" w:id="0">
    <w:p w:rsidR="004F5AC4" w:rsidRDefault="004F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7B7F34">
      <w:rPr>
        <w:noProof/>
      </w:rPr>
      <w:t>2</w:t>
    </w:r>
    <w:r w:rsidRPr="00202B3F">
      <w:fldChar w:fldCharType="end"/>
    </w:r>
    <w:r w:rsidRPr="00202B3F">
      <w:t xml:space="preserve"> (</w:t>
    </w:r>
    <w:fldSimple w:instr=" NUMPAGES  \* LOWER ">
      <w:r w:rsidR="00B56576">
        <w:rPr>
          <w:noProof/>
        </w:rPr>
        <w:t>1</w:t>
      </w:r>
    </w:fldSimple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AE367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9E43FD">
      <w:rPr>
        <w:noProof/>
      </w:rPr>
      <w:t>1</w:t>
    </w:r>
    <w:r w:rsidRPr="00D74567">
      <w:fldChar w:fldCharType="end"/>
    </w:r>
    <w:r w:rsidRPr="00D74567">
      <w:t xml:space="preserve"> (</w:t>
    </w:r>
    <w:fldSimple w:instr=" NUMPAGES  \* LOWER ">
      <w:r w:rsidR="009E43FD">
        <w:rPr>
          <w:noProof/>
        </w:rPr>
        <w:t>1</w:t>
      </w:r>
    </w:fldSimple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  <w:fldSimple w:instr=" FILENAME  \* Lower \p  \* MERGEFORMAT ">
      <w:r w:rsidR="00B56576">
        <w:t>c:\users\catjoh\desktop\spara\ramavtal gator i stockholm.docx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C4" w:rsidRDefault="004F5AC4">
      <w:r>
        <w:separator/>
      </w:r>
    </w:p>
  </w:footnote>
  <w:footnote w:type="continuationSeparator" w:id="0">
    <w:p w:rsidR="004F5AC4" w:rsidRDefault="004F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E0" w:rsidRDefault="007223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CA714A" w:rsidRDefault="00CA714A" w:rsidP="008A6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9F"/>
    <w:rsid w:val="000351AC"/>
    <w:rsid w:val="00065ED6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07BAF"/>
    <w:rsid w:val="002759AA"/>
    <w:rsid w:val="002D25D2"/>
    <w:rsid w:val="002E3078"/>
    <w:rsid w:val="0031435A"/>
    <w:rsid w:val="003170A6"/>
    <w:rsid w:val="003227EC"/>
    <w:rsid w:val="00394A2D"/>
    <w:rsid w:val="003C3AD5"/>
    <w:rsid w:val="003D09A4"/>
    <w:rsid w:val="003E359F"/>
    <w:rsid w:val="00410E92"/>
    <w:rsid w:val="004237B3"/>
    <w:rsid w:val="0046158D"/>
    <w:rsid w:val="00490DE9"/>
    <w:rsid w:val="004A73FD"/>
    <w:rsid w:val="004D5794"/>
    <w:rsid w:val="004D6D88"/>
    <w:rsid w:val="004F5AC4"/>
    <w:rsid w:val="005D62C8"/>
    <w:rsid w:val="0060490B"/>
    <w:rsid w:val="006745C3"/>
    <w:rsid w:val="00684D51"/>
    <w:rsid w:val="00696D79"/>
    <w:rsid w:val="006C6D31"/>
    <w:rsid w:val="006E27CB"/>
    <w:rsid w:val="006E6042"/>
    <w:rsid w:val="00713E6B"/>
    <w:rsid w:val="007223E0"/>
    <w:rsid w:val="00725233"/>
    <w:rsid w:val="007877A1"/>
    <w:rsid w:val="007A3934"/>
    <w:rsid w:val="007B7F34"/>
    <w:rsid w:val="00843470"/>
    <w:rsid w:val="008A69B7"/>
    <w:rsid w:val="008B3039"/>
    <w:rsid w:val="008D2864"/>
    <w:rsid w:val="009B02AE"/>
    <w:rsid w:val="009B3346"/>
    <w:rsid w:val="009B77C9"/>
    <w:rsid w:val="009E43FD"/>
    <w:rsid w:val="009F719A"/>
    <w:rsid w:val="00A0088F"/>
    <w:rsid w:val="00AA2435"/>
    <w:rsid w:val="00B01626"/>
    <w:rsid w:val="00B11C51"/>
    <w:rsid w:val="00B56576"/>
    <w:rsid w:val="00B63495"/>
    <w:rsid w:val="00B755BD"/>
    <w:rsid w:val="00B9458B"/>
    <w:rsid w:val="00BA4B17"/>
    <w:rsid w:val="00BD53F5"/>
    <w:rsid w:val="00C41301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DD7890"/>
    <w:rsid w:val="00E30DEE"/>
    <w:rsid w:val="00E44C19"/>
    <w:rsid w:val="00E45069"/>
    <w:rsid w:val="00E475B3"/>
    <w:rsid w:val="00EA49D8"/>
    <w:rsid w:val="00EE0965"/>
    <w:rsid w:val="00EE2F93"/>
    <w:rsid w:val="00EF7F37"/>
    <w:rsid w:val="00F60204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  <w15:docId w15:val="{E093B9F0-FA5A-4132-8D5C-A3EC7B1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0351AC"/>
    <w:pPr>
      <w:keepNext/>
      <w:spacing w:after="200"/>
      <w:contextualSpacing/>
    </w:pPr>
    <w:rPr>
      <w:rFonts w:eastAsiaTheme="majorEastAsia" w:cs="Arial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0351AC"/>
    <w:rPr>
      <w:rFonts w:ascii="Arial" w:eastAsiaTheme="majorEastAsia" w:hAnsi="Arial" w:cs="Arial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583829408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2052220516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346752753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joh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69</TotalTime>
  <Pages>1</Pages>
  <Words>302</Words>
  <Characters>1869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Catharina</dc:creator>
  <cp:lastModifiedBy>Johansson, Catharina</cp:lastModifiedBy>
  <cp:revision>6</cp:revision>
  <cp:lastPrinted>2016-04-15T13:56:00Z</cp:lastPrinted>
  <dcterms:created xsi:type="dcterms:W3CDTF">2016-04-15T14:48:00Z</dcterms:created>
  <dcterms:modified xsi:type="dcterms:W3CDTF">2016-04-26T06:54:00Z</dcterms:modified>
</cp:coreProperties>
</file>