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EF64B" w14:textId="77777777" w:rsidR="009C19A3" w:rsidRDefault="009C19A3" w:rsidP="009C19A3">
      <w:pPr>
        <w:rPr>
          <w:rFonts w:cs="Calibri"/>
          <w:b/>
          <w:sz w:val="28"/>
          <w:szCs w:val="28"/>
          <w:lang w:val="sv-SE"/>
        </w:rPr>
      </w:pPr>
      <w:r>
        <w:rPr>
          <w:rFonts w:cs="Calibri"/>
          <w:b/>
          <w:sz w:val="28"/>
          <w:szCs w:val="28"/>
          <w:lang w:val="sv-SE"/>
        </w:rPr>
        <w:t xml:space="preserve">Paulig </w:t>
      </w:r>
      <w:r w:rsidRPr="00800B92">
        <w:rPr>
          <w:rFonts w:cs="Calibri"/>
          <w:b/>
          <w:sz w:val="28"/>
          <w:szCs w:val="28"/>
          <w:lang w:val="sv-SE"/>
        </w:rPr>
        <w:t xml:space="preserve">Group </w:t>
      </w:r>
      <w:r w:rsidR="008C5B46">
        <w:rPr>
          <w:rFonts w:cs="Calibri"/>
          <w:b/>
          <w:sz w:val="28"/>
          <w:szCs w:val="28"/>
          <w:lang w:val="sv-SE"/>
        </w:rPr>
        <w:t>utreder</w:t>
      </w:r>
      <w:r w:rsidRPr="00800B92">
        <w:rPr>
          <w:rFonts w:cs="Calibri"/>
          <w:b/>
          <w:sz w:val="28"/>
          <w:szCs w:val="28"/>
          <w:lang w:val="sv-SE"/>
        </w:rPr>
        <w:t xml:space="preserve"> </w:t>
      </w:r>
      <w:r w:rsidR="004E2ACD">
        <w:rPr>
          <w:rFonts w:cs="Calibri"/>
          <w:b/>
          <w:sz w:val="28"/>
          <w:szCs w:val="28"/>
          <w:lang w:val="sv-SE"/>
        </w:rPr>
        <w:t xml:space="preserve">förutsättningarna </w:t>
      </w:r>
      <w:r w:rsidRPr="00FD4374">
        <w:rPr>
          <w:rFonts w:cs="Calibri"/>
          <w:b/>
          <w:sz w:val="28"/>
          <w:szCs w:val="28"/>
          <w:lang w:val="sv-SE"/>
        </w:rPr>
        <w:t xml:space="preserve">att </w:t>
      </w:r>
      <w:r w:rsidR="004E2ACD">
        <w:rPr>
          <w:rFonts w:cs="Calibri"/>
          <w:b/>
          <w:sz w:val="28"/>
          <w:szCs w:val="28"/>
          <w:lang w:val="sv-SE"/>
        </w:rPr>
        <w:t>konsolidera</w:t>
      </w:r>
      <w:r>
        <w:rPr>
          <w:rFonts w:cs="Calibri"/>
          <w:b/>
          <w:sz w:val="28"/>
          <w:szCs w:val="28"/>
          <w:lang w:val="sv-SE"/>
        </w:rPr>
        <w:t xml:space="preserve"> koncernens </w:t>
      </w:r>
      <w:proofErr w:type="gramStart"/>
      <w:r w:rsidR="00F87978">
        <w:rPr>
          <w:rFonts w:cs="Calibri"/>
          <w:b/>
          <w:sz w:val="28"/>
          <w:szCs w:val="28"/>
          <w:lang w:val="sv-SE"/>
        </w:rPr>
        <w:t>Tex</w:t>
      </w:r>
      <w:proofErr w:type="gramEnd"/>
      <w:r w:rsidR="00F87978">
        <w:rPr>
          <w:rFonts w:cs="Calibri"/>
          <w:b/>
          <w:sz w:val="28"/>
          <w:szCs w:val="28"/>
          <w:lang w:val="sv-SE"/>
        </w:rPr>
        <w:t xml:space="preserve"> </w:t>
      </w:r>
      <w:proofErr w:type="spellStart"/>
      <w:r w:rsidR="00F87978">
        <w:rPr>
          <w:rFonts w:cs="Calibri"/>
          <w:b/>
          <w:sz w:val="28"/>
          <w:szCs w:val="28"/>
          <w:lang w:val="sv-SE"/>
        </w:rPr>
        <w:t>Mex</w:t>
      </w:r>
      <w:proofErr w:type="spellEnd"/>
      <w:r w:rsidR="00AE3C4F">
        <w:rPr>
          <w:rFonts w:cs="Calibri"/>
          <w:b/>
          <w:sz w:val="28"/>
          <w:szCs w:val="28"/>
          <w:lang w:val="sv-SE"/>
        </w:rPr>
        <w:t xml:space="preserve"> chips</w:t>
      </w:r>
      <w:r>
        <w:rPr>
          <w:rFonts w:cs="Calibri"/>
          <w:b/>
          <w:sz w:val="28"/>
          <w:szCs w:val="28"/>
          <w:lang w:val="sv-SE"/>
        </w:rPr>
        <w:t>produktion</w:t>
      </w:r>
    </w:p>
    <w:p w14:paraId="067B716B" w14:textId="77777777" w:rsidR="009C19A3" w:rsidRPr="00423F88" w:rsidRDefault="009C19A3" w:rsidP="009C19A3">
      <w:pPr>
        <w:spacing w:after="0" w:line="240" w:lineRule="auto"/>
        <w:rPr>
          <w:b/>
          <w:sz w:val="24"/>
          <w:szCs w:val="24"/>
          <w:lang w:val="sv-SE"/>
        </w:rPr>
      </w:pPr>
      <w:r w:rsidRPr="00423F88">
        <w:rPr>
          <w:b/>
          <w:sz w:val="24"/>
          <w:szCs w:val="24"/>
          <w:lang w:val="sv-SE"/>
        </w:rPr>
        <w:t xml:space="preserve">Paulig Group </w:t>
      </w:r>
      <w:r w:rsidR="00423F88" w:rsidRPr="00423F88">
        <w:rPr>
          <w:b/>
          <w:sz w:val="24"/>
          <w:szCs w:val="24"/>
          <w:lang w:val="sv-SE"/>
        </w:rPr>
        <w:t xml:space="preserve">har gjort en förstudie </w:t>
      </w:r>
      <w:r w:rsidR="00402689">
        <w:rPr>
          <w:b/>
          <w:sz w:val="24"/>
          <w:szCs w:val="24"/>
          <w:lang w:val="sv-SE"/>
        </w:rPr>
        <w:t xml:space="preserve">om </w:t>
      </w:r>
      <w:r w:rsidR="00423F88" w:rsidRPr="00423F88">
        <w:rPr>
          <w:b/>
          <w:sz w:val="24"/>
          <w:szCs w:val="24"/>
          <w:lang w:val="sv-SE"/>
        </w:rPr>
        <w:t xml:space="preserve">produktionsstrukturen </w:t>
      </w:r>
      <w:r w:rsidR="00423F88">
        <w:rPr>
          <w:b/>
          <w:sz w:val="24"/>
          <w:szCs w:val="24"/>
          <w:lang w:val="sv-SE"/>
        </w:rPr>
        <w:t xml:space="preserve">gällande </w:t>
      </w:r>
      <w:r w:rsidR="00423F88" w:rsidRPr="00423F88">
        <w:rPr>
          <w:b/>
          <w:sz w:val="24"/>
          <w:szCs w:val="24"/>
          <w:lang w:val="sv-SE"/>
        </w:rPr>
        <w:t xml:space="preserve">tillverkning av </w:t>
      </w:r>
      <w:proofErr w:type="gramStart"/>
      <w:r w:rsidR="00F87978">
        <w:rPr>
          <w:b/>
          <w:sz w:val="24"/>
          <w:szCs w:val="24"/>
          <w:lang w:val="sv-SE"/>
        </w:rPr>
        <w:t>Tex</w:t>
      </w:r>
      <w:proofErr w:type="gramEnd"/>
      <w:r w:rsidR="00F87978">
        <w:rPr>
          <w:b/>
          <w:sz w:val="24"/>
          <w:szCs w:val="24"/>
          <w:lang w:val="sv-SE"/>
        </w:rPr>
        <w:t xml:space="preserve"> </w:t>
      </w:r>
      <w:proofErr w:type="spellStart"/>
      <w:r w:rsidR="00F87978">
        <w:rPr>
          <w:b/>
          <w:sz w:val="24"/>
          <w:szCs w:val="24"/>
          <w:lang w:val="sv-SE"/>
        </w:rPr>
        <w:t>Mex</w:t>
      </w:r>
      <w:proofErr w:type="spellEnd"/>
      <w:r w:rsidR="001037CB">
        <w:rPr>
          <w:b/>
          <w:sz w:val="24"/>
          <w:szCs w:val="24"/>
          <w:lang w:val="sv-SE"/>
        </w:rPr>
        <w:t xml:space="preserve"> chips</w:t>
      </w:r>
      <w:r w:rsidR="00402689">
        <w:rPr>
          <w:b/>
          <w:sz w:val="24"/>
          <w:szCs w:val="24"/>
          <w:lang w:val="sv-SE"/>
        </w:rPr>
        <w:t xml:space="preserve"> inom koncernen</w:t>
      </w:r>
      <w:r w:rsidR="00423F88" w:rsidRPr="00423F88">
        <w:rPr>
          <w:b/>
          <w:sz w:val="24"/>
          <w:szCs w:val="24"/>
          <w:lang w:val="sv-SE"/>
        </w:rPr>
        <w:t xml:space="preserve">. </w:t>
      </w:r>
      <w:r w:rsidRPr="00423F88">
        <w:rPr>
          <w:b/>
          <w:sz w:val="24"/>
          <w:szCs w:val="24"/>
          <w:shd w:val="clear" w:color="auto" w:fill="FFFFFF"/>
          <w:lang w:val="sv-SE"/>
        </w:rPr>
        <w:t xml:space="preserve">På basen av detta </w:t>
      </w:r>
      <w:r w:rsidR="00423F88" w:rsidRPr="00423F88">
        <w:rPr>
          <w:b/>
          <w:sz w:val="24"/>
          <w:szCs w:val="24"/>
          <w:shd w:val="clear" w:color="auto" w:fill="FFFFFF"/>
          <w:lang w:val="sv-SE"/>
        </w:rPr>
        <w:t>utreder</w:t>
      </w:r>
      <w:r w:rsidRPr="00423F88">
        <w:rPr>
          <w:b/>
          <w:sz w:val="24"/>
          <w:szCs w:val="24"/>
          <w:shd w:val="clear" w:color="auto" w:fill="FFFFFF"/>
          <w:lang w:val="sv-SE"/>
        </w:rPr>
        <w:t xml:space="preserve"> </w:t>
      </w:r>
      <w:r w:rsidRPr="00423F88">
        <w:rPr>
          <w:b/>
          <w:sz w:val="24"/>
          <w:szCs w:val="24"/>
          <w:lang w:val="sv-SE"/>
        </w:rPr>
        <w:t>Santa Maria</w:t>
      </w:r>
      <w:r w:rsidR="00423F88" w:rsidRPr="00423F88">
        <w:rPr>
          <w:b/>
          <w:sz w:val="24"/>
          <w:szCs w:val="24"/>
          <w:lang w:val="sv-SE"/>
        </w:rPr>
        <w:t xml:space="preserve"> AB</w:t>
      </w:r>
      <w:r w:rsidRPr="00423F88">
        <w:rPr>
          <w:b/>
          <w:sz w:val="24"/>
          <w:szCs w:val="24"/>
          <w:lang w:val="sv-SE"/>
        </w:rPr>
        <w:t>, som är en division inom Paulig Group, för</w:t>
      </w:r>
      <w:r w:rsidR="00423F88" w:rsidRPr="00423F88">
        <w:rPr>
          <w:b/>
          <w:sz w:val="24"/>
          <w:szCs w:val="24"/>
          <w:lang w:val="sv-SE"/>
        </w:rPr>
        <w:t xml:space="preserve">utsättningarna för att eventuellt </w:t>
      </w:r>
      <w:r w:rsidRPr="00423F88">
        <w:rPr>
          <w:b/>
          <w:sz w:val="24"/>
          <w:szCs w:val="24"/>
          <w:lang w:val="sv-SE"/>
        </w:rPr>
        <w:t xml:space="preserve">flytta </w:t>
      </w:r>
      <w:proofErr w:type="gramStart"/>
      <w:r w:rsidR="00F87978">
        <w:rPr>
          <w:b/>
          <w:sz w:val="24"/>
          <w:szCs w:val="24"/>
          <w:lang w:val="sv-SE"/>
        </w:rPr>
        <w:t>Tex</w:t>
      </w:r>
      <w:proofErr w:type="gramEnd"/>
      <w:r w:rsidR="00F87978">
        <w:rPr>
          <w:b/>
          <w:sz w:val="24"/>
          <w:szCs w:val="24"/>
          <w:lang w:val="sv-SE"/>
        </w:rPr>
        <w:t xml:space="preserve"> </w:t>
      </w:r>
      <w:proofErr w:type="spellStart"/>
      <w:r w:rsidR="00F87978">
        <w:rPr>
          <w:b/>
          <w:sz w:val="24"/>
          <w:szCs w:val="24"/>
          <w:lang w:val="sv-SE"/>
        </w:rPr>
        <w:t>Mex</w:t>
      </w:r>
      <w:proofErr w:type="spellEnd"/>
      <w:r w:rsidR="00CF3BA9" w:rsidRPr="00423F88">
        <w:rPr>
          <w:b/>
          <w:sz w:val="24"/>
          <w:szCs w:val="24"/>
          <w:lang w:val="sv-SE"/>
        </w:rPr>
        <w:t xml:space="preserve"> chips</w:t>
      </w:r>
      <w:r w:rsidRPr="00423F88">
        <w:rPr>
          <w:b/>
          <w:sz w:val="24"/>
          <w:szCs w:val="24"/>
          <w:lang w:val="sv-SE"/>
        </w:rPr>
        <w:t xml:space="preserve">produktionen från Mölndal i Sverige till </w:t>
      </w:r>
      <w:proofErr w:type="spellStart"/>
      <w:r w:rsidRPr="00423F88">
        <w:rPr>
          <w:b/>
          <w:sz w:val="24"/>
          <w:szCs w:val="24"/>
          <w:lang w:val="sv-SE"/>
        </w:rPr>
        <w:t>Roeselare</w:t>
      </w:r>
      <w:proofErr w:type="spellEnd"/>
      <w:r w:rsidRPr="00423F88">
        <w:rPr>
          <w:b/>
          <w:sz w:val="24"/>
          <w:szCs w:val="24"/>
          <w:lang w:val="sv-SE"/>
        </w:rPr>
        <w:t xml:space="preserve"> i Belgien. </w:t>
      </w:r>
      <w:r w:rsidR="00423F88" w:rsidRPr="00423F88">
        <w:rPr>
          <w:b/>
          <w:sz w:val="24"/>
          <w:szCs w:val="24"/>
          <w:lang w:val="sv-SE"/>
        </w:rPr>
        <w:t>De fackliga förhandlingarna inleds den 11 mars</w:t>
      </w:r>
      <w:r w:rsidRPr="00423F88">
        <w:rPr>
          <w:b/>
          <w:sz w:val="24"/>
          <w:szCs w:val="24"/>
          <w:lang w:val="sv-SE"/>
        </w:rPr>
        <w:t xml:space="preserve">. </w:t>
      </w:r>
    </w:p>
    <w:p w14:paraId="48BAC500" w14:textId="77777777" w:rsidR="009C19A3" w:rsidRPr="00423F88" w:rsidRDefault="00F87978" w:rsidP="00423F88">
      <w:pPr>
        <w:pStyle w:val="Kommentarer"/>
        <w:rPr>
          <w:b/>
          <w:shd w:val="clear" w:color="auto" w:fill="FFFFFF"/>
          <w:lang w:val="sv-SE"/>
        </w:rPr>
      </w:pPr>
      <w:r>
        <w:rPr>
          <w:lang w:val="sv-SE"/>
        </w:rPr>
        <w:br/>
        <w:t>Santa Marias taco</w:t>
      </w:r>
      <w:r w:rsidR="009C19A3" w:rsidRPr="00553498">
        <w:rPr>
          <w:lang w:val="sv-SE"/>
        </w:rPr>
        <w:t xml:space="preserve">fabrik i Mölndal tillverkar årligen </w:t>
      </w:r>
      <w:r w:rsidR="004E2ACD" w:rsidRPr="00553498">
        <w:rPr>
          <w:lang w:val="sv-SE"/>
        </w:rPr>
        <w:t>dryga</w:t>
      </w:r>
      <w:r w:rsidR="00971E3A" w:rsidRPr="00553498">
        <w:rPr>
          <w:lang w:val="sv-SE"/>
        </w:rPr>
        <w:t xml:space="preserve"> 5 </w:t>
      </w:r>
      <w:r w:rsidR="004E2ACD" w:rsidRPr="00553498">
        <w:rPr>
          <w:lang w:val="sv-SE"/>
        </w:rPr>
        <w:t>0</w:t>
      </w:r>
      <w:r w:rsidR="00971E3A" w:rsidRPr="00553498">
        <w:rPr>
          <w:lang w:val="sv-SE"/>
        </w:rPr>
        <w:t>00</w:t>
      </w:r>
      <w:r w:rsidR="009C19A3" w:rsidRPr="00553498">
        <w:rPr>
          <w:lang w:val="sv-SE"/>
        </w:rPr>
        <w:t xml:space="preserve"> ton tacos, chips och tacoskal. En fortsatt </w:t>
      </w:r>
      <w:proofErr w:type="gramStart"/>
      <w:r>
        <w:rPr>
          <w:lang w:val="sv-SE"/>
        </w:rPr>
        <w:t>Tex</w:t>
      </w:r>
      <w:proofErr w:type="gramEnd"/>
      <w:r>
        <w:rPr>
          <w:lang w:val="sv-SE"/>
        </w:rPr>
        <w:t xml:space="preserve"> </w:t>
      </w:r>
      <w:proofErr w:type="spellStart"/>
      <w:r>
        <w:rPr>
          <w:lang w:val="sv-SE"/>
        </w:rPr>
        <w:t>Mex</w:t>
      </w:r>
      <w:proofErr w:type="spellEnd"/>
      <w:r w:rsidR="001037CB">
        <w:rPr>
          <w:lang w:val="sv-SE"/>
        </w:rPr>
        <w:t xml:space="preserve"> chips</w:t>
      </w:r>
      <w:r w:rsidR="009C19A3" w:rsidRPr="00553498">
        <w:rPr>
          <w:lang w:val="sv-SE"/>
        </w:rPr>
        <w:t>produktion i Mölndal skulle kräva betydande investeringar i fabriken inom de närmaste åren.  Fabriken sysselsätter idag 8</w:t>
      </w:r>
      <w:r w:rsidR="00971E3A" w:rsidRPr="00553498">
        <w:rPr>
          <w:lang w:val="sv-SE"/>
        </w:rPr>
        <w:t>1</w:t>
      </w:r>
      <w:r w:rsidR="009C19A3" w:rsidRPr="00553498">
        <w:rPr>
          <w:lang w:val="sv-SE"/>
        </w:rPr>
        <w:t xml:space="preserve"> personer, som jobbar i tre skift.</w:t>
      </w:r>
      <w:r w:rsidR="009C19A3" w:rsidRPr="00553498">
        <w:rPr>
          <w:lang w:val="sv-SE"/>
        </w:rPr>
        <w:br/>
        <w:t xml:space="preserve">”De anställda i tacofabriken gör ett väldigt gott arbete och under de senaste åren </w:t>
      </w:r>
      <w:bookmarkStart w:id="0" w:name="_GoBack"/>
      <w:bookmarkEnd w:id="0"/>
      <w:r w:rsidR="009C19A3" w:rsidRPr="00553498">
        <w:rPr>
          <w:lang w:val="sv-SE"/>
        </w:rPr>
        <w:t xml:space="preserve">har effektiviteten i fabriken stadigt förbättrats. Vi har redan i flera år </w:t>
      </w:r>
      <w:r w:rsidR="004E2ACD" w:rsidRPr="00553498">
        <w:rPr>
          <w:lang w:val="sv-SE"/>
        </w:rPr>
        <w:t>funderat</w:t>
      </w:r>
      <w:r w:rsidR="009C19A3" w:rsidRPr="00553498">
        <w:rPr>
          <w:lang w:val="sv-SE"/>
        </w:rPr>
        <w:t xml:space="preserve"> på olika alternativa lösningar eftersom </w:t>
      </w:r>
      <w:r w:rsidR="004E2ACD" w:rsidRPr="00553498">
        <w:rPr>
          <w:lang w:val="sv-SE"/>
        </w:rPr>
        <w:t>vi under de kommande åren behöver investera i såväl maskinutrustningen som i fastigheten. V</w:t>
      </w:r>
      <w:r w:rsidR="009C19A3" w:rsidRPr="00553498">
        <w:rPr>
          <w:lang w:val="sv-SE"/>
        </w:rPr>
        <w:t>i har</w:t>
      </w:r>
      <w:r w:rsidR="004E2ACD" w:rsidRPr="00553498">
        <w:rPr>
          <w:lang w:val="sv-SE"/>
        </w:rPr>
        <w:t xml:space="preserve"> dock</w:t>
      </w:r>
      <w:r w:rsidR="009C19A3" w:rsidRPr="00553498">
        <w:rPr>
          <w:lang w:val="sv-SE"/>
        </w:rPr>
        <w:t xml:space="preserve"> inte funnit ett ekonomiskt lönsamt alternativ. Då vi inom Paulig Group har ledig kapacitet inom det här segmentet vill vi nu utreda den här möjligheten”, säger Johan Sundelin, som är VD för Santa Maria och divisionschef för World Foods &amp; </w:t>
      </w:r>
      <w:proofErr w:type="spellStart"/>
      <w:r w:rsidR="009C19A3" w:rsidRPr="00553498">
        <w:rPr>
          <w:lang w:val="sv-SE"/>
        </w:rPr>
        <w:t>Flavouring</w:t>
      </w:r>
      <w:proofErr w:type="spellEnd"/>
      <w:r w:rsidR="009C19A3" w:rsidRPr="00553498">
        <w:rPr>
          <w:lang w:val="sv-SE"/>
        </w:rPr>
        <w:t xml:space="preserve">-verksamheten inom Paulig Group.  </w:t>
      </w:r>
      <w:r w:rsidR="009C19A3" w:rsidRPr="00553498">
        <w:rPr>
          <w:lang w:val="sv-SE"/>
        </w:rPr>
        <w:br/>
      </w:r>
      <w:r w:rsidR="009C19A3" w:rsidRPr="00553498">
        <w:rPr>
          <w:lang w:val="sv-SE"/>
        </w:rPr>
        <w:br/>
        <w:t xml:space="preserve">Förhandlingarna gäller </w:t>
      </w:r>
      <w:r w:rsidR="004E2ACD" w:rsidRPr="00553498">
        <w:rPr>
          <w:lang w:val="sv-SE"/>
        </w:rPr>
        <w:t>förutsättningarna</w:t>
      </w:r>
      <w:r w:rsidR="00423F88" w:rsidRPr="00553498">
        <w:rPr>
          <w:b/>
          <w:lang w:val="sv-SE"/>
        </w:rPr>
        <w:t xml:space="preserve"> </w:t>
      </w:r>
      <w:r w:rsidR="00423F88" w:rsidRPr="00553498">
        <w:rPr>
          <w:lang w:val="sv-SE"/>
        </w:rPr>
        <w:t>för</w:t>
      </w:r>
      <w:r w:rsidR="009C19A3" w:rsidRPr="00553498">
        <w:rPr>
          <w:lang w:val="sv-SE"/>
        </w:rPr>
        <w:t xml:space="preserve"> att </w:t>
      </w:r>
      <w:r w:rsidR="00423F88" w:rsidRPr="00553498">
        <w:rPr>
          <w:lang w:val="sv-SE"/>
        </w:rPr>
        <w:t>eventuellt</w:t>
      </w:r>
      <w:r w:rsidR="00423F88" w:rsidRPr="00553498">
        <w:rPr>
          <w:b/>
          <w:lang w:val="sv-SE"/>
        </w:rPr>
        <w:t xml:space="preserve"> </w:t>
      </w:r>
      <w:r w:rsidR="009C19A3" w:rsidRPr="00553498">
        <w:rPr>
          <w:lang w:val="sv-SE"/>
        </w:rPr>
        <w:t xml:space="preserve">flytta produktionen till Paulig Groups Snack </w:t>
      </w:r>
      <w:proofErr w:type="spellStart"/>
      <w:r w:rsidR="009C19A3" w:rsidRPr="00553498">
        <w:rPr>
          <w:lang w:val="sv-SE"/>
        </w:rPr>
        <w:t>Food</w:t>
      </w:r>
      <w:proofErr w:type="spellEnd"/>
      <w:r w:rsidR="009C19A3" w:rsidRPr="00553498">
        <w:rPr>
          <w:lang w:val="sv-SE"/>
        </w:rPr>
        <w:t xml:space="preserve">-fabrik i </w:t>
      </w:r>
      <w:proofErr w:type="spellStart"/>
      <w:r w:rsidR="009C19A3" w:rsidRPr="00553498">
        <w:rPr>
          <w:lang w:val="sv-SE"/>
        </w:rPr>
        <w:t>Roeselare</w:t>
      </w:r>
      <w:proofErr w:type="spellEnd"/>
      <w:r w:rsidR="009C19A3" w:rsidRPr="00553498">
        <w:rPr>
          <w:lang w:val="sv-SE"/>
        </w:rPr>
        <w:t xml:space="preserve"> i Belgien. Fabriken i </w:t>
      </w:r>
      <w:proofErr w:type="spellStart"/>
      <w:r w:rsidR="009C19A3" w:rsidRPr="00553498">
        <w:rPr>
          <w:lang w:val="sv-SE"/>
        </w:rPr>
        <w:t>Roeselare</w:t>
      </w:r>
      <w:proofErr w:type="spellEnd"/>
      <w:r w:rsidR="009C19A3" w:rsidRPr="00553498">
        <w:rPr>
          <w:lang w:val="sv-SE"/>
        </w:rPr>
        <w:t xml:space="preserve"> tillverkar c</w:t>
      </w:r>
      <w:r w:rsidR="004E34B1" w:rsidRPr="00553498">
        <w:rPr>
          <w:lang w:val="sv-SE"/>
        </w:rPr>
        <w:t>irka</w:t>
      </w:r>
      <w:r w:rsidR="009C19A3" w:rsidRPr="00553498">
        <w:rPr>
          <w:lang w:val="sv-SE"/>
        </w:rPr>
        <w:t xml:space="preserve"> </w:t>
      </w:r>
      <w:proofErr w:type="gramStart"/>
      <w:r w:rsidR="009C19A3" w:rsidRPr="00553498">
        <w:rPr>
          <w:lang w:val="sv-SE"/>
        </w:rPr>
        <w:t>40.000</w:t>
      </w:r>
      <w:proofErr w:type="gramEnd"/>
      <w:r w:rsidR="009C19A3" w:rsidRPr="00553498">
        <w:rPr>
          <w:lang w:val="sv-SE"/>
        </w:rPr>
        <w:t xml:space="preserve"> ton </w:t>
      </w:r>
      <w:r>
        <w:rPr>
          <w:lang w:val="sv-SE"/>
        </w:rPr>
        <w:t xml:space="preserve">Tex </w:t>
      </w:r>
      <w:proofErr w:type="spellStart"/>
      <w:r>
        <w:rPr>
          <w:lang w:val="sv-SE"/>
        </w:rPr>
        <w:t>Mex</w:t>
      </w:r>
      <w:proofErr w:type="spellEnd"/>
      <w:r w:rsidR="001037CB">
        <w:rPr>
          <w:lang w:val="sv-SE"/>
        </w:rPr>
        <w:t xml:space="preserve"> chips </w:t>
      </w:r>
      <w:r w:rsidR="009C19A3" w:rsidRPr="00553498">
        <w:rPr>
          <w:lang w:val="sv-SE"/>
        </w:rPr>
        <w:t>per år och har idag ledig kapacitet a</w:t>
      </w:r>
      <w:r w:rsidR="00664F21">
        <w:rPr>
          <w:lang w:val="sv-SE"/>
        </w:rPr>
        <w:t>tt tillverka även</w:t>
      </w:r>
      <w:r w:rsidR="001037CB">
        <w:rPr>
          <w:lang w:val="sv-SE"/>
        </w:rPr>
        <w:t xml:space="preserve"> Santa Marias </w:t>
      </w:r>
      <w:r>
        <w:rPr>
          <w:lang w:val="sv-SE"/>
        </w:rPr>
        <w:t xml:space="preserve">Tex </w:t>
      </w:r>
      <w:proofErr w:type="spellStart"/>
      <w:r>
        <w:rPr>
          <w:lang w:val="sv-SE"/>
        </w:rPr>
        <w:t>Mex</w:t>
      </w:r>
      <w:proofErr w:type="spellEnd"/>
      <w:r w:rsidR="001037CB">
        <w:rPr>
          <w:lang w:val="sv-SE"/>
        </w:rPr>
        <w:t xml:space="preserve"> chips-produkter</w:t>
      </w:r>
      <w:r w:rsidR="009C19A3" w:rsidRPr="00553498">
        <w:rPr>
          <w:lang w:val="sv-SE"/>
        </w:rPr>
        <w:t xml:space="preserve"> utan behov av betydande nyinvesteringar. Idag jobbar 400 personer inom Snack </w:t>
      </w:r>
      <w:proofErr w:type="spellStart"/>
      <w:r w:rsidR="009C19A3" w:rsidRPr="00553498">
        <w:rPr>
          <w:lang w:val="sv-SE"/>
        </w:rPr>
        <w:t>Food</w:t>
      </w:r>
      <w:proofErr w:type="spellEnd"/>
      <w:r w:rsidR="009C19A3" w:rsidRPr="00553498">
        <w:rPr>
          <w:lang w:val="sv-SE"/>
        </w:rPr>
        <w:t>-divisionen</w:t>
      </w:r>
      <w:r w:rsidR="004E2ACD" w:rsidRPr="00553498">
        <w:rPr>
          <w:lang w:val="sv-SE"/>
        </w:rPr>
        <w:t xml:space="preserve"> i Belgien</w:t>
      </w:r>
      <w:r w:rsidR="009C19A3" w:rsidRPr="00553498">
        <w:rPr>
          <w:lang w:val="sv-SE"/>
        </w:rPr>
        <w:t>, varav 320 i produktionen.  Fabriken tillverkar chips-, taco-, wrap- och tortillaprodukter.</w:t>
      </w:r>
      <w:r w:rsidR="009C19A3" w:rsidRPr="00553498">
        <w:rPr>
          <w:lang w:val="sv-SE"/>
        </w:rPr>
        <w:br/>
      </w:r>
      <w:r w:rsidR="009C19A3" w:rsidRPr="00553498">
        <w:rPr>
          <w:color w:val="FF0000"/>
          <w:lang w:val="sv-SE"/>
        </w:rPr>
        <w:br/>
      </w:r>
      <w:r w:rsidR="009C19A3" w:rsidRPr="00423F88">
        <w:rPr>
          <w:shd w:val="clear" w:color="auto" w:fill="FFFFFF"/>
          <w:lang w:val="sv-SE"/>
        </w:rPr>
        <w:t xml:space="preserve">Mot denna bakgrund inleder Santa Maria AB förhandlingar med de fackliga </w:t>
      </w:r>
      <w:r w:rsidR="00423F88" w:rsidRPr="00423F88">
        <w:rPr>
          <w:shd w:val="clear" w:color="auto" w:fill="FFFFFF"/>
          <w:lang w:val="sv-SE"/>
        </w:rPr>
        <w:t>organisationerna</w:t>
      </w:r>
      <w:r w:rsidR="009C19A3" w:rsidRPr="00423F88">
        <w:rPr>
          <w:shd w:val="clear" w:color="auto" w:fill="FFFFFF"/>
          <w:lang w:val="sv-SE"/>
        </w:rPr>
        <w:t xml:space="preserve"> om </w:t>
      </w:r>
      <w:r w:rsidR="004E2ACD" w:rsidRPr="00423F88">
        <w:rPr>
          <w:shd w:val="clear" w:color="auto" w:fill="FFFFFF"/>
          <w:lang w:val="sv-SE"/>
        </w:rPr>
        <w:t>förutsättningarna</w:t>
      </w:r>
      <w:r w:rsidR="009C19A3" w:rsidRPr="00423F88">
        <w:rPr>
          <w:shd w:val="clear" w:color="auto" w:fill="FFFFFF"/>
          <w:lang w:val="sv-SE"/>
        </w:rPr>
        <w:t xml:space="preserve"> </w:t>
      </w:r>
      <w:r w:rsidR="00423F88">
        <w:rPr>
          <w:shd w:val="clear" w:color="auto" w:fill="FFFFFF"/>
          <w:lang w:val="sv-SE"/>
        </w:rPr>
        <w:t xml:space="preserve">för </w:t>
      </w:r>
      <w:r w:rsidR="009C19A3" w:rsidRPr="00423F88">
        <w:rPr>
          <w:shd w:val="clear" w:color="auto" w:fill="FFFFFF"/>
          <w:lang w:val="sv-SE"/>
        </w:rPr>
        <w:t xml:space="preserve">att </w:t>
      </w:r>
      <w:r w:rsidR="00423F88">
        <w:rPr>
          <w:shd w:val="clear" w:color="auto" w:fill="FFFFFF"/>
          <w:lang w:val="sv-SE"/>
        </w:rPr>
        <w:t xml:space="preserve">eventuellt </w:t>
      </w:r>
      <w:r w:rsidR="009C19A3" w:rsidRPr="00423F88">
        <w:rPr>
          <w:shd w:val="clear" w:color="auto" w:fill="FFFFFF"/>
          <w:lang w:val="sv-SE"/>
        </w:rPr>
        <w:t xml:space="preserve">överföra </w:t>
      </w:r>
      <w:proofErr w:type="gramStart"/>
      <w:r>
        <w:rPr>
          <w:shd w:val="clear" w:color="auto" w:fill="FFFFFF"/>
          <w:lang w:val="sv-SE"/>
        </w:rPr>
        <w:t>Tex</w:t>
      </w:r>
      <w:proofErr w:type="gramEnd"/>
      <w:r>
        <w:rPr>
          <w:shd w:val="clear" w:color="auto" w:fill="FFFFFF"/>
          <w:lang w:val="sv-SE"/>
        </w:rPr>
        <w:t xml:space="preserve"> </w:t>
      </w:r>
      <w:proofErr w:type="spellStart"/>
      <w:r>
        <w:rPr>
          <w:shd w:val="clear" w:color="auto" w:fill="FFFFFF"/>
          <w:lang w:val="sv-SE"/>
        </w:rPr>
        <w:t>Mex</w:t>
      </w:r>
      <w:proofErr w:type="spellEnd"/>
      <w:r w:rsidR="00423F88">
        <w:rPr>
          <w:shd w:val="clear" w:color="auto" w:fill="FFFFFF"/>
          <w:lang w:val="sv-SE"/>
        </w:rPr>
        <w:t xml:space="preserve"> chips</w:t>
      </w:r>
      <w:r w:rsidR="009C19A3" w:rsidRPr="00423F88">
        <w:rPr>
          <w:shd w:val="clear" w:color="auto" w:fill="FFFFFF"/>
          <w:lang w:val="sv-SE"/>
        </w:rPr>
        <w:t>verksamheten till Belgien, vilket i så fall skulle innebära att de anställda er</w:t>
      </w:r>
      <w:r w:rsidR="00423F88">
        <w:rPr>
          <w:shd w:val="clear" w:color="auto" w:fill="FFFFFF"/>
          <w:lang w:val="sv-SE"/>
        </w:rPr>
        <w:t xml:space="preserve">bjuds </w:t>
      </w:r>
      <w:r w:rsidR="00402689">
        <w:rPr>
          <w:shd w:val="clear" w:color="auto" w:fill="FFFFFF"/>
          <w:lang w:val="sv-SE"/>
        </w:rPr>
        <w:t xml:space="preserve">jobb i fabriken i </w:t>
      </w:r>
      <w:proofErr w:type="spellStart"/>
      <w:r w:rsidR="00402689">
        <w:rPr>
          <w:shd w:val="clear" w:color="auto" w:fill="FFFFFF"/>
          <w:lang w:val="sv-SE"/>
        </w:rPr>
        <w:t>Roeselare</w:t>
      </w:r>
      <w:proofErr w:type="spellEnd"/>
      <w:r w:rsidR="00402689">
        <w:rPr>
          <w:shd w:val="clear" w:color="auto" w:fill="FFFFFF"/>
          <w:lang w:val="sv-SE"/>
        </w:rPr>
        <w:t xml:space="preserve"> </w:t>
      </w:r>
      <w:r w:rsidR="009C19A3" w:rsidRPr="00423F88">
        <w:rPr>
          <w:shd w:val="clear" w:color="auto" w:fill="FFFFFF"/>
          <w:lang w:val="sv-SE"/>
        </w:rPr>
        <w:t xml:space="preserve">samt att </w:t>
      </w:r>
      <w:r>
        <w:rPr>
          <w:shd w:val="clear" w:color="auto" w:fill="FFFFFF"/>
          <w:lang w:val="sv-SE"/>
        </w:rPr>
        <w:t xml:space="preserve">Tex </w:t>
      </w:r>
      <w:proofErr w:type="spellStart"/>
      <w:r>
        <w:rPr>
          <w:shd w:val="clear" w:color="auto" w:fill="FFFFFF"/>
          <w:lang w:val="sv-SE"/>
        </w:rPr>
        <w:t>Mex</w:t>
      </w:r>
      <w:proofErr w:type="spellEnd"/>
      <w:r w:rsidR="001037CB">
        <w:rPr>
          <w:shd w:val="clear" w:color="auto" w:fill="FFFFFF"/>
          <w:lang w:val="sv-SE"/>
        </w:rPr>
        <w:t xml:space="preserve"> chips</w:t>
      </w:r>
      <w:r w:rsidR="009C19A3" w:rsidRPr="00423F88">
        <w:rPr>
          <w:shd w:val="clear" w:color="auto" w:fill="FFFFFF"/>
          <w:lang w:val="sv-SE"/>
        </w:rPr>
        <w:t xml:space="preserve">tillverkningen i Mölndal skulle </w:t>
      </w:r>
      <w:r w:rsidR="00423F88">
        <w:rPr>
          <w:shd w:val="clear" w:color="auto" w:fill="FFFFFF"/>
          <w:lang w:val="sv-SE"/>
        </w:rPr>
        <w:t>upphöra</w:t>
      </w:r>
      <w:r w:rsidR="009C19A3" w:rsidRPr="00423F88">
        <w:rPr>
          <w:shd w:val="clear" w:color="auto" w:fill="FFFFFF"/>
          <w:lang w:val="sv-SE"/>
        </w:rPr>
        <w:t>. De fackliga förhandling</w:t>
      </w:r>
      <w:r w:rsidR="004E2ACD" w:rsidRPr="00423F88">
        <w:rPr>
          <w:shd w:val="clear" w:color="auto" w:fill="FFFFFF"/>
          <w:lang w:val="sv-SE"/>
        </w:rPr>
        <w:t>arna förväntas pågå under våren parallellt med koncernens egen utvärdering.</w:t>
      </w:r>
      <w:r w:rsidR="004E2ACD" w:rsidRPr="00423F88">
        <w:rPr>
          <w:shd w:val="clear" w:color="auto" w:fill="FFFFFF"/>
          <w:lang w:val="sv-SE"/>
        </w:rPr>
        <w:br/>
      </w:r>
      <w:r w:rsidR="009C19A3" w:rsidRPr="00423F88">
        <w:rPr>
          <w:shd w:val="clear" w:color="auto" w:fill="FFFFFF"/>
          <w:lang w:val="sv-SE"/>
        </w:rPr>
        <w:t xml:space="preserve"> ”</w:t>
      </w:r>
      <w:r w:rsidR="00423F88" w:rsidRPr="00BA7EB9">
        <w:rPr>
          <w:lang w:val="sv-SE"/>
        </w:rPr>
        <w:t xml:space="preserve">Processen är i ett mycket tidigt skede men det är klart att en eventuell övergång av verksamhet skulle påverka de anställda. Detta är något som naturligtvis är föremål för facklig förhandling. </w:t>
      </w:r>
      <w:r w:rsidR="00423F88">
        <w:rPr>
          <w:lang w:val="sv-SE"/>
        </w:rPr>
        <w:t xml:space="preserve"> </w:t>
      </w:r>
      <w:r w:rsidR="00553498">
        <w:rPr>
          <w:lang w:val="sv-SE"/>
        </w:rPr>
        <w:t>Jag</w:t>
      </w:r>
      <w:r w:rsidR="00553498" w:rsidRPr="00553498">
        <w:rPr>
          <w:lang w:val="sv-SE"/>
        </w:rPr>
        <w:t xml:space="preserve"> har full förståelse för den osäkerhet som medarbetarna känner, men vi måste ha respekt för den pågående utredningen och förhandlingsprocessen</w:t>
      </w:r>
      <w:r w:rsidR="00423F88">
        <w:rPr>
          <w:lang w:val="sv-SE"/>
        </w:rPr>
        <w:t>”, säger Johan Sundelin</w:t>
      </w:r>
      <w:r w:rsidR="009C19A3" w:rsidRPr="00423F88">
        <w:rPr>
          <w:shd w:val="clear" w:color="auto" w:fill="FFFFFF"/>
          <w:lang w:val="sv-SE"/>
        </w:rPr>
        <w:t>.</w:t>
      </w:r>
    </w:p>
    <w:p w14:paraId="40247481" w14:textId="77777777" w:rsidR="009C19A3" w:rsidRDefault="009C19A3" w:rsidP="009C19A3">
      <w:pPr>
        <w:spacing w:after="0" w:line="240" w:lineRule="auto"/>
        <w:rPr>
          <w:color w:val="FF0000"/>
          <w:sz w:val="24"/>
          <w:szCs w:val="24"/>
          <w:shd w:val="clear" w:color="auto" w:fill="FFFFFF"/>
          <w:lang w:val="sv-SE"/>
        </w:rPr>
      </w:pPr>
    </w:p>
    <w:p w14:paraId="51965B18" w14:textId="77777777" w:rsidR="00664F21" w:rsidRDefault="00664F21" w:rsidP="009C19A3">
      <w:pPr>
        <w:pStyle w:val="Normalwebb"/>
        <w:spacing w:line="240" w:lineRule="auto"/>
        <w:rPr>
          <w:rFonts w:ascii="Georgia" w:hAnsi="Georgia"/>
          <w:b/>
          <w:lang w:val="sv-SE"/>
        </w:rPr>
      </w:pPr>
    </w:p>
    <w:p w14:paraId="10318695" w14:textId="77777777" w:rsidR="00664F21" w:rsidRDefault="00664F21" w:rsidP="009C19A3">
      <w:pPr>
        <w:pStyle w:val="Normalwebb"/>
        <w:spacing w:line="240" w:lineRule="auto"/>
        <w:rPr>
          <w:rFonts w:ascii="Georgia" w:hAnsi="Georgia"/>
          <w:b/>
          <w:lang w:val="sv-SE"/>
        </w:rPr>
      </w:pPr>
    </w:p>
    <w:p w14:paraId="5704B3F5" w14:textId="77777777" w:rsidR="009C19A3" w:rsidRPr="00C02414" w:rsidRDefault="009C19A3" w:rsidP="009C19A3">
      <w:pPr>
        <w:pStyle w:val="Normalwebb"/>
        <w:spacing w:line="240" w:lineRule="auto"/>
        <w:rPr>
          <w:rFonts w:ascii="Trebuchet MS" w:hAnsi="Trebuchet MS"/>
          <w:sz w:val="19"/>
          <w:szCs w:val="19"/>
          <w:lang w:val="sv-SE"/>
        </w:rPr>
      </w:pPr>
      <w:r w:rsidRPr="00C02414">
        <w:rPr>
          <w:rFonts w:ascii="Georgia" w:hAnsi="Georgia"/>
          <w:b/>
          <w:lang w:val="sv-SE"/>
        </w:rPr>
        <w:lastRenderedPageBreak/>
        <w:t>En internationell verksamhet</w:t>
      </w:r>
      <w:r w:rsidRPr="00C02414">
        <w:rPr>
          <w:rFonts w:ascii="Georgia" w:hAnsi="Georgia"/>
          <w:b/>
          <w:lang w:val="sv-SE"/>
        </w:rPr>
        <w:br/>
      </w:r>
      <w:r w:rsidRPr="00C02414">
        <w:rPr>
          <w:rFonts w:ascii="Georgia" w:hAnsi="Georgia"/>
          <w:sz w:val="24"/>
          <w:szCs w:val="24"/>
          <w:lang w:val="sv-SE"/>
        </w:rPr>
        <w:t>Paulig Groups verksamhet omfattar idag kaffe, kryddor och matkoncept</w:t>
      </w:r>
      <w:r>
        <w:rPr>
          <w:rFonts w:ascii="Georgia" w:hAnsi="Georgia"/>
          <w:sz w:val="24"/>
          <w:szCs w:val="24"/>
          <w:lang w:val="sv-SE"/>
        </w:rPr>
        <w:t xml:space="preserve"> samt</w:t>
      </w:r>
      <w:r w:rsidRPr="00C02414">
        <w:rPr>
          <w:rFonts w:ascii="Georgia" w:hAnsi="Georgia"/>
          <w:sz w:val="24"/>
          <w:szCs w:val="24"/>
          <w:lang w:val="sv-SE"/>
        </w:rPr>
        <w:t xml:space="preserve"> </w:t>
      </w:r>
      <w:r>
        <w:rPr>
          <w:rFonts w:ascii="Georgia" w:hAnsi="Georgia"/>
          <w:sz w:val="24"/>
          <w:szCs w:val="24"/>
          <w:lang w:val="sv-SE"/>
        </w:rPr>
        <w:t xml:space="preserve">snacks </w:t>
      </w:r>
      <w:r w:rsidRPr="00C02414">
        <w:rPr>
          <w:rFonts w:ascii="Georgia" w:hAnsi="Georgia"/>
          <w:sz w:val="24"/>
          <w:szCs w:val="24"/>
          <w:lang w:val="sv-SE"/>
        </w:rPr>
        <w:t xml:space="preserve">från olika håll i världen. I centrum för </w:t>
      </w:r>
      <w:r>
        <w:rPr>
          <w:rFonts w:ascii="Georgia" w:hAnsi="Georgia"/>
          <w:sz w:val="24"/>
          <w:szCs w:val="24"/>
          <w:lang w:val="sv-SE"/>
        </w:rPr>
        <w:t>verksamheten</w:t>
      </w:r>
      <w:r w:rsidRPr="00C02414">
        <w:rPr>
          <w:rFonts w:ascii="Georgia" w:hAnsi="Georgia"/>
          <w:sz w:val="24"/>
          <w:szCs w:val="24"/>
          <w:lang w:val="sv-SE"/>
        </w:rPr>
        <w:t xml:space="preserve"> står den goda smaken och</w:t>
      </w:r>
      <w:r>
        <w:rPr>
          <w:rFonts w:ascii="Georgia" w:hAnsi="Georgia"/>
          <w:sz w:val="24"/>
          <w:szCs w:val="24"/>
          <w:lang w:val="sv-SE"/>
        </w:rPr>
        <w:t xml:space="preserve"> kvalitativa produkter</w:t>
      </w:r>
      <w:r w:rsidRPr="00C02414">
        <w:rPr>
          <w:rFonts w:ascii="Georgia" w:hAnsi="Georgia"/>
          <w:sz w:val="24"/>
          <w:szCs w:val="24"/>
          <w:lang w:val="sv-SE"/>
        </w:rPr>
        <w:t xml:space="preserve">. Till koncernens starka varumärken hör Santa Maria (kryddor och matkoncept) och Paulig (kaffe). </w:t>
      </w:r>
      <w:r w:rsidR="00E23CD5">
        <w:rPr>
          <w:rFonts w:ascii="Georgia" w:hAnsi="Georgia"/>
          <w:sz w:val="24"/>
          <w:szCs w:val="24"/>
          <w:lang w:val="sv-SE"/>
        </w:rPr>
        <w:t xml:space="preserve">Sedan </w:t>
      </w:r>
      <w:r w:rsidR="00402689">
        <w:rPr>
          <w:rFonts w:ascii="Georgia" w:hAnsi="Georgia"/>
          <w:sz w:val="24"/>
          <w:szCs w:val="24"/>
          <w:lang w:val="sv-SE"/>
        </w:rPr>
        <w:t>den 1</w:t>
      </w:r>
      <w:r w:rsidR="00E23CD5">
        <w:rPr>
          <w:rFonts w:ascii="Georgia" w:hAnsi="Georgia"/>
          <w:sz w:val="24"/>
          <w:szCs w:val="24"/>
          <w:lang w:val="sv-SE"/>
        </w:rPr>
        <w:t xml:space="preserve"> mars ingår även </w:t>
      </w:r>
      <w:proofErr w:type="spellStart"/>
      <w:r w:rsidR="00E23CD5">
        <w:rPr>
          <w:rFonts w:ascii="Georgia" w:hAnsi="Georgia"/>
          <w:sz w:val="24"/>
          <w:szCs w:val="24"/>
          <w:lang w:val="sv-SE"/>
        </w:rPr>
        <w:t>Risenta</w:t>
      </w:r>
      <w:proofErr w:type="spellEnd"/>
      <w:r w:rsidR="00E23CD5">
        <w:rPr>
          <w:rFonts w:ascii="Georgia" w:hAnsi="Georgia"/>
          <w:sz w:val="24"/>
          <w:szCs w:val="24"/>
          <w:lang w:val="sv-SE"/>
        </w:rPr>
        <w:t xml:space="preserve"> i Paulig-koncernen. </w:t>
      </w:r>
      <w:r w:rsidR="00E23CD5">
        <w:rPr>
          <w:rFonts w:ascii="Georgia" w:hAnsi="Georgia"/>
          <w:sz w:val="24"/>
          <w:szCs w:val="24"/>
          <w:lang w:val="sv-SE"/>
        </w:rPr>
        <w:br/>
      </w:r>
      <w:r w:rsidRPr="00C02414">
        <w:rPr>
          <w:rFonts w:ascii="Georgia" w:hAnsi="Georgia"/>
          <w:sz w:val="24"/>
          <w:szCs w:val="24"/>
          <w:lang w:val="sv-SE"/>
        </w:rPr>
        <w:t>Företaget grundades av Gustav Paulig i Helsingfors, Finland år 1876. Koncernen är än idag familjeägd och huvudkontoret ligger i Helsingfors. Koncernen har verksamhet i 15 länder i Europa och företagets produkter säljs i mer än 40 länder.</w:t>
      </w:r>
    </w:p>
    <w:p w14:paraId="6A788FD3" w14:textId="77777777" w:rsidR="009C19A3" w:rsidRDefault="009C19A3" w:rsidP="009C19A3">
      <w:pPr>
        <w:pStyle w:val="Brdtext2"/>
        <w:rPr>
          <w:rFonts w:ascii="Georgia" w:hAnsi="Georgia"/>
          <w:b w:val="0"/>
        </w:rPr>
      </w:pPr>
      <w:r w:rsidRPr="00DE5463">
        <w:rPr>
          <w:rFonts w:ascii="Georgia" w:hAnsi="Georgia"/>
          <w:b w:val="0"/>
          <w:color w:val="auto"/>
        </w:rPr>
        <w:t xml:space="preserve">Paulig Group inledde ett samarbete med Santa Maria i </w:t>
      </w:r>
      <w:r w:rsidR="008C5B46">
        <w:rPr>
          <w:rFonts w:ascii="Georgia" w:hAnsi="Georgia"/>
          <w:b w:val="0"/>
          <w:color w:val="auto"/>
        </w:rPr>
        <w:t>slutet av</w:t>
      </w:r>
      <w:r w:rsidRPr="00DE5463">
        <w:rPr>
          <w:rFonts w:ascii="Georgia" w:hAnsi="Georgia"/>
          <w:b w:val="0"/>
          <w:color w:val="auto"/>
        </w:rPr>
        <w:t xml:space="preserve"> 19</w:t>
      </w:r>
      <w:r w:rsidR="008C5B46">
        <w:rPr>
          <w:rFonts w:ascii="Georgia" w:hAnsi="Georgia"/>
          <w:b w:val="0"/>
          <w:color w:val="auto"/>
        </w:rPr>
        <w:t>80</w:t>
      </w:r>
      <w:r w:rsidRPr="00DE5463">
        <w:rPr>
          <w:rFonts w:ascii="Georgia" w:hAnsi="Georgia"/>
          <w:b w:val="0"/>
          <w:color w:val="auto"/>
        </w:rPr>
        <w:t>-talet. År 2010 blev Santa Maria</w:t>
      </w:r>
      <w:r>
        <w:rPr>
          <w:rFonts w:ascii="Georgia" w:hAnsi="Georgia"/>
          <w:b w:val="0"/>
          <w:color w:val="auto"/>
        </w:rPr>
        <w:t xml:space="preserve"> officiellt</w:t>
      </w:r>
      <w:r w:rsidRPr="00DE5463">
        <w:rPr>
          <w:rFonts w:ascii="Georgia" w:hAnsi="Georgia"/>
          <w:b w:val="0"/>
          <w:color w:val="auto"/>
        </w:rPr>
        <w:t xml:space="preserve"> en del av Paulig Group. </w:t>
      </w:r>
      <w:r w:rsidRPr="00DE5463">
        <w:rPr>
          <w:rFonts w:ascii="Georgia" w:hAnsi="Georgia"/>
          <w:b w:val="0"/>
          <w:color w:val="auto"/>
        </w:rPr>
        <w:br/>
      </w:r>
      <w:r>
        <w:rPr>
          <w:rFonts w:ascii="Georgia" w:hAnsi="Georgia"/>
          <w:b w:val="0"/>
        </w:rPr>
        <w:t xml:space="preserve">År 2013 omsatte Paulig Group 850 miljoner euro. Divisionen för Världens Mat &amp; Kryddor (Santa Maria) omsatte 301 miljoner euro och Snack </w:t>
      </w:r>
      <w:proofErr w:type="spellStart"/>
      <w:r>
        <w:rPr>
          <w:rFonts w:ascii="Georgia" w:hAnsi="Georgia"/>
          <w:b w:val="0"/>
        </w:rPr>
        <w:t>Food</w:t>
      </w:r>
      <w:proofErr w:type="spellEnd"/>
      <w:r>
        <w:rPr>
          <w:rFonts w:ascii="Georgia" w:hAnsi="Georgia"/>
          <w:b w:val="0"/>
        </w:rPr>
        <w:t xml:space="preserve">-divisionen omsatte 185 miljoner euro. </w:t>
      </w:r>
    </w:p>
    <w:p w14:paraId="2E3278FB" w14:textId="77777777" w:rsidR="009C19A3" w:rsidRDefault="009C19A3" w:rsidP="009C19A3">
      <w:pPr>
        <w:pStyle w:val="Brdtext2"/>
        <w:rPr>
          <w:rFonts w:ascii="Georgia" w:hAnsi="Georgia"/>
          <w:b w:val="0"/>
        </w:rPr>
      </w:pPr>
    </w:p>
    <w:p w14:paraId="6157FB2A" w14:textId="77777777" w:rsidR="00E0390E" w:rsidRDefault="006E614B" w:rsidP="00664F21">
      <w:pPr>
        <w:pStyle w:val="Datum"/>
        <w:rPr>
          <w:rFonts w:ascii="Trebuchet MS" w:hAnsi="Trebuchet MS"/>
          <w:i w:val="0"/>
          <w:sz w:val="18"/>
          <w:szCs w:val="18"/>
          <w:lang w:val="sv-FI"/>
        </w:rPr>
      </w:pPr>
      <w:r w:rsidRPr="006E614B">
        <w:rPr>
          <w:i w:val="0"/>
          <w:lang w:val="sv-SE"/>
        </w:rPr>
        <w:br/>
      </w:r>
      <w:r w:rsidR="009C19A3">
        <w:rPr>
          <w:b/>
          <w:i w:val="0"/>
          <w:lang w:val="sv-SE"/>
        </w:rPr>
        <w:t>För ytterligare information kontakta</w:t>
      </w:r>
      <w:r w:rsidRPr="006E614B">
        <w:rPr>
          <w:b/>
          <w:i w:val="0"/>
          <w:lang w:val="sv-SE"/>
        </w:rPr>
        <w:t>:</w:t>
      </w:r>
      <w:r w:rsidRPr="006E614B">
        <w:rPr>
          <w:i w:val="0"/>
          <w:lang w:val="sv-SE"/>
        </w:rPr>
        <w:t xml:space="preserve"> </w:t>
      </w:r>
      <w:r w:rsidRPr="006E614B">
        <w:rPr>
          <w:i w:val="0"/>
          <w:lang w:val="sv-SE"/>
        </w:rPr>
        <w:br/>
      </w:r>
      <w:r w:rsidR="009C19A3" w:rsidRPr="009C19A3">
        <w:rPr>
          <w:i w:val="0"/>
          <w:lang w:val="sv-SE"/>
        </w:rPr>
        <w:t>Johan Sundelin</w:t>
      </w:r>
      <w:r w:rsidRPr="009C19A3">
        <w:rPr>
          <w:i w:val="0"/>
          <w:lang w:val="sv-SE"/>
        </w:rPr>
        <w:t xml:space="preserve">, </w:t>
      </w:r>
      <w:r w:rsidR="009C19A3" w:rsidRPr="009C19A3">
        <w:rPr>
          <w:i w:val="0"/>
          <w:lang w:val="sv-SE"/>
        </w:rPr>
        <w:t xml:space="preserve">VD Santa Maria </w:t>
      </w:r>
      <w:proofErr w:type="gramStart"/>
      <w:r w:rsidR="009C19A3" w:rsidRPr="009C19A3">
        <w:rPr>
          <w:i w:val="0"/>
          <w:lang w:val="sv-SE"/>
        </w:rPr>
        <w:t>AB / divisionschef</w:t>
      </w:r>
      <w:proofErr w:type="gramEnd"/>
      <w:r w:rsidR="009C19A3" w:rsidRPr="009C19A3">
        <w:rPr>
          <w:i w:val="0"/>
          <w:lang w:val="sv-SE"/>
        </w:rPr>
        <w:t xml:space="preserve"> för World Foods &amp; </w:t>
      </w:r>
      <w:proofErr w:type="spellStart"/>
      <w:r w:rsidR="009C19A3" w:rsidRPr="009C19A3">
        <w:rPr>
          <w:i w:val="0"/>
          <w:lang w:val="sv-SE"/>
        </w:rPr>
        <w:t>Flavouring</w:t>
      </w:r>
      <w:proofErr w:type="spellEnd"/>
      <w:r w:rsidR="009C19A3" w:rsidRPr="009C19A3">
        <w:rPr>
          <w:i w:val="0"/>
          <w:lang w:val="sv-SE"/>
        </w:rPr>
        <w:t xml:space="preserve"> </w:t>
      </w:r>
      <w:r w:rsidRPr="009C19A3">
        <w:rPr>
          <w:i w:val="0"/>
          <w:lang w:val="sv-SE"/>
        </w:rPr>
        <w:br/>
      </w:r>
      <w:r w:rsidR="009C19A3" w:rsidRPr="009C19A3">
        <w:rPr>
          <w:i w:val="0"/>
          <w:lang w:val="sv-SE"/>
        </w:rPr>
        <w:t>Tfn</w:t>
      </w:r>
      <w:r w:rsidRPr="009C19A3">
        <w:rPr>
          <w:i w:val="0"/>
          <w:lang w:val="sv-SE"/>
        </w:rPr>
        <w:t xml:space="preserve">: </w:t>
      </w:r>
      <w:r w:rsidR="009C19A3" w:rsidRPr="009C19A3">
        <w:rPr>
          <w:i w:val="0"/>
          <w:lang w:val="sv-SE"/>
        </w:rPr>
        <w:t>+46 70 855 7013</w:t>
      </w:r>
      <w:r w:rsidRPr="009C19A3">
        <w:rPr>
          <w:i w:val="0"/>
          <w:lang w:val="sv-SE"/>
        </w:rPr>
        <w:br/>
      </w:r>
      <w:r w:rsidRPr="006E614B">
        <w:rPr>
          <w:i w:val="0"/>
          <w:lang w:val="sv-SE"/>
        </w:rPr>
        <w:br/>
      </w:r>
      <w:r w:rsidRPr="006E614B">
        <w:rPr>
          <w:i w:val="0"/>
          <w:lang w:val="sv-SE"/>
        </w:rPr>
        <w:br/>
      </w:r>
      <w:r w:rsidR="009C19A3">
        <w:rPr>
          <w:b/>
          <w:i w:val="0"/>
          <w:lang w:val="sv-SE"/>
        </w:rPr>
        <w:t>Kommunikation</w:t>
      </w:r>
      <w:r w:rsidRPr="006E614B">
        <w:rPr>
          <w:b/>
          <w:i w:val="0"/>
          <w:lang w:val="sv-SE"/>
        </w:rPr>
        <w:t>:</w:t>
      </w:r>
      <w:r w:rsidRPr="006E614B">
        <w:rPr>
          <w:i w:val="0"/>
          <w:lang w:val="sv-SE"/>
        </w:rPr>
        <w:t xml:space="preserve"> </w:t>
      </w:r>
      <w:r>
        <w:rPr>
          <w:i w:val="0"/>
          <w:lang w:val="sv-SE"/>
        </w:rPr>
        <w:br/>
      </w:r>
      <w:r w:rsidR="009C19A3">
        <w:rPr>
          <w:i w:val="0"/>
          <w:lang w:val="sv-SE"/>
        </w:rPr>
        <w:t xml:space="preserve">Anita </w:t>
      </w:r>
      <w:proofErr w:type="spellStart"/>
      <w:r w:rsidR="009C19A3">
        <w:rPr>
          <w:i w:val="0"/>
          <w:lang w:val="sv-SE"/>
        </w:rPr>
        <w:t>Laxén</w:t>
      </w:r>
      <w:proofErr w:type="spellEnd"/>
      <w:r w:rsidR="009C19A3">
        <w:rPr>
          <w:i w:val="0"/>
          <w:lang w:val="sv-SE"/>
        </w:rPr>
        <w:t>, Kommunikationsdirektör, Paulig Group</w:t>
      </w:r>
      <w:r w:rsidR="00ED1B66">
        <w:rPr>
          <w:i w:val="0"/>
          <w:lang w:val="sv-SE"/>
        </w:rPr>
        <w:br/>
      </w:r>
      <w:r w:rsidR="009C19A3">
        <w:rPr>
          <w:i w:val="0"/>
          <w:lang w:val="sv-SE"/>
        </w:rPr>
        <w:t>Tfn: +358 40 7700 873</w:t>
      </w:r>
      <w:r w:rsidR="009C19A3">
        <w:rPr>
          <w:i w:val="0"/>
          <w:lang w:val="sv-SE"/>
        </w:rPr>
        <w:br/>
        <w:t xml:space="preserve">E-post: </w:t>
      </w:r>
      <w:hyperlink r:id="rId14" w:history="1">
        <w:r w:rsidR="009C19A3" w:rsidRPr="00F7191D">
          <w:rPr>
            <w:rStyle w:val="Hyperlnk"/>
            <w:i w:val="0"/>
            <w:lang w:val="sv-SE"/>
          </w:rPr>
          <w:t>anita.laxen@paulig.com</w:t>
        </w:r>
      </w:hyperlink>
      <w:r w:rsidR="009C19A3">
        <w:rPr>
          <w:i w:val="0"/>
          <w:lang w:val="sv-SE"/>
        </w:rPr>
        <w:br/>
      </w:r>
      <w:r w:rsidR="009C19A3">
        <w:rPr>
          <w:i w:val="0"/>
          <w:lang w:val="sv-SE"/>
        </w:rPr>
        <w:br/>
      </w:r>
      <w:r w:rsidR="009C19A3">
        <w:rPr>
          <w:i w:val="0"/>
          <w:lang w:val="sv-SE"/>
        </w:rPr>
        <w:br/>
      </w:r>
      <w:r w:rsidR="00664F21">
        <w:rPr>
          <w:b/>
          <w:lang w:val="sv-SE"/>
        </w:rPr>
        <w:br/>
      </w:r>
      <w:r w:rsidR="00664F21">
        <w:rPr>
          <w:b/>
          <w:lang w:val="sv-SE"/>
        </w:rPr>
        <w:br/>
      </w:r>
      <w:r w:rsidR="00E0390E">
        <w:rPr>
          <w:b/>
          <w:lang w:val="sv-SE"/>
        </w:rPr>
        <w:t>O</w:t>
      </w:r>
      <w:r w:rsidR="001D5C3E" w:rsidRPr="001D5C3E">
        <w:rPr>
          <w:b/>
          <w:lang w:val="sv-SE"/>
        </w:rPr>
        <w:t xml:space="preserve">m </w:t>
      </w:r>
      <w:r w:rsidR="00664F21">
        <w:rPr>
          <w:b/>
          <w:lang w:val="sv-SE"/>
        </w:rPr>
        <w:t>företaget</w:t>
      </w:r>
      <w:r w:rsidR="00664F21">
        <w:rPr>
          <w:b/>
          <w:lang w:val="sv-SE"/>
        </w:rPr>
        <w:br/>
      </w:r>
      <w:r w:rsidR="001D5C3E" w:rsidRPr="001D5C3E">
        <w:rPr>
          <w:rFonts w:ascii="Trebuchet MS" w:hAnsi="Trebuchet MS"/>
          <w:i w:val="0"/>
          <w:sz w:val="18"/>
          <w:szCs w:val="18"/>
          <w:lang w:val="sv-FI"/>
        </w:rPr>
        <w:t>Inom Paulig</w:t>
      </w:r>
      <w:r w:rsidR="00664F21">
        <w:rPr>
          <w:rFonts w:ascii="Trebuchet MS" w:hAnsi="Trebuchet MS"/>
          <w:i w:val="0"/>
          <w:sz w:val="18"/>
          <w:szCs w:val="18"/>
          <w:lang w:val="sv-FI"/>
        </w:rPr>
        <w:t xml:space="preserve"> Group</w:t>
      </w:r>
      <w:r w:rsidR="001D5C3E" w:rsidRPr="001D5C3E">
        <w:rPr>
          <w:rFonts w:ascii="Trebuchet MS" w:hAnsi="Trebuchet MS"/>
          <w:i w:val="0"/>
          <w:sz w:val="18"/>
          <w:szCs w:val="18"/>
          <w:lang w:val="sv-FI"/>
        </w:rPr>
        <w:t xml:space="preserve"> förenas vi vår strävan att utforska bra smak. Vi är ett familjeägt internationellt företag inom livsmedelsindustrin, som grundades 1876 och som gjort sig känt för kvalitetsprodukter inom Kaffe, Världens Mat &amp; Kryddor samt Industrikryddor. Vårt produktsortiment inbegriper välkända varumärken som Santa Maria och Paulig. Koncernen har närmare 2 000 medarbetare i 15 länder och omsättningen uppgick år 201</w:t>
      </w:r>
      <w:r w:rsidR="001D5C3E">
        <w:rPr>
          <w:rFonts w:ascii="Trebuchet MS" w:hAnsi="Trebuchet MS"/>
          <w:i w:val="0"/>
          <w:sz w:val="18"/>
          <w:szCs w:val="18"/>
          <w:lang w:val="sv-FI"/>
        </w:rPr>
        <w:t>3</w:t>
      </w:r>
      <w:r w:rsidR="001D5C3E" w:rsidRPr="001D5C3E">
        <w:rPr>
          <w:rFonts w:ascii="Trebuchet MS" w:hAnsi="Trebuchet MS"/>
          <w:i w:val="0"/>
          <w:sz w:val="18"/>
          <w:szCs w:val="18"/>
          <w:lang w:val="sv-FI"/>
        </w:rPr>
        <w:t xml:space="preserve"> till 85</w:t>
      </w:r>
      <w:r w:rsidR="001D5C3E">
        <w:rPr>
          <w:rFonts w:ascii="Trebuchet MS" w:hAnsi="Trebuchet MS"/>
          <w:i w:val="0"/>
          <w:sz w:val="18"/>
          <w:szCs w:val="18"/>
          <w:lang w:val="sv-FI"/>
        </w:rPr>
        <w:t>0</w:t>
      </w:r>
      <w:r w:rsidR="001D5C3E" w:rsidRPr="001D5C3E">
        <w:rPr>
          <w:rFonts w:ascii="Trebuchet MS" w:hAnsi="Trebuchet MS"/>
          <w:i w:val="0"/>
          <w:sz w:val="18"/>
          <w:szCs w:val="18"/>
          <w:lang w:val="sv-FI"/>
        </w:rPr>
        <w:t xml:space="preserve"> miljoner euro.</w:t>
      </w:r>
      <w:r w:rsidR="001D5C3E" w:rsidRPr="001D5C3E">
        <w:rPr>
          <w:rFonts w:ascii="Trebuchet MS" w:hAnsi="Trebuchet MS"/>
          <w:i w:val="0"/>
          <w:sz w:val="18"/>
          <w:szCs w:val="18"/>
          <w:lang w:val="sv-FI"/>
        </w:rPr>
        <w:br/>
        <w:t>World Foods &amp; Flavouring-divisionen</w:t>
      </w:r>
      <w:r w:rsidR="00664F21">
        <w:rPr>
          <w:rFonts w:ascii="Trebuchet MS" w:hAnsi="Trebuchet MS"/>
          <w:i w:val="0"/>
          <w:sz w:val="18"/>
          <w:szCs w:val="18"/>
          <w:lang w:val="sv-FI"/>
        </w:rPr>
        <w:t xml:space="preserve"> (Santa Maria) </w:t>
      </w:r>
      <w:r w:rsidR="001D5C3E" w:rsidRPr="001D5C3E">
        <w:rPr>
          <w:rFonts w:ascii="Trebuchet MS" w:hAnsi="Trebuchet MS"/>
          <w:i w:val="0"/>
          <w:sz w:val="18"/>
          <w:szCs w:val="18"/>
          <w:lang w:val="sv-FI"/>
        </w:rPr>
        <w:t>inom Paulig Group har</w:t>
      </w:r>
      <w:r w:rsidR="00664F21">
        <w:rPr>
          <w:rFonts w:ascii="Trebuchet MS" w:hAnsi="Trebuchet MS"/>
          <w:i w:val="0"/>
          <w:sz w:val="18"/>
          <w:szCs w:val="18"/>
          <w:lang w:val="sv-FI"/>
        </w:rPr>
        <w:t xml:space="preserve"> </w:t>
      </w:r>
      <w:r w:rsidR="001D5C3E" w:rsidRPr="001D5C3E">
        <w:rPr>
          <w:rFonts w:ascii="Trebuchet MS" w:hAnsi="Trebuchet MS"/>
          <w:i w:val="0"/>
          <w:sz w:val="18"/>
          <w:szCs w:val="18"/>
          <w:lang w:val="sv-FI"/>
        </w:rPr>
        <w:t>verksamhet i 12 länder och försäljning på över 30 marknader.  Divisionen har 900 anställda och produktion i Sverige</w:t>
      </w:r>
      <w:r w:rsidR="001037CB">
        <w:rPr>
          <w:rFonts w:ascii="Trebuchet MS" w:hAnsi="Trebuchet MS"/>
          <w:i w:val="0"/>
          <w:sz w:val="18"/>
          <w:szCs w:val="18"/>
          <w:lang w:val="sv-FI"/>
        </w:rPr>
        <w:t xml:space="preserve"> (en kryddfabrik, en </w:t>
      </w:r>
      <w:r w:rsidR="00F87978">
        <w:rPr>
          <w:rFonts w:ascii="Trebuchet MS" w:hAnsi="Trebuchet MS"/>
          <w:i w:val="0"/>
          <w:sz w:val="18"/>
          <w:szCs w:val="18"/>
          <w:lang w:val="sv-FI"/>
        </w:rPr>
        <w:t>Tex Mex</w:t>
      </w:r>
      <w:r w:rsidR="001037CB">
        <w:rPr>
          <w:rFonts w:ascii="Trebuchet MS" w:hAnsi="Trebuchet MS"/>
          <w:i w:val="0"/>
          <w:sz w:val="18"/>
          <w:szCs w:val="18"/>
          <w:lang w:val="sv-FI"/>
        </w:rPr>
        <w:t xml:space="preserve"> chipsfabrik, en tor</w:t>
      </w:r>
      <w:r w:rsidR="00071557">
        <w:rPr>
          <w:rFonts w:ascii="Trebuchet MS" w:hAnsi="Trebuchet MS"/>
          <w:i w:val="0"/>
          <w:sz w:val="18"/>
          <w:szCs w:val="18"/>
          <w:lang w:val="sv-FI"/>
        </w:rPr>
        <w:t>t</w:t>
      </w:r>
      <w:r w:rsidR="001037CB">
        <w:rPr>
          <w:rFonts w:ascii="Trebuchet MS" w:hAnsi="Trebuchet MS"/>
          <w:i w:val="0"/>
          <w:sz w:val="18"/>
          <w:szCs w:val="18"/>
          <w:lang w:val="sv-FI"/>
        </w:rPr>
        <w:t>illafabrik)</w:t>
      </w:r>
      <w:r w:rsidR="001D5C3E" w:rsidRPr="001D5C3E">
        <w:rPr>
          <w:rFonts w:ascii="Trebuchet MS" w:hAnsi="Trebuchet MS"/>
          <w:i w:val="0"/>
          <w:sz w:val="18"/>
          <w:szCs w:val="18"/>
          <w:lang w:val="sv-FI"/>
        </w:rPr>
        <w:t>, Estland</w:t>
      </w:r>
      <w:r w:rsidR="001037CB">
        <w:rPr>
          <w:rFonts w:ascii="Trebuchet MS" w:hAnsi="Trebuchet MS"/>
          <w:i w:val="0"/>
          <w:sz w:val="18"/>
          <w:szCs w:val="18"/>
          <w:lang w:val="sv-FI"/>
        </w:rPr>
        <w:t xml:space="preserve"> (kryddfabrik)</w:t>
      </w:r>
      <w:r w:rsidR="001D5C3E" w:rsidRPr="001D5C3E">
        <w:rPr>
          <w:rFonts w:ascii="Trebuchet MS" w:hAnsi="Trebuchet MS"/>
          <w:i w:val="0"/>
          <w:sz w:val="18"/>
          <w:szCs w:val="18"/>
          <w:lang w:val="sv-FI"/>
        </w:rPr>
        <w:t xml:space="preserve"> och Stor</w:t>
      </w:r>
      <w:r w:rsidR="00E23CD5">
        <w:rPr>
          <w:rFonts w:ascii="Trebuchet MS" w:hAnsi="Trebuchet MS"/>
          <w:i w:val="0"/>
          <w:sz w:val="18"/>
          <w:szCs w:val="18"/>
          <w:lang w:val="sv-FI"/>
        </w:rPr>
        <w:t>b</w:t>
      </w:r>
      <w:r w:rsidR="001D5C3E" w:rsidRPr="001D5C3E">
        <w:rPr>
          <w:rFonts w:ascii="Trebuchet MS" w:hAnsi="Trebuchet MS"/>
          <w:i w:val="0"/>
          <w:sz w:val="18"/>
          <w:szCs w:val="18"/>
          <w:lang w:val="sv-FI"/>
        </w:rPr>
        <w:t>ritannien</w:t>
      </w:r>
      <w:r w:rsidR="001037CB">
        <w:rPr>
          <w:rFonts w:ascii="Trebuchet MS" w:hAnsi="Trebuchet MS"/>
          <w:i w:val="0"/>
          <w:sz w:val="18"/>
          <w:szCs w:val="18"/>
          <w:lang w:val="sv-FI"/>
        </w:rPr>
        <w:t xml:space="preserve"> (tortillafabrik)</w:t>
      </w:r>
      <w:r w:rsidR="001D5C3E" w:rsidRPr="001D5C3E">
        <w:rPr>
          <w:rFonts w:ascii="Trebuchet MS" w:hAnsi="Trebuchet MS"/>
          <w:i w:val="0"/>
          <w:sz w:val="18"/>
          <w:szCs w:val="18"/>
          <w:lang w:val="sv-FI"/>
        </w:rPr>
        <w:t>. Omsättningen år 2013 var 301 miljoner euro.</w:t>
      </w:r>
      <w:r w:rsidR="001D5C3E" w:rsidRPr="001D5C3E">
        <w:rPr>
          <w:rFonts w:ascii="Trebuchet MS" w:hAnsi="Trebuchet MS"/>
          <w:i w:val="0"/>
          <w:sz w:val="18"/>
          <w:szCs w:val="18"/>
          <w:lang w:val="sv-FI"/>
        </w:rPr>
        <w:br/>
        <w:t>Snack Food-divisionen inom Paulig Group har 400 anställda och produktionen är placerad i Roeselasre i Belgien. Omsättningen år 2013 var 185 miljoner euro.</w:t>
      </w:r>
      <w:r w:rsidR="00E0390E">
        <w:rPr>
          <w:rFonts w:ascii="Trebuchet MS" w:hAnsi="Trebuchet MS"/>
          <w:i w:val="0"/>
          <w:sz w:val="18"/>
          <w:szCs w:val="18"/>
          <w:lang w:val="sv-FI"/>
        </w:rPr>
        <w:br/>
      </w:r>
      <w:hyperlink r:id="rId15" w:history="1">
        <w:r w:rsidR="00E0390E" w:rsidRPr="006577C2">
          <w:rPr>
            <w:rStyle w:val="Hyperlnk"/>
            <w:rFonts w:ascii="Trebuchet MS" w:hAnsi="Trebuchet MS"/>
            <w:i w:val="0"/>
            <w:sz w:val="18"/>
            <w:szCs w:val="18"/>
            <w:lang w:val="sv-FI"/>
          </w:rPr>
          <w:t>www.santamaria.se</w:t>
        </w:r>
      </w:hyperlink>
      <w:r w:rsidR="00E0390E">
        <w:rPr>
          <w:rFonts w:ascii="Trebuchet MS" w:hAnsi="Trebuchet MS"/>
          <w:i w:val="0"/>
          <w:sz w:val="18"/>
          <w:szCs w:val="18"/>
          <w:lang w:val="sv-FI"/>
        </w:rPr>
        <w:br/>
        <w:t>www.pauliggroup.com</w:t>
      </w:r>
    </w:p>
    <w:p w14:paraId="074B6D20" w14:textId="77777777" w:rsidR="0051282C" w:rsidRPr="006E614B" w:rsidRDefault="001D5C3E" w:rsidP="00664F21">
      <w:pPr>
        <w:pStyle w:val="Datum"/>
        <w:rPr>
          <w:lang w:val="sv-SE"/>
        </w:rPr>
      </w:pPr>
      <w:r w:rsidRPr="001D5C3E">
        <w:rPr>
          <w:rFonts w:ascii="Trebuchet MS" w:hAnsi="Trebuchet MS"/>
          <w:i w:val="0"/>
          <w:sz w:val="18"/>
          <w:szCs w:val="18"/>
          <w:lang w:val="sv-FI"/>
        </w:rPr>
        <w:lastRenderedPageBreak/>
        <w:br/>
      </w:r>
    </w:p>
    <w:sectPr w:rsidR="0051282C" w:rsidRPr="006E614B" w:rsidSect="0060646E">
      <w:footerReference w:type="default" r:id="rId16"/>
      <w:headerReference w:type="first" r:id="rId17"/>
      <w:footerReference w:type="first" r:id="rId18"/>
      <w:pgSz w:w="11907" w:h="16839" w:code="9"/>
      <w:pgMar w:top="-1985" w:right="1985" w:bottom="1701" w:left="1134"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AE0CA" w14:textId="77777777" w:rsidR="00040A64" w:rsidRDefault="00040A64" w:rsidP="0000605F">
      <w:pPr>
        <w:spacing w:after="0" w:line="240" w:lineRule="auto"/>
      </w:pPr>
      <w:r>
        <w:separator/>
      </w:r>
    </w:p>
  </w:endnote>
  <w:endnote w:type="continuationSeparator" w:id="0">
    <w:p w14:paraId="34A91E04" w14:textId="77777777" w:rsidR="00040A64" w:rsidRDefault="00040A64" w:rsidP="0000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E1406" w14:textId="77777777" w:rsidR="009C19A3" w:rsidRDefault="009C19A3" w:rsidP="00747D56">
    <w:pPr>
      <w:pStyle w:val="Sidfot"/>
      <w:jc w:val="center"/>
    </w:pPr>
    <w:r>
      <w:fldChar w:fldCharType="begin"/>
    </w:r>
    <w:r>
      <w:instrText xml:space="preserve"> PAGE   \* MERGEFORMAT </w:instrText>
    </w:r>
    <w:r>
      <w:fldChar w:fldCharType="separate"/>
    </w:r>
    <w:r w:rsidR="00553091">
      <w:rPr>
        <w:noProof/>
      </w:rPr>
      <w:t>2</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78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74"/>
      <w:gridCol w:w="4193"/>
      <w:gridCol w:w="18"/>
    </w:tblGrid>
    <w:tr w:rsidR="009C19A3" w:rsidRPr="00664F21" w14:paraId="2EECF499" w14:textId="77777777" w:rsidTr="00661C20">
      <w:tc>
        <w:tcPr>
          <w:tcW w:w="10785" w:type="dxa"/>
          <w:gridSpan w:val="3"/>
        </w:tcPr>
        <w:p w14:paraId="130DC764" w14:textId="77777777" w:rsidR="009C19A3" w:rsidRPr="00735A8C" w:rsidRDefault="009C19A3" w:rsidP="009C19A3">
          <w:pPr>
            <w:pStyle w:val="Sidfot"/>
            <w:tabs>
              <w:tab w:val="clear" w:pos="4680"/>
              <w:tab w:val="clear" w:pos="9360"/>
            </w:tabs>
            <w:spacing w:line="170" w:lineRule="exact"/>
            <w:rPr>
              <w:i/>
              <w:sz w:val="4"/>
              <w:szCs w:val="4"/>
              <w:lang w:val="sv-SE"/>
            </w:rPr>
          </w:pPr>
          <w:r w:rsidRPr="00735A8C">
            <w:rPr>
              <w:i/>
              <w:sz w:val="13"/>
              <w:szCs w:val="13"/>
              <w:lang w:val="sv-SE"/>
            </w:rPr>
            <w:t>_________________________________________________________________________________________________________________________________</w:t>
          </w:r>
        </w:p>
        <w:p w14:paraId="12A71568" w14:textId="77777777" w:rsidR="009C19A3" w:rsidRPr="00661C20" w:rsidRDefault="009C19A3" w:rsidP="00664F21">
          <w:pPr>
            <w:pStyle w:val="Sidfot"/>
            <w:tabs>
              <w:tab w:val="clear" w:pos="4680"/>
              <w:tab w:val="clear" w:pos="9360"/>
            </w:tabs>
            <w:spacing w:line="170" w:lineRule="exact"/>
            <w:rPr>
              <w:i/>
              <w:sz w:val="12"/>
              <w:szCs w:val="12"/>
              <w:lang w:val="sv-FI"/>
            </w:rPr>
          </w:pPr>
          <w:r w:rsidRPr="00661C20">
            <w:rPr>
              <w:i/>
              <w:sz w:val="3"/>
              <w:szCs w:val="3"/>
              <w:lang w:val="sv-FI"/>
            </w:rPr>
            <w:br/>
          </w:r>
        </w:p>
      </w:tc>
    </w:tr>
    <w:tr w:rsidR="009C19A3" w14:paraId="64C51E01" w14:textId="77777777" w:rsidTr="00661C20">
      <w:trPr>
        <w:gridAfter w:val="1"/>
        <w:wAfter w:w="12" w:type="dxa"/>
      </w:trPr>
      <w:tc>
        <w:tcPr>
          <w:tcW w:w="0" w:type="auto"/>
        </w:tcPr>
        <w:p w14:paraId="537065CD" w14:textId="77777777" w:rsidR="009C19A3" w:rsidRPr="008703FE" w:rsidRDefault="009C19A3" w:rsidP="009C19A3">
          <w:pPr>
            <w:pStyle w:val="Sidfot"/>
            <w:tabs>
              <w:tab w:val="clear" w:pos="4680"/>
              <w:tab w:val="clear" w:pos="9360"/>
            </w:tabs>
            <w:spacing w:line="170" w:lineRule="exact"/>
            <w:rPr>
              <w:sz w:val="13"/>
              <w:szCs w:val="13"/>
              <w:lang w:val="sv-SE"/>
            </w:rPr>
          </w:pPr>
          <w:r w:rsidRPr="00910DCE">
            <w:rPr>
              <w:b/>
              <w:sz w:val="13"/>
              <w:szCs w:val="13"/>
              <w:lang w:val="sv-SE"/>
            </w:rPr>
            <w:t>Santa Maria AB</w:t>
          </w:r>
          <w:r w:rsidRPr="008703FE">
            <w:rPr>
              <w:sz w:val="13"/>
              <w:szCs w:val="13"/>
              <w:lang w:val="sv-SE"/>
            </w:rPr>
            <w:t xml:space="preserve"> Neongatan 5, PO Box 63, SE-431 21 Mölndal, Sweden</w:t>
          </w:r>
        </w:p>
        <w:p w14:paraId="19FE499C" w14:textId="77777777" w:rsidR="009C19A3" w:rsidRPr="008703FE" w:rsidRDefault="009C19A3" w:rsidP="009C19A3">
          <w:pPr>
            <w:pStyle w:val="Sidfot"/>
            <w:tabs>
              <w:tab w:val="clear" w:pos="4680"/>
              <w:tab w:val="clear" w:pos="9360"/>
            </w:tabs>
            <w:spacing w:line="170" w:lineRule="exact"/>
            <w:rPr>
              <w:sz w:val="13"/>
              <w:szCs w:val="13"/>
            </w:rPr>
          </w:pPr>
          <w:r w:rsidRPr="008703FE">
            <w:rPr>
              <w:sz w:val="13"/>
              <w:szCs w:val="13"/>
            </w:rPr>
            <w:t xml:space="preserve">Tel +46 </w:t>
          </w:r>
          <w:r>
            <w:rPr>
              <w:sz w:val="13"/>
              <w:szCs w:val="13"/>
            </w:rPr>
            <w:t>67 42 00</w:t>
          </w:r>
          <w:r w:rsidRPr="008703FE">
            <w:rPr>
              <w:sz w:val="13"/>
              <w:szCs w:val="13"/>
            </w:rPr>
            <w:t xml:space="preserve"> | firstname.surname@santamaria.se | www.santamaria.se</w:t>
          </w:r>
        </w:p>
        <w:p w14:paraId="4B5A9ADF" w14:textId="77777777" w:rsidR="009C19A3" w:rsidRDefault="009C19A3" w:rsidP="009C19A3">
          <w:pPr>
            <w:pStyle w:val="Sidfot"/>
            <w:tabs>
              <w:tab w:val="clear" w:pos="4680"/>
              <w:tab w:val="clear" w:pos="9360"/>
            </w:tabs>
            <w:spacing w:line="170" w:lineRule="exact"/>
          </w:pPr>
          <w:r w:rsidRPr="008703FE">
            <w:rPr>
              <w:sz w:val="13"/>
              <w:szCs w:val="13"/>
              <w:lang w:val="sv-SE"/>
            </w:rPr>
            <w:t>Business ID 556047-5658</w:t>
          </w:r>
        </w:p>
      </w:tc>
      <w:tc>
        <w:tcPr>
          <w:tcW w:w="3402" w:type="dxa"/>
          <w:vAlign w:val="bottom"/>
        </w:tcPr>
        <w:p w14:paraId="6DF43580" w14:textId="77777777" w:rsidR="009C19A3" w:rsidRPr="00DA5150" w:rsidRDefault="009C19A3" w:rsidP="009C19A3">
          <w:pPr>
            <w:spacing w:line="120" w:lineRule="exact"/>
            <w:jc w:val="right"/>
            <w:rPr>
              <w:rFonts w:ascii="Trebuchet MS" w:hAnsi="Trebuchet MS"/>
              <w:spacing w:val="8"/>
              <w:sz w:val="10"/>
              <w:szCs w:val="10"/>
            </w:rPr>
          </w:pPr>
          <w:r w:rsidRPr="00DA5150">
            <w:rPr>
              <w:rFonts w:ascii="Trebuchet MS" w:hAnsi="Trebuchet MS"/>
              <w:spacing w:val="8"/>
              <w:sz w:val="10"/>
              <w:szCs w:val="10"/>
            </w:rPr>
            <w:t>WORLD FOODS &amp;</w:t>
          </w:r>
          <w:r>
            <w:rPr>
              <w:rFonts w:ascii="Trebuchet MS" w:hAnsi="Trebuchet MS"/>
              <w:spacing w:val="8"/>
              <w:sz w:val="10"/>
              <w:szCs w:val="10"/>
            </w:rPr>
            <w:t xml:space="preserve"> </w:t>
          </w:r>
          <w:r w:rsidRPr="00DA5150">
            <w:rPr>
              <w:rFonts w:ascii="Trebuchet MS" w:hAnsi="Trebuchet MS"/>
              <w:spacing w:val="8"/>
              <w:sz w:val="10"/>
              <w:szCs w:val="10"/>
            </w:rPr>
            <w:t>FLAVOURING DIVISION</w:t>
          </w:r>
        </w:p>
        <w:p w14:paraId="4CB55D32" w14:textId="77777777" w:rsidR="009C19A3" w:rsidRDefault="009C19A3" w:rsidP="009C19A3">
          <w:pPr>
            <w:spacing w:line="120" w:lineRule="exact"/>
            <w:jc w:val="right"/>
          </w:pPr>
          <w:r w:rsidRPr="00DA5150">
            <w:rPr>
              <w:rFonts w:ascii="Trebuchet MS" w:hAnsi="Trebuchet MS"/>
              <w:spacing w:val="8"/>
              <w:sz w:val="10"/>
              <w:szCs w:val="10"/>
            </w:rPr>
            <w:t xml:space="preserve">OF </w:t>
          </w:r>
          <w:r w:rsidRPr="00DA5150">
            <w:rPr>
              <w:rFonts w:ascii="Trebuchet MS" w:hAnsi="Trebuchet MS"/>
              <w:b/>
              <w:spacing w:val="8"/>
              <w:sz w:val="10"/>
              <w:szCs w:val="10"/>
            </w:rPr>
            <w:t>PAULIG GROUP</w:t>
          </w:r>
        </w:p>
      </w:tc>
    </w:tr>
  </w:tbl>
  <w:p w14:paraId="791CFA34" w14:textId="77777777" w:rsidR="009C19A3" w:rsidRPr="006B649B" w:rsidRDefault="009C19A3" w:rsidP="00EC326E">
    <w:pPr>
      <w:pStyle w:val="Sidfot"/>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6298E" w14:textId="77777777" w:rsidR="00040A64" w:rsidRDefault="00040A64" w:rsidP="0000605F">
      <w:pPr>
        <w:spacing w:after="0" w:line="240" w:lineRule="auto"/>
      </w:pPr>
      <w:r>
        <w:separator/>
      </w:r>
    </w:p>
  </w:footnote>
  <w:footnote w:type="continuationSeparator" w:id="0">
    <w:p w14:paraId="1E850BE4" w14:textId="77777777" w:rsidR="00040A64" w:rsidRDefault="00040A64" w:rsidP="000060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06B5" w14:textId="77777777" w:rsidR="009C19A3" w:rsidRPr="0012372A" w:rsidRDefault="009C19A3" w:rsidP="008B5510">
    <w:pPr>
      <w:pStyle w:val="Sidhuvud"/>
      <w:tabs>
        <w:tab w:val="clear" w:pos="4680"/>
        <w:tab w:val="clear" w:pos="9360"/>
      </w:tabs>
      <w:ind w:right="-1418"/>
      <w:jc w:val="both"/>
    </w:pPr>
    <w:r>
      <w:rPr>
        <w:noProof/>
      </w:rPr>
      <w:t>P</w:t>
    </w:r>
    <w:r w:rsidRPr="007119DF">
      <w:rPr>
        <w:noProof/>
      </w:rPr>
      <w:t>ressmeddelande</w:t>
    </w:r>
    <w:r>
      <w:t xml:space="preserve"> </w:t>
    </w:r>
    <w:r w:rsidR="00E23CD5">
      <w:t>10.3</w:t>
    </w:r>
    <w:r>
      <w:t>.201</w:t>
    </w:r>
    <w:r>
      <w:rPr>
        <w:noProof/>
        <w:lang w:val="sv-SE" w:eastAsia="sv-SE"/>
      </w:rPr>
      <w:drawing>
        <wp:anchor distT="0" distB="0" distL="114300" distR="114300" simplePos="0" relativeHeight="251658240" behindDoc="0" locked="0" layoutInCell="1" allowOverlap="1" wp14:anchorId="650CE0A0" wp14:editId="3A123490">
          <wp:simplePos x="0" y="0"/>
          <wp:positionH relativeFrom="page">
            <wp:posOffset>6210935</wp:posOffset>
          </wp:positionH>
          <wp:positionV relativeFrom="page">
            <wp:posOffset>360045</wp:posOffset>
          </wp:positionV>
          <wp:extent cx="986193" cy="343397"/>
          <wp:effectExtent l="25400" t="0" r="4407"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CMYK[1] [Konver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193" cy="343397"/>
                  </a:xfrm>
                  <a:prstGeom prst="rect">
                    <a:avLst/>
                  </a:prstGeom>
                </pic:spPr>
              </pic:pic>
            </a:graphicData>
          </a:graphic>
        </wp:anchor>
      </w:drawing>
    </w:r>
    <w:r>
      <w:t>5</w:t>
    </w:r>
  </w:p>
  <w:p w14:paraId="6B754C88" w14:textId="77777777" w:rsidR="009C19A3" w:rsidRDefault="009C19A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9AF824"/>
    <w:lvl w:ilvl="0">
      <w:start w:val="1"/>
      <w:numFmt w:val="decimal"/>
      <w:lvlText w:val="%1."/>
      <w:lvlJc w:val="left"/>
      <w:pPr>
        <w:tabs>
          <w:tab w:val="num" w:pos="1492"/>
        </w:tabs>
        <w:ind w:left="1492" w:hanging="360"/>
      </w:pPr>
    </w:lvl>
  </w:abstractNum>
  <w:abstractNum w:abstractNumId="1">
    <w:nsid w:val="FFFFFF7D"/>
    <w:multiLevelType w:val="singleLevel"/>
    <w:tmpl w:val="7E5C08C8"/>
    <w:lvl w:ilvl="0">
      <w:start w:val="1"/>
      <w:numFmt w:val="decimal"/>
      <w:lvlText w:val="%1."/>
      <w:lvlJc w:val="left"/>
      <w:pPr>
        <w:tabs>
          <w:tab w:val="num" w:pos="1209"/>
        </w:tabs>
        <w:ind w:left="1209" w:hanging="360"/>
      </w:pPr>
    </w:lvl>
  </w:abstractNum>
  <w:abstractNum w:abstractNumId="2">
    <w:nsid w:val="FFFFFF7E"/>
    <w:multiLevelType w:val="singleLevel"/>
    <w:tmpl w:val="A92C7F12"/>
    <w:lvl w:ilvl="0">
      <w:start w:val="1"/>
      <w:numFmt w:val="decimal"/>
      <w:lvlText w:val="%1."/>
      <w:lvlJc w:val="left"/>
      <w:pPr>
        <w:tabs>
          <w:tab w:val="num" w:pos="926"/>
        </w:tabs>
        <w:ind w:left="926" w:hanging="360"/>
      </w:pPr>
    </w:lvl>
  </w:abstractNum>
  <w:abstractNum w:abstractNumId="3">
    <w:nsid w:val="FFFFFF7F"/>
    <w:multiLevelType w:val="singleLevel"/>
    <w:tmpl w:val="FDDA1D30"/>
    <w:lvl w:ilvl="0">
      <w:start w:val="1"/>
      <w:numFmt w:val="decimal"/>
      <w:lvlText w:val="%1."/>
      <w:lvlJc w:val="left"/>
      <w:pPr>
        <w:tabs>
          <w:tab w:val="num" w:pos="643"/>
        </w:tabs>
        <w:ind w:left="643" w:hanging="360"/>
      </w:pPr>
    </w:lvl>
  </w:abstractNum>
  <w:abstractNum w:abstractNumId="4">
    <w:nsid w:val="FFFFFF80"/>
    <w:multiLevelType w:val="singleLevel"/>
    <w:tmpl w:val="EDEC1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CA24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A83A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EED6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148B56"/>
    <w:lvl w:ilvl="0">
      <w:start w:val="1"/>
      <w:numFmt w:val="decimal"/>
      <w:lvlText w:val="%1."/>
      <w:lvlJc w:val="left"/>
      <w:pPr>
        <w:tabs>
          <w:tab w:val="num" w:pos="360"/>
        </w:tabs>
        <w:ind w:left="360" w:hanging="360"/>
      </w:pPr>
    </w:lvl>
  </w:abstractNum>
  <w:abstractNum w:abstractNumId="9">
    <w:nsid w:val="FFFFFF89"/>
    <w:multiLevelType w:val="singleLevel"/>
    <w:tmpl w:val="DCB83B8E"/>
    <w:lvl w:ilvl="0">
      <w:start w:val="1"/>
      <w:numFmt w:val="bullet"/>
      <w:lvlText w:val=""/>
      <w:lvlJc w:val="left"/>
      <w:pPr>
        <w:tabs>
          <w:tab w:val="num" w:pos="360"/>
        </w:tabs>
        <w:ind w:left="360" w:hanging="360"/>
      </w:pPr>
      <w:rPr>
        <w:rFonts w:ascii="Symbol" w:hAnsi="Symbol" w:hint="default"/>
      </w:rPr>
    </w:lvl>
  </w:abstractNum>
  <w:abstractNum w:abstractNumId="10">
    <w:nsid w:val="09233199"/>
    <w:multiLevelType w:val="multilevel"/>
    <w:tmpl w:val="3BAA4CC2"/>
    <w:styleLink w:val="Yellowbullets"/>
    <w:lvl w:ilvl="0">
      <w:start w:val="1"/>
      <w:numFmt w:val="bullet"/>
      <w:pStyle w:val="Yellowbullet"/>
      <w:lvlText w:val=""/>
      <w:lvlJc w:val="left"/>
      <w:pPr>
        <w:ind w:left="360" w:hanging="360"/>
      </w:pPr>
      <w:rPr>
        <w:rFonts w:ascii="Wingdings" w:hAnsi="Wingdings" w:hint="default"/>
        <w:color w:val="DEBF5C"/>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92E59C9"/>
    <w:multiLevelType w:val="multilevel"/>
    <w:tmpl w:val="F5A2E894"/>
    <w:numStyleLink w:val="Greenbullets"/>
  </w:abstractNum>
  <w:abstractNum w:abstractNumId="12">
    <w:nsid w:val="0ED115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F334136"/>
    <w:multiLevelType w:val="multilevel"/>
    <w:tmpl w:val="F5A2E894"/>
    <w:numStyleLink w:val="Greenbullets"/>
  </w:abstractNum>
  <w:abstractNum w:abstractNumId="14">
    <w:nsid w:val="13096A5A"/>
    <w:multiLevelType w:val="multilevel"/>
    <w:tmpl w:val="17E890B0"/>
    <w:numStyleLink w:val="Greybullets"/>
  </w:abstractNum>
  <w:abstractNum w:abstractNumId="15">
    <w:nsid w:val="1A363B76"/>
    <w:multiLevelType w:val="multilevel"/>
    <w:tmpl w:val="3BAA4CC2"/>
    <w:numStyleLink w:val="Yellowbullets"/>
  </w:abstractNum>
  <w:abstractNum w:abstractNumId="16">
    <w:nsid w:val="241D3851"/>
    <w:multiLevelType w:val="multilevel"/>
    <w:tmpl w:val="F5A2E894"/>
    <w:numStyleLink w:val="Greenbullets"/>
  </w:abstractNum>
  <w:abstractNum w:abstractNumId="17">
    <w:nsid w:val="2A122F1B"/>
    <w:multiLevelType w:val="multilevel"/>
    <w:tmpl w:val="FDB6F822"/>
    <w:numStyleLink w:val="Redbullets"/>
  </w:abstractNum>
  <w:abstractNum w:abstractNumId="18">
    <w:nsid w:val="2E2D3225"/>
    <w:multiLevelType w:val="multilevel"/>
    <w:tmpl w:val="9A62330A"/>
    <w:numStyleLink w:val="Brownbukllets"/>
  </w:abstractNum>
  <w:abstractNum w:abstractNumId="19">
    <w:nsid w:val="37C00400"/>
    <w:multiLevelType w:val="multilevel"/>
    <w:tmpl w:val="17E890B0"/>
    <w:styleLink w:val="Greybullets"/>
    <w:lvl w:ilvl="0">
      <w:start w:val="1"/>
      <w:numFmt w:val="bullet"/>
      <w:pStyle w:val="Greybullet"/>
      <w:lvlText w:val=""/>
      <w:lvlJc w:val="left"/>
      <w:pPr>
        <w:ind w:left="360" w:hanging="360"/>
      </w:pPr>
      <w:rPr>
        <w:rFonts w:ascii="Wingdings" w:hAnsi="Wingdings" w:hint="default"/>
        <w:color w:val="BEC2CA"/>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93F55BC"/>
    <w:multiLevelType w:val="multilevel"/>
    <w:tmpl w:val="9A62330A"/>
    <w:numStyleLink w:val="Brownbukllets"/>
  </w:abstractNum>
  <w:abstractNum w:abstractNumId="21">
    <w:nsid w:val="3BB12CE2"/>
    <w:multiLevelType w:val="multilevel"/>
    <w:tmpl w:val="3BAA4CC2"/>
    <w:numStyleLink w:val="Yellowbullets"/>
  </w:abstractNum>
  <w:abstractNum w:abstractNumId="22">
    <w:nsid w:val="405675E1"/>
    <w:multiLevelType w:val="multilevel"/>
    <w:tmpl w:val="FDB6F822"/>
    <w:numStyleLink w:val="Redbullets"/>
  </w:abstractNum>
  <w:abstractNum w:abstractNumId="23">
    <w:nsid w:val="42213A21"/>
    <w:multiLevelType w:val="multilevel"/>
    <w:tmpl w:val="FDB6F822"/>
    <w:styleLink w:val="Redbullets"/>
    <w:lvl w:ilvl="0">
      <w:start w:val="1"/>
      <w:numFmt w:val="bullet"/>
      <w:pStyle w:val="Redbullet"/>
      <w:lvlText w:val=""/>
      <w:lvlJc w:val="left"/>
      <w:pPr>
        <w:ind w:left="360" w:hanging="360"/>
      </w:pPr>
      <w:rPr>
        <w:rFonts w:ascii="Wingdings" w:hAnsi="Wingdings" w:hint="default"/>
        <w:color w:val="B4665A"/>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7553B4B"/>
    <w:multiLevelType w:val="multilevel"/>
    <w:tmpl w:val="9A62330A"/>
    <w:numStyleLink w:val="Brownbukllets"/>
  </w:abstractNum>
  <w:abstractNum w:abstractNumId="25">
    <w:nsid w:val="4EE1527B"/>
    <w:multiLevelType w:val="multilevel"/>
    <w:tmpl w:val="9A62330A"/>
    <w:numStyleLink w:val="Brownbukllets"/>
  </w:abstractNum>
  <w:abstractNum w:abstractNumId="26">
    <w:nsid w:val="533D0C2F"/>
    <w:multiLevelType w:val="multilevel"/>
    <w:tmpl w:val="3BAA4CC2"/>
    <w:numStyleLink w:val="Yellowbullets"/>
  </w:abstractNum>
  <w:abstractNum w:abstractNumId="27">
    <w:nsid w:val="53FC3EC8"/>
    <w:multiLevelType w:val="multilevel"/>
    <w:tmpl w:val="9A62330A"/>
    <w:numStyleLink w:val="Brownbukllets"/>
  </w:abstractNum>
  <w:abstractNum w:abstractNumId="28">
    <w:nsid w:val="54730786"/>
    <w:multiLevelType w:val="multilevel"/>
    <w:tmpl w:val="9A62330A"/>
    <w:numStyleLink w:val="Brownbukllets"/>
  </w:abstractNum>
  <w:abstractNum w:abstractNumId="29">
    <w:nsid w:val="5CE7476B"/>
    <w:multiLevelType w:val="multilevel"/>
    <w:tmpl w:val="9A62330A"/>
    <w:styleLink w:val="Brownbukllets"/>
    <w:lvl w:ilvl="0">
      <w:start w:val="1"/>
      <w:numFmt w:val="bullet"/>
      <w:pStyle w:val="Punktlista"/>
      <w:lvlText w:val=""/>
      <w:lvlJc w:val="left"/>
      <w:pPr>
        <w:ind w:left="360" w:hanging="360"/>
      </w:pPr>
      <w:rPr>
        <w:rFonts w:ascii="Wingdings" w:hAnsi="Wingdings" w:hint="default"/>
        <w:color w:val="A77635"/>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2703CEA"/>
    <w:multiLevelType w:val="multilevel"/>
    <w:tmpl w:val="FDB6F822"/>
    <w:numStyleLink w:val="Redbullets"/>
  </w:abstractNum>
  <w:abstractNum w:abstractNumId="31">
    <w:nsid w:val="63661571"/>
    <w:multiLevelType w:val="multilevel"/>
    <w:tmpl w:val="9A62330A"/>
    <w:numStyleLink w:val="Brownbukllets"/>
  </w:abstractNum>
  <w:abstractNum w:abstractNumId="32">
    <w:nsid w:val="63A20800"/>
    <w:multiLevelType w:val="multilevel"/>
    <w:tmpl w:val="17E890B0"/>
    <w:numStyleLink w:val="Greybullets"/>
  </w:abstractNum>
  <w:abstractNum w:abstractNumId="33">
    <w:nsid w:val="67880DC2"/>
    <w:multiLevelType w:val="multilevel"/>
    <w:tmpl w:val="F5A2E894"/>
    <w:numStyleLink w:val="Greenbullets"/>
  </w:abstractNum>
  <w:abstractNum w:abstractNumId="34">
    <w:nsid w:val="6AFD4C72"/>
    <w:multiLevelType w:val="multilevel"/>
    <w:tmpl w:val="F5A2E894"/>
    <w:styleLink w:val="Greenbullets"/>
    <w:lvl w:ilvl="0">
      <w:start w:val="1"/>
      <w:numFmt w:val="bullet"/>
      <w:pStyle w:val="Greenbullet"/>
      <w:lvlText w:val=""/>
      <w:lvlJc w:val="left"/>
      <w:pPr>
        <w:ind w:left="360" w:hanging="360"/>
      </w:pPr>
      <w:rPr>
        <w:rFonts w:ascii="Wingdings" w:hAnsi="Wingdings" w:hint="default"/>
        <w:color w:val="B0B761"/>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26F5E82"/>
    <w:multiLevelType w:val="multilevel"/>
    <w:tmpl w:val="17E890B0"/>
    <w:numStyleLink w:val="Greybullets"/>
  </w:abstractNum>
  <w:abstractNum w:abstractNumId="36">
    <w:nsid w:val="749B200B"/>
    <w:multiLevelType w:val="multilevel"/>
    <w:tmpl w:val="FDB6F822"/>
    <w:numStyleLink w:val="Redbullets"/>
  </w:abstractNum>
  <w:abstractNum w:abstractNumId="37">
    <w:nsid w:val="793F270B"/>
    <w:multiLevelType w:val="multilevel"/>
    <w:tmpl w:val="F5A2E894"/>
    <w:numStyleLink w:val="Greenbullets"/>
  </w:abstractNum>
  <w:abstractNum w:abstractNumId="38">
    <w:nsid w:val="7A4D37F0"/>
    <w:multiLevelType w:val="multilevel"/>
    <w:tmpl w:val="FDB6F822"/>
    <w:numStyleLink w:val="Redbullet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2"/>
  </w:num>
  <w:num w:numId="13">
    <w:abstractNumId w:val="10"/>
  </w:num>
  <w:num w:numId="14">
    <w:abstractNumId w:val="36"/>
  </w:num>
  <w:num w:numId="15">
    <w:abstractNumId w:val="38"/>
  </w:num>
  <w:num w:numId="16">
    <w:abstractNumId w:val="19"/>
  </w:num>
  <w:num w:numId="17">
    <w:abstractNumId w:val="34"/>
  </w:num>
  <w:num w:numId="18">
    <w:abstractNumId w:val="29"/>
  </w:num>
  <w:num w:numId="19">
    <w:abstractNumId w:val="17"/>
  </w:num>
  <w:num w:numId="20">
    <w:abstractNumId w:val="33"/>
  </w:num>
  <w:num w:numId="21">
    <w:abstractNumId w:val="21"/>
  </w:num>
  <w:num w:numId="22">
    <w:abstractNumId w:val="35"/>
  </w:num>
  <w:num w:numId="23">
    <w:abstractNumId w:val="18"/>
  </w:num>
  <w:num w:numId="24">
    <w:abstractNumId w:val="31"/>
  </w:num>
  <w:num w:numId="25">
    <w:abstractNumId w:val="27"/>
  </w:num>
  <w:num w:numId="26">
    <w:abstractNumId w:val="24"/>
  </w:num>
  <w:num w:numId="27">
    <w:abstractNumId w:val="11"/>
  </w:num>
  <w:num w:numId="28">
    <w:abstractNumId w:val="37"/>
  </w:num>
  <w:num w:numId="29">
    <w:abstractNumId w:val="13"/>
  </w:num>
  <w:num w:numId="30">
    <w:abstractNumId w:val="14"/>
  </w:num>
  <w:num w:numId="31">
    <w:abstractNumId w:val="30"/>
  </w:num>
  <w:num w:numId="32">
    <w:abstractNumId w:val="15"/>
  </w:num>
  <w:num w:numId="33">
    <w:abstractNumId w:val="28"/>
  </w:num>
  <w:num w:numId="34">
    <w:abstractNumId w:val="25"/>
  </w:num>
  <w:num w:numId="35">
    <w:abstractNumId w:val="20"/>
  </w:num>
  <w:num w:numId="36">
    <w:abstractNumId w:val="16"/>
  </w:num>
  <w:num w:numId="37">
    <w:abstractNumId w:val="32"/>
  </w:num>
  <w:num w:numId="38">
    <w:abstractNumId w:val="2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8C"/>
    <w:rsid w:val="0000605F"/>
    <w:rsid w:val="00010A48"/>
    <w:rsid w:val="0002338C"/>
    <w:rsid w:val="00040A64"/>
    <w:rsid w:val="00054761"/>
    <w:rsid w:val="00071557"/>
    <w:rsid w:val="000C6401"/>
    <w:rsid w:val="000F2E97"/>
    <w:rsid w:val="000F3CAC"/>
    <w:rsid w:val="00101A8B"/>
    <w:rsid w:val="001037CB"/>
    <w:rsid w:val="0012372A"/>
    <w:rsid w:val="00173957"/>
    <w:rsid w:val="00177006"/>
    <w:rsid w:val="001969E3"/>
    <w:rsid w:val="001A135B"/>
    <w:rsid w:val="001D5C3E"/>
    <w:rsid w:val="001E011A"/>
    <w:rsid w:val="001E5245"/>
    <w:rsid w:val="00213FE8"/>
    <w:rsid w:val="00222ECA"/>
    <w:rsid w:val="00223379"/>
    <w:rsid w:val="00223A5B"/>
    <w:rsid w:val="00251148"/>
    <w:rsid w:val="00261B6A"/>
    <w:rsid w:val="002903D6"/>
    <w:rsid w:val="002D359B"/>
    <w:rsid w:val="002F62F5"/>
    <w:rsid w:val="003832C9"/>
    <w:rsid w:val="00402689"/>
    <w:rsid w:val="00423F88"/>
    <w:rsid w:val="004423E1"/>
    <w:rsid w:val="004628E5"/>
    <w:rsid w:val="0047446D"/>
    <w:rsid w:val="00475A4C"/>
    <w:rsid w:val="00495989"/>
    <w:rsid w:val="004E2ACD"/>
    <w:rsid w:val="004E34B1"/>
    <w:rsid w:val="004F5C61"/>
    <w:rsid w:val="0051282C"/>
    <w:rsid w:val="005167AA"/>
    <w:rsid w:val="00516E09"/>
    <w:rsid w:val="00517BCF"/>
    <w:rsid w:val="00535613"/>
    <w:rsid w:val="00546734"/>
    <w:rsid w:val="00553091"/>
    <w:rsid w:val="00553498"/>
    <w:rsid w:val="00597060"/>
    <w:rsid w:val="0060646E"/>
    <w:rsid w:val="00660828"/>
    <w:rsid w:val="00661C20"/>
    <w:rsid w:val="00664F21"/>
    <w:rsid w:val="006817E7"/>
    <w:rsid w:val="006818DD"/>
    <w:rsid w:val="006B0F4A"/>
    <w:rsid w:val="006B649B"/>
    <w:rsid w:val="006C0A2C"/>
    <w:rsid w:val="006C3A3D"/>
    <w:rsid w:val="006E614B"/>
    <w:rsid w:val="00704583"/>
    <w:rsid w:val="0071486A"/>
    <w:rsid w:val="00735A8C"/>
    <w:rsid w:val="007379EB"/>
    <w:rsid w:val="00747D56"/>
    <w:rsid w:val="0076438B"/>
    <w:rsid w:val="0078486B"/>
    <w:rsid w:val="00794F7F"/>
    <w:rsid w:val="007A37DA"/>
    <w:rsid w:val="007A5AC7"/>
    <w:rsid w:val="007B1DF5"/>
    <w:rsid w:val="007B5B0E"/>
    <w:rsid w:val="007C297E"/>
    <w:rsid w:val="00807510"/>
    <w:rsid w:val="00827200"/>
    <w:rsid w:val="0086783A"/>
    <w:rsid w:val="008703FE"/>
    <w:rsid w:val="008A165C"/>
    <w:rsid w:val="008B5510"/>
    <w:rsid w:val="008C5B46"/>
    <w:rsid w:val="008E11A0"/>
    <w:rsid w:val="00910DCE"/>
    <w:rsid w:val="00950312"/>
    <w:rsid w:val="00971E3A"/>
    <w:rsid w:val="00995FFC"/>
    <w:rsid w:val="009C19A3"/>
    <w:rsid w:val="009F3412"/>
    <w:rsid w:val="009F4392"/>
    <w:rsid w:val="00A35B06"/>
    <w:rsid w:val="00A51A75"/>
    <w:rsid w:val="00A54F0A"/>
    <w:rsid w:val="00A77003"/>
    <w:rsid w:val="00A80612"/>
    <w:rsid w:val="00AA793D"/>
    <w:rsid w:val="00AC4916"/>
    <w:rsid w:val="00AD2BF1"/>
    <w:rsid w:val="00AE3C4F"/>
    <w:rsid w:val="00B05615"/>
    <w:rsid w:val="00B451C4"/>
    <w:rsid w:val="00B82504"/>
    <w:rsid w:val="00B869F1"/>
    <w:rsid w:val="00BC7648"/>
    <w:rsid w:val="00BD541E"/>
    <w:rsid w:val="00BE54A0"/>
    <w:rsid w:val="00C00140"/>
    <w:rsid w:val="00C537CC"/>
    <w:rsid w:val="00CD746B"/>
    <w:rsid w:val="00CF3BA9"/>
    <w:rsid w:val="00D273FB"/>
    <w:rsid w:val="00D370E7"/>
    <w:rsid w:val="00D45459"/>
    <w:rsid w:val="00D66D29"/>
    <w:rsid w:val="00DA5150"/>
    <w:rsid w:val="00DC06D4"/>
    <w:rsid w:val="00E0390E"/>
    <w:rsid w:val="00E23CD5"/>
    <w:rsid w:val="00E7202D"/>
    <w:rsid w:val="00EC326E"/>
    <w:rsid w:val="00ED1B66"/>
    <w:rsid w:val="00F10F78"/>
    <w:rsid w:val="00F3403C"/>
    <w:rsid w:val="00F34235"/>
    <w:rsid w:val="00F52792"/>
    <w:rsid w:val="00F750D7"/>
    <w:rsid w:val="00F87978"/>
    <w:rsid w:val="00F97ED4"/>
    <w:rsid w:val="00FB300E"/>
    <w:rsid w:val="00FC3ECD"/>
    <w:rsid w:val="00FD0887"/>
    <w:rsid w:val="00FE33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F9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lang w:val="en-US" w:eastAsia="en-US" w:bidi="ar-SA"/>
      </w:rPr>
    </w:rPrDefault>
    <w:pPrDefault>
      <w:pPr>
        <w:spacing w:after="200" w:line="2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3"/>
    <w:lsdException w:name="Default Paragraph Font" w:uiPriority="1"/>
    <w:lsdException w:name="Subtitle" w:semiHidden="0" w:uiPriority="11" w:unhideWhenUsed="0"/>
    <w:lsdException w:name="Date" w:qFormat="1"/>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E1"/>
    <w:pPr>
      <w:spacing w:line="280" w:lineRule="atLeast"/>
    </w:pPr>
  </w:style>
  <w:style w:type="paragraph" w:styleId="Rubrik1">
    <w:name w:val="heading 1"/>
    <w:basedOn w:val="Normal"/>
    <w:next w:val="Normal"/>
    <w:link w:val="Rubrik1Char"/>
    <w:uiPriority w:val="1"/>
    <w:qFormat/>
    <w:rsid w:val="00C537CC"/>
    <w:pPr>
      <w:keepNext/>
      <w:keepLines/>
      <w:spacing w:before="240" w:after="60" w:line="240" w:lineRule="auto"/>
      <w:outlineLvl w:val="0"/>
    </w:pPr>
    <w:rPr>
      <w:rFonts w:eastAsiaTheme="majorEastAsia" w:cstheme="majorBidi"/>
      <w:bCs/>
      <w:sz w:val="32"/>
      <w:szCs w:val="28"/>
    </w:rPr>
  </w:style>
  <w:style w:type="paragraph" w:styleId="Rubrik2">
    <w:name w:val="heading 2"/>
    <w:basedOn w:val="Normal"/>
    <w:next w:val="Normal"/>
    <w:link w:val="Rubrik2Char"/>
    <w:uiPriority w:val="1"/>
    <w:qFormat/>
    <w:rsid w:val="00C537CC"/>
    <w:pPr>
      <w:keepNext/>
      <w:keepLines/>
      <w:spacing w:after="0"/>
      <w:outlineLvl w:val="1"/>
    </w:pPr>
    <w:rPr>
      <w:rFonts w:eastAsiaTheme="majorEastAsia" w:cstheme="majorBidi"/>
      <w:b/>
      <w:bCs/>
      <w:szCs w:val="26"/>
    </w:rPr>
  </w:style>
  <w:style w:type="paragraph" w:styleId="Rubrik3">
    <w:name w:val="heading 3"/>
    <w:basedOn w:val="Normal"/>
    <w:next w:val="Normal"/>
    <w:link w:val="Rubrik3Char"/>
    <w:uiPriority w:val="1"/>
    <w:qFormat/>
    <w:rsid w:val="00C537CC"/>
    <w:pPr>
      <w:keepNext/>
      <w:keepLines/>
      <w:spacing w:after="0"/>
      <w:outlineLvl w:val="2"/>
    </w:pPr>
    <w:rPr>
      <w:rFonts w:eastAsiaTheme="majorEastAsia" w:cstheme="majorBidi"/>
      <w:bCs/>
      <w:i/>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0605F"/>
    <w:pPr>
      <w:tabs>
        <w:tab w:val="center" w:pos="4680"/>
        <w:tab w:val="right" w:pos="9360"/>
      </w:tabs>
      <w:spacing w:after="0" w:line="240" w:lineRule="auto"/>
    </w:pPr>
  </w:style>
  <w:style w:type="character" w:customStyle="1" w:styleId="Rubrik1Char">
    <w:name w:val="Rubrik 1 Char"/>
    <w:basedOn w:val="Standardstycketypsnitt"/>
    <w:link w:val="Rubrik1"/>
    <w:uiPriority w:val="1"/>
    <w:rsid w:val="00C00140"/>
    <w:rPr>
      <w:rFonts w:ascii="Georgia" w:eastAsiaTheme="majorEastAsia" w:hAnsi="Georgia" w:cstheme="majorBidi"/>
      <w:bCs/>
      <w:sz w:val="32"/>
      <w:szCs w:val="28"/>
    </w:rPr>
  </w:style>
  <w:style w:type="character" w:customStyle="1" w:styleId="Rubrik2Char">
    <w:name w:val="Rubrik 2 Char"/>
    <w:basedOn w:val="Standardstycketypsnitt"/>
    <w:link w:val="Rubrik2"/>
    <w:uiPriority w:val="1"/>
    <w:rsid w:val="00C00140"/>
    <w:rPr>
      <w:rFonts w:ascii="Georgia" w:eastAsiaTheme="majorEastAsia" w:hAnsi="Georgia" w:cstheme="majorBidi"/>
      <w:b/>
      <w:bCs/>
      <w:sz w:val="20"/>
      <w:szCs w:val="26"/>
    </w:rPr>
  </w:style>
  <w:style w:type="character" w:customStyle="1" w:styleId="Rubrik3Char">
    <w:name w:val="Rubrik 3 Char"/>
    <w:basedOn w:val="Standardstycketypsnitt"/>
    <w:link w:val="Rubrik3"/>
    <w:uiPriority w:val="1"/>
    <w:rsid w:val="00C00140"/>
    <w:rPr>
      <w:rFonts w:ascii="Georgia" w:eastAsiaTheme="majorEastAsia" w:hAnsi="Georgia" w:cstheme="majorBidi"/>
      <w:bCs/>
      <w:i/>
      <w:sz w:val="20"/>
    </w:rPr>
  </w:style>
  <w:style w:type="character" w:customStyle="1" w:styleId="SidhuvudChar">
    <w:name w:val="Sidhuvud Char"/>
    <w:basedOn w:val="Standardstycketypsnitt"/>
    <w:link w:val="Sidhuvud"/>
    <w:uiPriority w:val="99"/>
    <w:rsid w:val="0000605F"/>
    <w:rPr>
      <w:rFonts w:ascii="Georgia" w:hAnsi="Georgia"/>
      <w:sz w:val="20"/>
    </w:rPr>
  </w:style>
  <w:style w:type="paragraph" w:styleId="Sidfot">
    <w:name w:val="footer"/>
    <w:basedOn w:val="Normal"/>
    <w:link w:val="SidfotChar"/>
    <w:uiPriority w:val="99"/>
    <w:unhideWhenUsed/>
    <w:rsid w:val="0000605F"/>
    <w:pPr>
      <w:tabs>
        <w:tab w:val="center" w:pos="4680"/>
        <w:tab w:val="right" w:pos="9360"/>
      </w:tabs>
      <w:spacing w:after="0" w:line="240" w:lineRule="auto"/>
    </w:pPr>
  </w:style>
  <w:style w:type="character" w:customStyle="1" w:styleId="SidfotChar">
    <w:name w:val="Sidfot Char"/>
    <w:basedOn w:val="Standardstycketypsnitt"/>
    <w:link w:val="Sidfot"/>
    <w:uiPriority w:val="99"/>
    <w:rsid w:val="0000605F"/>
    <w:rPr>
      <w:rFonts w:ascii="Georgia" w:hAnsi="Georgia"/>
      <w:sz w:val="20"/>
    </w:rPr>
  </w:style>
  <w:style w:type="paragraph" w:styleId="Bubbeltext">
    <w:name w:val="Balloon Text"/>
    <w:basedOn w:val="Normal"/>
    <w:link w:val="BubbeltextChar"/>
    <w:uiPriority w:val="99"/>
    <w:semiHidden/>
    <w:unhideWhenUsed/>
    <w:rsid w:val="0012372A"/>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12372A"/>
    <w:rPr>
      <w:rFonts w:ascii="Tahoma" w:hAnsi="Tahoma" w:cs="Tahoma"/>
      <w:sz w:val="16"/>
      <w:szCs w:val="16"/>
    </w:rPr>
  </w:style>
  <w:style w:type="table" w:styleId="Tabellrutnt">
    <w:name w:val="Table Grid"/>
    <w:basedOn w:val="Normaltabell"/>
    <w:uiPriority w:val="59"/>
    <w:rsid w:val="007A5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ypsnitt"/>
    <w:uiPriority w:val="99"/>
    <w:unhideWhenUsed/>
    <w:rsid w:val="00807510"/>
    <w:rPr>
      <w:color w:val="0000FF" w:themeColor="hyperlink"/>
      <w:u w:val="single"/>
    </w:rPr>
  </w:style>
  <w:style w:type="paragraph" w:styleId="Datum">
    <w:name w:val="Date"/>
    <w:basedOn w:val="Normal"/>
    <w:next w:val="Normal"/>
    <w:link w:val="DatumChar"/>
    <w:uiPriority w:val="99"/>
    <w:unhideWhenUsed/>
    <w:qFormat/>
    <w:rsid w:val="00475A4C"/>
    <w:pPr>
      <w:spacing w:after="1680" w:line="240" w:lineRule="atLeast"/>
    </w:pPr>
    <w:rPr>
      <w:i/>
    </w:rPr>
  </w:style>
  <w:style w:type="character" w:customStyle="1" w:styleId="DatumChar">
    <w:name w:val="Datum Char"/>
    <w:basedOn w:val="Standardstycketypsnitt"/>
    <w:link w:val="Datum"/>
    <w:uiPriority w:val="99"/>
    <w:rsid w:val="00475A4C"/>
    <w:rPr>
      <w:rFonts w:ascii="Georgia" w:hAnsi="Georgia"/>
      <w:i/>
      <w:sz w:val="20"/>
    </w:rPr>
  </w:style>
  <w:style w:type="paragraph" w:customStyle="1" w:styleId="Workingtitle">
    <w:name w:val="Working title"/>
    <w:basedOn w:val="Normal"/>
    <w:link w:val="WorkingtitleChar"/>
    <w:uiPriority w:val="3"/>
    <w:qFormat/>
    <w:rsid w:val="00475A4C"/>
    <w:rPr>
      <w:rFonts w:eastAsiaTheme="majorEastAsia" w:cstheme="majorBidi"/>
      <w:bCs/>
      <w:i/>
    </w:rPr>
  </w:style>
  <w:style w:type="character" w:customStyle="1" w:styleId="WorkingtitleChar">
    <w:name w:val="Working title Char"/>
    <w:basedOn w:val="Rubrik3Char"/>
    <w:link w:val="Workingtitle"/>
    <w:uiPriority w:val="3"/>
    <w:rsid w:val="007B1DF5"/>
    <w:rPr>
      <w:rFonts w:ascii="Georgia" w:eastAsiaTheme="majorEastAsia" w:hAnsi="Georgia" w:cstheme="majorBidi"/>
      <w:bCs/>
      <w:i/>
      <w:sz w:val="20"/>
    </w:rPr>
  </w:style>
  <w:style w:type="character" w:styleId="Platshllartext">
    <w:name w:val="Placeholder Text"/>
    <w:basedOn w:val="Standardstycketypsnitt"/>
    <w:uiPriority w:val="99"/>
    <w:semiHidden/>
    <w:rsid w:val="00F34235"/>
    <w:rPr>
      <w:color w:val="808080"/>
    </w:rPr>
  </w:style>
  <w:style w:type="numbering" w:customStyle="1" w:styleId="Redbullets">
    <w:name w:val="Red bullets"/>
    <w:uiPriority w:val="99"/>
    <w:rsid w:val="008A165C"/>
    <w:pPr>
      <w:numPr>
        <w:numId w:val="11"/>
      </w:numPr>
    </w:pPr>
  </w:style>
  <w:style w:type="numbering" w:customStyle="1" w:styleId="Yellowbullets">
    <w:name w:val="Yellow bullets"/>
    <w:uiPriority w:val="99"/>
    <w:rsid w:val="008A165C"/>
    <w:pPr>
      <w:numPr>
        <w:numId w:val="13"/>
      </w:numPr>
    </w:pPr>
  </w:style>
  <w:style w:type="paragraph" w:styleId="Punktlista">
    <w:name w:val="List Bullet"/>
    <w:basedOn w:val="Normal"/>
    <w:uiPriority w:val="99"/>
    <w:unhideWhenUsed/>
    <w:rsid w:val="008A165C"/>
    <w:pPr>
      <w:numPr>
        <w:numId w:val="35"/>
      </w:numPr>
      <w:contextualSpacing/>
    </w:pPr>
  </w:style>
  <w:style w:type="paragraph" w:styleId="Punktlista2">
    <w:name w:val="List Bullet 2"/>
    <w:basedOn w:val="Normal"/>
    <w:uiPriority w:val="99"/>
    <w:unhideWhenUsed/>
    <w:rsid w:val="008A165C"/>
    <w:pPr>
      <w:contextualSpacing/>
    </w:pPr>
  </w:style>
  <w:style w:type="paragraph" w:styleId="Punktlista3">
    <w:name w:val="List Bullet 3"/>
    <w:basedOn w:val="Normal"/>
    <w:uiPriority w:val="99"/>
    <w:unhideWhenUsed/>
    <w:rsid w:val="008A165C"/>
    <w:pPr>
      <w:contextualSpacing/>
    </w:pPr>
  </w:style>
  <w:style w:type="paragraph" w:styleId="Punktlista4">
    <w:name w:val="List Bullet 4"/>
    <w:basedOn w:val="Normal"/>
    <w:uiPriority w:val="99"/>
    <w:unhideWhenUsed/>
    <w:rsid w:val="008A165C"/>
    <w:pPr>
      <w:contextualSpacing/>
    </w:pPr>
  </w:style>
  <w:style w:type="paragraph" w:styleId="Punktlista5">
    <w:name w:val="List Bullet 5"/>
    <w:basedOn w:val="Normal"/>
    <w:uiPriority w:val="99"/>
    <w:semiHidden/>
    <w:unhideWhenUsed/>
    <w:rsid w:val="008A165C"/>
    <w:pPr>
      <w:contextualSpacing/>
    </w:pPr>
  </w:style>
  <w:style w:type="numbering" w:customStyle="1" w:styleId="Greybullets">
    <w:name w:val="Grey bullets"/>
    <w:uiPriority w:val="99"/>
    <w:rsid w:val="008A165C"/>
    <w:pPr>
      <w:numPr>
        <w:numId w:val="16"/>
      </w:numPr>
    </w:pPr>
  </w:style>
  <w:style w:type="numbering" w:customStyle="1" w:styleId="Greenbullets">
    <w:name w:val="Green bullets"/>
    <w:uiPriority w:val="99"/>
    <w:rsid w:val="008A165C"/>
    <w:pPr>
      <w:numPr>
        <w:numId w:val="17"/>
      </w:numPr>
    </w:pPr>
  </w:style>
  <w:style w:type="numbering" w:customStyle="1" w:styleId="Brownbukllets">
    <w:name w:val="Brown bukllets"/>
    <w:uiPriority w:val="99"/>
    <w:rsid w:val="008A165C"/>
    <w:pPr>
      <w:numPr>
        <w:numId w:val="18"/>
      </w:numPr>
    </w:pPr>
  </w:style>
  <w:style w:type="paragraph" w:styleId="Liststycke">
    <w:name w:val="List Paragraph"/>
    <w:basedOn w:val="Normal"/>
    <w:uiPriority w:val="34"/>
    <w:rsid w:val="008A165C"/>
    <w:pPr>
      <w:ind w:left="720"/>
      <w:contextualSpacing/>
    </w:pPr>
  </w:style>
  <w:style w:type="paragraph" w:customStyle="1" w:styleId="Brownbullet">
    <w:name w:val="Brown bullet"/>
    <w:basedOn w:val="Punktlista"/>
    <w:uiPriority w:val="2"/>
    <w:qFormat/>
    <w:rsid w:val="00B82504"/>
  </w:style>
  <w:style w:type="paragraph" w:customStyle="1" w:styleId="Greenbullet">
    <w:name w:val="Green bullet"/>
    <w:basedOn w:val="Brownbullet"/>
    <w:uiPriority w:val="2"/>
    <w:qFormat/>
    <w:rsid w:val="00B82504"/>
    <w:pPr>
      <w:numPr>
        <w:numId w:val="36"/>
      </w:numPr>
    </w:pPr>
  </w:style>
  <w:style w:type="paragraph" w:customStyle="1" w:styleId="Greybullet">
    <w:name w:val="Grey bullet"/>
    <w:basedOn w:val="Greenbullet"/>
    <w:uiPriority w:val="2"/>
    <w:qFormat/>
    <w:rsid w:val="00B82504"/>
    <w:pPr>
      <w:numPr>
        <w:numId w:val="37"/>
      </w:numPr>
    </w:pPr>
  </w:style>
  <w:style w:type="paragraph" w:customStyle="1" w:styleId="Redbullet">
    <w:name w:val="Red bullet"/>
    <w:basedOn w:val="Greybullet"/>
    <w:uiPriority w:val="2"/>
    <w:qFormat/>
    <w:rsid w:val="00B82504"/>
    <w:pPr>
      <w:numPr>
        <w:numId w:val="38"/>
      </w:numPr>
    </w:pPr>
  </w:style>
  <w:style w:type="paragraph" w:customStyle="1" w:styleId="Yellowbullet">
    <w:name w:val="Yellow bullet"/>
    <w:basedOn w:val="Redbullet"/>
    <w:uiPriority w:val="2"/>
    <w:qFormat/>
    <w:rsid w:val="00B82504"/>
    <w:pPr>
      <w:numPr>
        <w:numId w:val="39"/>
      </w:numPr>
    </w:pPr>
  </w:style>
  <w:style w:type="paragraph" w:styleId="Innehllsfrteckningsrubrik">
    <w:name w:val="TOC Heading"/>
    <w:basedOn w:val="Rubrik1"/>
    <w:next w:val="Normal"/>
    <w:uiPriority w:val="39"/>
    <w:unhideWhenUsed/>
    <w:rsid w:val="00517BCF"/>
    <w:pPr>
      <w:spacing w:before="480" w:after="0" w:line="276" w:lineRule="auto"/>
      <w:outlineLvl w:val="9"/>
    </w:pPr>
    <w:rPr>
      <w:b/>
      <w:sz w:val="28"/>
      <w:lang w:eastAsia="ja-JP"/>
    </w:rPr>
  </w:style>
  <w:style w:type="paragraph" w:styleId="Innehll1">
    <w:name w:val="toc 1"/>
    <w:basedOn w:val="Normal"/>
    <w:next w:val="Normal"/>
    <w:autoRedefine/>
    <w:uiPriority w:val="39"/>
    <w:unhideWhenUsed/>
    <w:rsid w:val="00C00140"/>
    <w:pPr>
      <w:spacing w:after="100"/>
    </w:pPr>
  </w:style>
  <w:style w:type="paragraph" w:styleId="Brdtext2">
    <w:name w:val="Body Text 2"/>
    <w:basedOn w:val="Normal"/>
    <w:link w:val="Brdtext2Char"/>
    <w:semiHidden/>
    <w:rsid w:val="009C19A3"/>
    <w:pPr>
      <w:autoSpaceDE w:val="0"/>
      <w:autoSpaceDN w:val="0"/>
      <w:adjustRightInd w:val="0"/>
      <w:spacing w:after="0" w:line="240" w:lineRule="atLeast"/>
    </w:pPr>
    <w:rPr>
      <w:rFonts w:ascii="Times New Roman" w:eastAsia="Times New Roman" w:hAnsi="Times New Roman" w:cs="Times New Roman"/>
      <w:b/>
      <w:bCs/>
      <w:color w:val="000000"/>
      <w:sz w:val="24"/>
      <w:szCs w:val="24"/>
      <w:lang w:val="sv-SE" w:eastAsia="sv-SE"/>
    </w:rPr>
  </w:style>
  <w:style w:type="character" w:customStyle="1" w:styleId="Brdtext2Char">
    <w:name w:val="Brödtext 2 Char"/>
    <w:basedOn w:val="Standardstycketypsnitt"/>
    <w:link w:val="Brdtext2"/>
    <w:semiHidden/>
    <w:rsid w:val="009C19A3"/>
    <w:rPr>
      <w:rFonts w:ascii="Times New Roman" w:eastAsia="Times New Roman" w:hAnsi="Times New Roman" w:cs="Times New Roman"/>
      <w:b/>
      <w:bCs/>
      <w:color w:val="000000"/>
      <w:sz w:val="24"/>
      <w:szCs w:val="24"/>
      <w:lang w:val="sv-SE" w:eastAsia="sv-SE"/>
    </w:rPr>
  </w:style>
  <w:style w:type="paragraph" w:styleId="Normalwebb">
    <w:name w:val="Normal (Web)"/>
    <w:basedOn w:val="Normal"/>
    <w:uiPriority w:val="99"/>
    <w:semiHidden/>
    <w:unhideWhenUsed/>
    <w:rsid w:val="009C19A3"/>
    <w:pPr>
      <w:spacing w:after="166" w:line="336" w:lineRule="atLeast"/>
    </w:pPr>
    <w:rPr>
      <w:rFonts w:ascii="Times New Roman" w:eastAsia="Times New Roman" w:hAnsi="Times New Roman" w:cs="Times New Roman"/>
      <w:sz w:val="26"/>
      <w:szCs w:val="26"/>
    </w:rPr>
  </w:style>
  <w:style w:type="paragraph" w:styleId="Kommentarer">
    <w:name w:val="annotation text"/>
    <w:basedOn w:val="Normal"/>
    <w:link w:val="KommentarerChar"/>
    <w:uiPriority w:val="99"/>
    <w:unhideWhenUsed/>
    <w:rsid w:val="00423F88"/>
    <w:pPr>
      <w:spacing w:line="240" w:lineRule="auto"/>
    </w:pPr>
    <w:rPr>
      <w:sz w:val="24"/>
      <w:szCs w:val="24"/>
    </w:rPr>
  </w:style>
  <w:style w:type="character" w:customStyle="1" w:styleId="KommentarerChar">
    <w:name w:val="Kommentarer Char"/>
    <w:basedOn w:val="Standardstycketypsnitt"/>
    <w:link w:val="Kommentarer"/>
    <w:uiPriority w:val="99"/>
    <w:rsid w:val="00423F8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lang w:val="en-US" w:eastAsia="en-US" w:bidi="ar-SA"/>
      </w:rPr>
    </w:rPrDefault>
    <w:pPrDefault>
      <w:pPr>
        <w:spacing w:after="200" w:line="2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3"/>
    <w:lsdException w:name="Default Paragraph Font" w:uiPriority="1"/>
    <w:lsdException w:name="Subtitle" w:semiHidden="0" w:uiPriority="11" w:unhideWhenUsed="0"/>
    <w:lsdException w:name="Date" w:qFormat="1"/>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E1"/>
    <w:pPr>
      <w:spacing w:line="280" w:lineRule="atLeast"/>
    </w:pPr>
  </w:style>
  <w:style w:type="paragraph" w:styleId="Rubrik1">
    <w:name w:val="heading 1"/>
    <w:basedOn w:val="Normal"/>
    <w:next w:val="Normal"/>
    <w:link w:val="Rubrik1Char"/>
    <w:uiPriority w:val="1"/>
    <w:qFormat/>
    <w:rsid w:val="00C537CC"/>
    <w:pPr>
      <w:keepNext/>
      <w:keepLines/>
      <w:spacing w:before="240" w:after="60" w:line="240" w:lineRule="auto"/>
      <w:outlineLvl w:val="0"/>
    </w:pPr>
    <w:rPr>
      <w:rFonts w:eastAsiaTheme="majorEastAsia" w:cstheme="majorBidi"/>
      <w:bCs/>
      <w:sz w:val="32"/>
      <w:szCs w:val="28"/>
    </w:rPr>
  </w:style>
  <w:style w:type="paragraph" w:styleId="Rubrik2">
    <w:name w:val="heading 2"/>
    <w:basedOn w:val="Normal"/>
    <w:next w:val="Normal"/>
    <w:link w:val="Rubrik2Char"/>
    <w:uiPriority w:val="1"/>
    <w:qFormat/>
    <w:rsid w:val="00C537CC"/>
    <w:pPr>
      <w:keepNext/>
      <w:keepLines/>
      <w:spacing w:after="0"/>
      <w:outlineLvl w:val="1"/>
    </w:pPr>
    <w:rPr>
      <w:rFonts w:eastAsiaTheme="majorEastAsia" w:cstheme="majorBidi"/>
      <w:b/>
      <w:bCs/>
      <w:szCs w:val="26"/>
    </w:rPr>
  </w:style>
  <w:style w:type="paragraph" w:styleId="Rubrik3">
    <w:name w:val="heading 3"/>
    <w:basedOn w:val="Normal"/>
    <w:next w:val="Normal"/>
    <w:link w:val="Rubrik3Char"/>
    <w:uiPriority w:val="1"/>
    <w:qFormat/>
    <w:rsid w:val="00C537CC"/>
    <w:pPr>
      <w:keepNext/>
      <w:keepLines/>
      <w:spacing w:after="0"/>
      <w:outlineLvl w:val="2"/>
    </w:pPr>
    <w:rPr>
      <w:rFonts w:eastAsiaTheme="majorEastAsia" w:cstheme="majorBidi"/>
      <w:bCs/>
      <w:i/>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0605F"/>
    <w:pPr>
      <w:tabs>
        <w:tab w:val="center" w:pos="4680"/>
        <w:tab w:val="right" w:pos="9360"/>
      </w:tabs>
      <w:spacing w:after="0" w:line="240" w:lineRule="auto"/>
    </w:pPr>
  </w:style>
  <w:style w:type="character" w:customStyle="1" w:styleId="Rubrik1Char">
    <w:name w:val="Rubrik 1 Char"/>
    <w:basedOn w:val="Standardstycketypsnitt"/>
    <w:link w:val="Rubrik1"/>
    <w:uiPriority w:val="1"/>
    <w:rsid w:val="00C00140"/>
    <w:rPr>
      <w:rFonts w:ascii="Georgia" w:eastAsiaTheme="majorEastAsia" w:hAnsi="Georgia" w:cstheme="majorBidi"/>
      <w:bCs/>
      <w:sz w:val="32"/>
      <w:szCs w:val="28"/>
    </w:rPr>
  </w:style>
  <w:style w:type="character" w:customStyle="1" w:styleId="Rubrik2Char">
    <w:name w:val="Rubrik 2 Char"/>
    <w:basedOn w:val="Standardstycketypsnitt"/>
    <w:link w:val="Rubrik2"/>
    <w:uiPriority w:val="1"/>
    <w:rsid w:val="00C00140"/>
    <w:rPr>
      <w:rFonts w:ascii="Georgia" w:eastAsiaTheme="majorEastAsia" w:hAnsi="Georgia" w:cstheme="majorBidi"/>
      <w:b/>
      <w:bCs/>
      <w:sz w:val="20"/>
      <w:szCs w:val="26"/>
    </w:rPr>
  </w:style>
  <w:style w:type="character" w:customStyle="1" w:styleId="Rubrik3Char">
    <w:name w:val="Rubrik 3 Char"/>
    <w:basedOn w:val="Standardstycketypsnitt"/>
    <w:link w:val="Rubrik3"/>
    <w:uiPriority w:val="1"/>
    <w:rsid w:val="00C00140"/>
    <w:rPr>
      <w:rFonts w:ascii="Georgia" w:eastAsiaTheme="majorEastAsia" w:hAnsi="Georgia" w:cstheme="majorBidi"/>
      <w:bCs/>
      <w:i/>
      <w:sz w:val="20"/>
    </w:rPr>
  </w:style>
  <w:style w:type="character" w:customStyle="1" w:styleId="SidhuvudChar">
    <w:name w:val="Sidhuvud Char"/>
    <w:basedOn w:val="Standardstycketypsnitt"/>
    <w:link w:val="Sidhuvud"/>
    <w:uiPriority w:val="99"/>
    <w:rsid w:val="0000605F"/>
    <w:rPr>
      <w:rFonts w:ascii="Georgia" w:hAnsi="Georgia"/>
      <w:sz w:val="20"/>
    </w:rPr>
  </w:style>
  <w:style w:type="paragraph" w:styleId="Sidfot">
    <w:name w:val="footer"/>
    <w:basedOn w:val="Normal"/>
    <w:link w:val="SidfotChar"/>
    <w:uiPriority w:val="99"/>
    <w:unhideWhenUsed/>
    <w:rsid w:val="0000605F"/>
    <w:pPr>
      <w:tabs>
        <w:tab w:val="center" w:pos="4680"/>
        <w:tab w:val="right" w:pos="9360"/>
      </w:tabs>
      <w:spacing w:after="0" w:line="240" w:lineRule="auto"/>
    </w:pPr>
  </w:style>
  <w:style w:type="character" w:customStyle="1" w:styleId="SidfotChar">
    <w:name w:val="Sidfot Char"/>
    <w:basedOn w:val="Standardstycketypsnitt"/>
    <w:link w:val="Sidfot"/>
    <w:uiPriority w:val="99"/>
    <w:rsid w:val="0000605F"/>
    <w:rPr>
      <w:rFonts w:ascii="Georgia" w:hAnsi="Georgia"/>
      <w:sz w:val="20"/>
    </w:rPr>
  </w:style>
  <w:style w:type="paragraph" w:styleId="Bubbeltext">
    <w:name w:val="Balloon Text"/>
    <w:basedOn w:val="Normal"/>
    <w:link w:val="BubbeltextChar"/>
    <w:uiPriority w:val="99"/>
    <w:semiHidden/>
    <w:unhideWhenUsed/>
    <w:rsid w:val="0012372A"/>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12372A"/>
    <w:rPr>
      <w:rFonts w:ascii="Tahoma" w:hAnsi="Tahoma" w:cs="Tahoma"/>
      <w:sz w:val="16"/>
      <w:szCs w:val="16"/>
    </w:rPr>
  </w:style>
  <w:style w:type="table" w:styleId="Tabellrutnt">
    <w:name w:val="Table Grid"/>
    <w:basedOn w:val="Normaltabell"/>
    <w:uiPriority w:val="59"/>
    <w:rsid w:val="007A5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ypsnitt"/>
    <w:uiPriority w:val="99"/>
    <w:unhideWhenUsed/>
    <w:rsid w:val="00807510"/>
    <w:rPr>
      <w:color w:val="0000FF" w:themeColor="hyperlink"/>
      <w:u w:val="single"/>
    </w:rPr>
  </w:style>
  <w:style w:type="paragraph" w:styleId="Datum">
    <w:name w:val="Date"/>
    <w:basedOn w:val="Normal"/>
    <w:next w:val="Normal"/>
    <w:link w:val="DatumChar"/>
    <w:uiPriority w:val="99"/>
    <w:unhideWhenUsed/>
    <w:qFormat/>
    <w:rsid w:val="00475A4C"/>
    <w:pPr>
      <w:spacing w:after="1680" w:line="240" w:lineRule="atLeast"/>
    </w:pPr>
    <w:rPr>
      <w:i/>
    </w:rPr>
  </w:style>
  <w:style w:type="character" w:customStyle="1" w:styleId="DatumChar">
    <w:name w:val="Datum Char"/>
    <w:basedOn w:val="Standardstycketypsnitt"/>
    <w:link w:val="Datum"/>
    <w:uiPriority w:val="99"/>
    <w:rsid w:val="00475A4C"/>
    <w:rPr>
      <w:rFonts w:ascii="Georgia" w:hAnsi="Georgia"/>
      <w:i/>
      <w:sz w:val="20"/>
    </w:rPr>
  </w:style>
  <w:style w:type="paragraph" w:customStyle="1" w:styleId="Workingtitle">
    <w:name w:val="Working title"/>
    <w:basedOn w:val="Normal"/>
    <w:link w:val="WorkingtitleChar"/>
    <w:uiPriority w:val="3"/>
    <w:qFormat/>
    <w:rsid w:val="00475A4C"/>
    <w:rPr>
      <w:rFonts w:eastAsiaTheme="majorEastAsia" w:cstheme="majorBidi"/>
      <w:bCs/>
      <w:i/>
    </w:rPr>
  </w:style>
  <w:style w:type="character" w:customStyle="1" w:styleId="WorkingtitleChar">
    <w:name w:val="Working title Char"/>
    <w:basedOn w:val="Rubrik3Char"/>
    <w:link w:val="Workingtitle"/>
    <w:uiPriority w:val="3"/>
    <w:rsid w:val="007B1DF5"/>
    <w:rPr>
      <w:rFonts w:ascii="Georgia" w:eastAsiaTheme="majorEastAsia" w:hAnsi="Georgia" w:cstheme="majorBidi"/>
      <w:bCs/>
      <w:i/>
      <w:sz w:val="20"/>
    </w:rPr>
  </w:style>
  <w:style w:type="character" w:styleId="Platshllartext">
    <w:name w:val="Placeholder Text"/>
    <w:basedOn w:val="Standardstycketypsnitt"/>
    <w:uiPriority w:val="99"/>
    <w:semiHidden/>
    <w:rsid w:val="00F34235"/>
    <w:rPr>
      <w:color w:val="808080"/>
    </w:rPr>
  </w:style>
  <w:style w:type="numbering" w:customStyle="1" w:styleId="Redbullets">
    <w:name w:val="Red bullets"/>
    <w:uiPriority w:val="99"/>
    <w:rsid w:val="008A165C"/>
    <w:pPr>
      <w:numPr>
        <w:numId w:val="11"/>
      </w:numPr>
    </w:pPr>
  </w:style>
  <w:style w:type="numbering" w:customStyle="1" w:styleId="Yellowbullets">
    <w:name w:val="Yellow bullets"/>
    <w:uiPriority w:val="99"/>
    <w:rsid w:val="008A165C"/>
    <w:pPr>
      <w:numPr>
        <w:numId w:val="13"/>
      </w:numPr>
    </w:pPr>
  </w:style>
  <w:style w:type="paragraph" w:styleId="Punktlista">
    <w:name w:val="List Bullet"/>
    <w:basedOn w:val="Normal"/>
    <w:uiPriority w:val="99"/>
    <w:unhideWhenUsed/>
    <w:rsid w:val="008A165C"/>
    <w:pPr>
      <w:numPr>
        <w:numId w:val="35"/>
      </w:numPr>
      <w:contextualSpacing/>
    </w:pPr>
  </w:style>
  <w:style w:type="paragraph" w:styleId="Punktlista2">
    <w:name w:val="List Bullet 2"/>
    <w:basedOn w:val="Normal"/>
    <w:uiPriority w:val="99"/>
    <w:unhideWhenUsed/>
    <w:rsid w:val="008A165C"/>
    <w:pPr>
      <w:contextualSpacing/>
    </w:pPr>
  </w:style>
  <w:style w:type="paragraph" w:styleId="Punktlista3">
    <w:name w:val="List Bullet 3"/>
    <w:basedOn w:val="Normal"/>
    <w:uiPriority w:val="99"/>
    <w:unhideWhenUsed/>
    <w:rsid w:val="008A165C"/>
    <w:pPr>
      <w:contextualSpacing/>
    </w:pPr>
  </w:style>
  <w:style w:type="paragraph" w:styleId="Punktlista4">
    <w:name w:val="List Bullet 4"/>
    <w:basedOn w:val="Normal"/>
    <w:uiPriority w:val="99"/>
    <w:unhideWhenUsed/>
    <w:rsid w:val="008A165C"/>
    <w:pPr>
      <w:contextualSpacing/>
    </w:pPr>
  </w:style>
  <w:style w:type="paragraph" w:styleId="Punktlista5">
    <w:name w:val="List Bullet 5"/>
    <w:basedOn w:val="Normal"/>
    <w:uiPriority w:val="99"/>
    <w:semiHidden/>
    <w:unhideWhenUsed/>
    <w:rsid w:val="008A165C"/>
    <w:pPr>
      <w:contextualSpacing/>
    </w:pPr>
  </w:style>
  <w:style w:type="numbering" w:customStyle="1" w:styleId="Greybullets">
    <w:name w:val="Grey bullets"/>
    <w:uiPriority w:val="99"/>
    <w:rsid w:val="008A165C"/>
    <w:pPr>
      <w:numPr>
        <w:numId w:val="16"/>
      </w:numPr>
    </w:pPr>
  </w:style>
  <w:style w:type="numbering" w:customStyle="1" w:styleId="Greenbullets">
    <w:name w:val="Green bullets"/>
    <w:uiPriority w:val="99"/>
    <w:rsid w:val="008A165C"/>
    <w:pPr>
      <w:numPr>
        <w:numId w:val="17"/>
      </w:numPr>
    </w:pPr>
  </w:style>
  <w:style w:type="numbering" w:customStyle="1" w:styleId="Brownbukllets">
    <w:name w:val="Brown bukllets"/>
    <w:uiPriority w:val="99"/>
    <w:rsid w:val="008A165C"/>
    <w:pPr>
      <w:numPr>
        <w:numId w:val="18"/>
      </w:numPr>
    </w:pPr>
  </w:style>
  <w:style w:type="paragraph" w:styleId="Liststycke">
    <w:name w:val="List Paragraph"/>
    <w:basedOn w:val="Normal"/>
    <w:uiPriority w:val="34"/>
    <w:rsid w:val="008A165C"/>
    <w:pPr>
      <w:ind w:left="720"/>
      <w:contextualSpacing/>
    </w:pPr>
  </w:style>
  <w:style w:type="paragraph" w:customStyle="1" w:styleId="Brownbullet">
    <w:name w:val="Brown bullet"/>
    <w:basedOn w:val="Punktlista"/>
    <w:uiPriority w:val="2"/>
    <w:qFormat/>
    <w:rsid w:val="00B82504"/>
  </w:style>
  <w:style w:type="paragraph" w:customStyle="1" w:styleId="Greenbullet">
    <w:name w:val="Green bullet"/>
    <w:basedOn w:val="Brownbullet"/>
    <w:uiPriority w:val="2"/>
    <w:qFormat/>
    <w:rsid w:val="00B82504"/>
    <w:pPr>
      <w:numPr>
        <w:numId w:val="36"/>
      </w:numPr>
    </w:pPr>
  </w:style>
  <w:style w:type="paragraph" w:customStyle="1" w:styleId="Greybullet">
    <w:name w:val="Grey bullet"/>
    <w:basedOn w:val="Greenbullet"/>
    <w:uiPriority w:val="2"/>
    <w:qFormat/>
    <w:rsid w:val="00B82504"/>
    <w:pPr>
      <w:numPr>
        <w:numId w:val="37"/>
      </w:numPr>
    </w:pPr>
  </w:style>
  <w:style w:type="paragraph" w:customStyle="1" w:styleId="Redbullet">
    <w:name w:val="Red bullet"/>
    <w:basedOn w:val="Greybullet"/>
    <w:uiPriority w:val="2"/>
    <w:qFormat/>
    <w:rsid w:val="00B82504"/>
    <w:pPr>
      <w:numPr>
        <w:numId w:val="38"/>
      </w:numPr>
    </w:pPr>
  </w:style>
  <w:style w:type="paragraph" w:customStyle="1" w:styleId="Yellowbullet">
    <w:name w:val="Yellow bullet"/>
    <w:basedOn w:val="Redbullet"/>
    <w:uiPriority w:val="2"/>
    <w:qFormat/>
    <w:rsid w:val="00B82504"/>
    <w:pPr>
      <w:numPr>
        <w:numId w:val="39"/>
      </w:numPr>
    </w:pPr>
  </w:style>
  <w:style w:type="paragraph" w:styleId="Innehllsfrteckningsrubrik">
    <w:name w:val="TOC Heading"/>
    <w:basedOn w:val="Rubrik1"/>
    <w:next w:val="Normal"/>
    <w:uiPriority w:val="39"/>
    <w:unhideWhenUsed/>
    <w:rsid w:val="00517BCF"/>
    <w:pPr>
      <w:spacing w:before="480" w:after="0" w:line="276" w:lineRule="auto"/>
      <w:outlineLvl w:val="9"/>
    </w:pPr>
    <w:rPr>
      <w:b/>
      <w:sz w:val="28"/>
      <w:lang w:eastAsia="ja-JP"/>
    </w:rPr>
  </w:style>
  <w:style w:type="paragraph" w:styleId="Innehll1">
    <w:name w:val="toc 1"/>
    <w:basedOn w:val="Normal"/>
    <w:next w:val="Normal"/>
    <w:autoRedefine/>
    <w:uiPriority w:val="39"/>
    <w:unhideWhenUsed/>
    <w:rsid w:val="00C00140"/>
    <w:pPr>
      <w:spacing w:after="100"/>
    </w:pPr>
  </w:style>
  <w:style w:type="paragraph" w:styleId="Brdtext2">
    <w:name w:val="Body Text 2"/>
    <w:basedOn w:val="Normal"/>
    <w:link w:val="Brdtext2Char"/>
    <w:semiHidden/>
    <w:rsid w:val="009C19A3"/>
    <w:pPr>
      <w:autoSpaceDE w:val="0"/>
      <w:autoSpaceDN w:val="0"/>
      <w:adjustRightInd w:val="0"/>
      <w:spacing w:after="0" w:line="240" w:lineRule="atLeast"/>
    </w:pPr>
    <w:rPr>
      <w:rFonts w:ascii="Times New Roman" w:eastAsia="Times New Roman" w:hAnsi="Times New Roman" w:cs="Times New Roman"/>
      <w:b/>
      <w:bCs/>
      <w:color w:val="000000"/>
      <w:sz w:val="24"/>
      <w:szCs w:val="24"/>
      <w:lang w:val="sv-SE" w:eastAsia="sv-SE"/>
    </w:rPr>
  </w:style>
  <w:style w:type="character" w:customStyle="1" w:styleId="Brdtext2Char">
    <w:name w:val="Brödtext 2 Char"/>
    <w:basedOn w:val="Standardstycketypsnitt"/>
    <w:link w:val="Brdtext2"/>
    <w:semiHidden/>
    <w:rsid w:val="009C19A3"/>
    <w:rPr>
      <w:rFonts w:ascii="Times New Roman" w:eastAsia="Times New Roman" w:hAnsi="Times New Roman" w:cs="Times New Roman"/>
      <w:b/>
      <w:bCs/>
      <w:color w:val="000000"/>
      <w:sz w:val="24"/>
      <w:szCs w:val="24"/>
      <w:lang w:val="sv-SE" w:eastAsia="sv-SE"/>
    </w:rPr>
  </w:style>
  <w:style w:type="paragraph" w:styleId="Normalwebb">
    <w:name w:val="Normal (Web)"/>
    <w:basedOn w:val="Normal"/>
    <w:uiPriority w:val="99"/>
    <w:semiHidden/>
    <w:unhideWhenUsed/>
    <w:rsid w:val="009C19A3"/>
    <w:pPr>
      <w:spacing w:after="166" w:line="336" w:lineRule="atLeast"/>
    </w:pPr>
    <w:rPr>
      <w:rFonts w:ascii="Times New Roman" w:eastAsia="Times New Roman" w:hAnsi="Times New Roman" w:cs="Times New Roman"/>
      <w:sz w:val="26"/>
      <w:szCs w:val="26"/>
    </w:rPr>
  </w:style>
  <w:style w:type="paragraph" w:styleId="Kommentarer">
    <w:name w:val="annotation text"/>
    <w:basedOn w:val="Normal"/>
    <w:link w:val="KommentarerChar"/>
    <w:uiPriority w:val="99"/>
    <w:unhideWhenUsed/>
    <w:rsid w:val="00423F88"/>
    <w:pPr>
      <w:spacing w:line="240" w:lineRule="auto"/>
    </w:pPr>
    <w:rPr>
      <w:sz w:val="24"/>
      <w:szCs w:val="24"/>
    </w:rPr>
  </w:style>
  <w:style w:type="character" w:customStyle="1" w:styleId="KommentarerChar">
    <w:name w:val="Kommentarer Char"/>
    <w:basedOn w:val="Standardstycketypsnitt"/>
    <w:link w:val="Kommentarer"/>
    <w:uiPriority w:val="99"/>
    <w:rsid w:val="00423F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yperlink" Target="mailto:anita.laxen@paulig.com" TargetMode="External"/><Relationship Id="rId15" Type="http://schemas.openxmlformats.org/officeDocument/2006/relationships/hyperlink" Target="http://www.santamaria.se" TargetMode="External"/><Relationship Id="rId16" Type="http://schemas.openxmlformats.org/officeDocument/2006/relationships/footer" Target="footer1.xml"/><Relationship Id="rId17" Type="http://schemas.openxmlformats.org/officeDocument/2006/relationships/header" Target="head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e4685ce9-e369-42df-9e4b-cea0b7b2b0e1" ContentTypeId="0x010100C3427247E3844E348F7242620A4F4D47009E4019229B2B47DAAA062CBBC2EAAD24" PreviousValue="false"/>
</file>

<file path=customXml/item3.xml><?xml version="1.0" encoding="utf-8"?>
<ct:contentTypeSchema xmlns:ct="http://schemas.microsoft.com/office/2006/metadata/contentType" xmlns:ma="http://schemas.microsoft.com/office/2006/metadata/properties/metaAttributes" ct:_="" ma:_="" ma:contentTypeName="Paulig Group Document" ma:contentTypeID="0x010100C3427247E3844E348F7242620A4F4D47009E4019229B2B47DAAA062CBBC2EAAD2400306102DAB506C5499A1C613DDFA6571A" ma:contentTypeVersion="0" ma:contentTypeDescription="Recommended document for project work" ma:contentTypeScope="" ma:versionID="04832bda52b1a9dd408d9d2db68d825b">
  <xsd:schema xmlns:xsd="http://www.w3.org/2001/XMLSchema" xmlns:xs="http://www.w3.org/2001/XMLSchema" xmlns:p="http://schemas.microsoft.com/office/2006/metadata/properties" xmlns:ns3="281a100b-811b-416e-acc6-27624d19d788" targetNamespace="http://schemas.microsoft.com/office/2006/metadata/properties" ma:root="true" ma:fieldsID="01415e60d38a1afeefcdeeab17cdf96b" ns3:_="">
    <xsd:import namespace="281a100b-811b-416e-acc6-27624d19d788"/>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a100b-811b-416e-acc6-27624d19d78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81a100b-811b-416e-acc6-27624d19d788">PGEXT-472-16</_dlc_DocId>
    <_dlc_DocIdUrl xmlns="281a100b-811b-416e-acc6-27624d19d788">
      <Url>https://pauliggroup.sharepoint.com/sites/projects/WFFD_Pagos/_layouts/15/DocIdRedir.aspx?ID=PGEXT-472-16</Url>
      <Description>PGEXT-472-16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A0F90-70E9-4E6D-9B3F-3215582A1E7F}">
  <ds:schemaRefs>
    <ds:schemaRef ds:uri="http://schemas.microsoft.com/sharepoint/events"/>
  </ds:schemaRefs>
</ds:datastoreItem>
</file>

<file path=customXml/itemProps2.xml><?xml version="1.0" encoding="utf-8"?>
<ds:datastoreItem xmlns:ds="http://schemas.openxmlformats.org/officeDocument/2006/customXml" ds:itemID="{A011DE2F-01F5-4160-9777-4F6D7F618A54}">
  <ds:schemaRefs>
    <ds:schemaRef ds:uri="Microsoft.SharePoint.Taxonomy.ContentTypeSync"/>
  </ds:schemaRefs>
</ds:datastoreItem>
</file>

<file path=customXml/itemProps3.xml><?xml version="1.0" encoding="utf-8"?>
<ds:datastoreItem xmlns:ds="http://schemas.openxmlformats.org/officeDocument/2006/customXml" ds:itemID="{0E89B90A-DB58-4907-86C7-BECAD1D7B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a100b-811b-416e-acc6-27624d19d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177C4-1563-4917-9CEA-348DC02D3932}">
  <ds:schemaRefs>
    <ds:schemaRef ds:uri="http://purl.org/dc/elements/1.1/"/>
    <ds:schemaRef ds:uri="281a100b-811b-416e-acc6-27624d19d788"/>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2852460-A29A-4ABD-A30B-AA7FBF333549}">
  <ds:schemaRefs>
    <ds:schemaRef ds:uri="http://schemas.microsoft.com/sharepoint/v3/contenttype/forms"/>
  </ds:schemaRefs>
</ds:datastoreItem>
</file>

<file path=customXml/itemProps6.xml><?xml version="1.0" encoding="utf-8"?>
<ds:datastoreItem xmlns:ds="http://schemas.openxmlformats.org/officeDocument/2006/customXml" ds:itemID="{74BDABA4-4354-4D4C-8AA0-11FB8CC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776</Words>
  <Characters>4115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Paulig</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olkkomi</dc:creator>
  <cp:lastModifiedBy>Kerstin Magnusson</cp:lastModifiedBy>
  <cp:revision>4</cp:revision>
  <cp:lastPrinted>2014-11-03T14:25:00Z</cp:lastPrinted>
  <dcterms:created xsi:type="dcterms:W3CDTF">2015-03-10T12:04:00Z</dcterms:created>
  <dcterms:modified xsi:type="dcterms:W3CDTF">2015-03-10T13:33:00Z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4b9f680e-e3e7-4449-a4a7-c61e69f010c5</vt:lpwstr>
  </property>
  <property fmtid="{D5CDD505-2E9C-101B-9397-08002B2CF9AE}" pid="4" name="SharedWithUsers">
    <vt:lpwstr/>
  </property>
  <property fmtid="{D5CDD505-2E9C-101B-9397-08002B2CF9AE}" pid="5" name="ContentTypeId">
    <vt:lpwstr>0x010100C3427247E3844E348F7242620A4F4D47009E4019229B2B47DAAA062CBBC2EAAD2400306102DAB506C5499A1C613DDFA6571A</vt:lpwstr>
  </property>
  <property fmtid="{D5CDD505-2E9C-101B-9397-08002B2CF9AE}" pid="6" name="TaxCatchAll">
    <vt:lpwstr/>
  </property>
  <property fmtid="{D5CDD505-2E9C-101B-9397-08002B2CF9AE}" pid="7" name="TaxKeywordTaxHTField">
    <vt:lpwstr/>
  </property>
</Properties>
</file>