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16" w:rsidRDefault="00501116" w:rsidP="00501116">
      <w:pPr>
        <w:rPr>
          <w:rFonts w:ascii="Georgia" w:hAnsi="Georgia"/>
          <w:i/>
        </w:rPr>
      </w:pPr>
      <w:bookmarkStart w:id="0" w:name="ToContact"/>
      <w:bookmarkEnd w:id="0"/>
    </w:p>
    <w:p w:rsidR="00501116" w:rsidRDefault="00501116" w:rsidP="00501116">
      <w:pPr>
        <w:rPr>
          <w:rFonts w:ascii="Georgia" w:hAnsi="Georgia"/>
          <w:i/>
        </w:rPr>
      </w:pPr>
    </w:p>
    <w:p w:rsidR="00501116" w:rsidRDefault="00501116" w:rsidP="00501116">
      <w:pPr>
        <w:rPr>
          <w:rFonts w:ascii="Georgia" w:hAnsi="Georgia"/>
          <w:i/>
        </w:rPr>
      </w:pPr>
    </w:p>
    <w:p w:rsidR="00501116" w:rsidRDefault="00501116" w:rsidP="00501116">
      <w:pPr>
        <w:rPr>
          <w:rFonts w:ascii="Georgia" w:hAnsi="Georgia"/>
          <w:i/>
        </w:rPr>
      </w:pPr>
      <w:bookmarkStart w:id="1" w:name="_GoBack"/>
      <w:bookmarkEnd w:id="1"/>
    </w:p>
    <w:p w:rsidR="00501116" w:rsidRDefault="00501116" w:rsidP="00501116">
      <w:pPr>
        <w:rPr>
          <w:rFonts w:ascii="Georgia" w:hAnsi="Georgia"/>
          <w:i/>
        </w:rPr>
      </w:pPr>
    </w:p>
    <w:p w:rsidR="00214F48" w:rsidRPr="00214F48" w:rsidRDefault="00214F48" w:rsidP="00501116">
      <w:pPr>
        <w:rPr>
          <w:rFonts w:ascii="Helvetica" w:hAnsi="Helvetica"/>
          <w:b/>
        </w:rPr>
      </w:pPr>
      <w:r w:rsidRPr="00214F48">
        <w:rPr>
          <w:rFonts w:ascii="Helvetica" w:hAnsi="Helvetica"/>
          <w:b/>
        </w:rPr>
        <w:t>Pressmeddelande</w:t>
      </w:r>
    </w:p>
    <w:p w:rsidR="00501116" w:rsidRPr="00214F48" w:rsidRDefault="00214F48" w:rsidP="005011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Malmö, 30. 03. 2016 </w:t>
      </w:r>
    </w:p>
    <w:p w:rsidR="00501116" w:rsidRPr="00D96C30" w:rsidRDefault="00501116" w:rsidP="00501116">
      <w:pPr>
        <w:rPr>
          <w:rFonts w:ascii="Georgia" w:hAnsi="Georgia"/>
          <w:i/>
          <w:sz w:val="20"/>
          <w:szCs w:val="20"/>
        </w:rPr>
      </w:pPr>
    </w:p>
    <w:p w:rsidR="00501116" w:rsidRPr="00D96C30" w:rsidRDefault="00501116" w:rsidP="00501116">
      <w:pPr>
        <w:rPr>
          <w:rFonts w:ascii="Georgia" w:hAnsi="Georgia"/>
          <w:i/>
          <w:sz w:val="20"/>
          <w:szCs w:val="20"/>
        </w:rPr>
      </w:pPr>
      <w:r w:rsidRPr="00D96C30">
        <w:rPr>
          <w:rFonts w:ascii="Georgia" w:hAnsi="Georgia"/>
          <w:i/>
          <w:sz w:val="20"/>
          <w:szCs w:val="20"/>
        </w:rPr>
        <w:br/>
      </w:r>
    </w:p>
    <w:p w:rsidR="00501116" w:rsidRPr="00214F48" w:rsidRDefault="00D96C30" w:rsidP="00501116">
      <w:pPr>
        <w:rPr>
          <w:rFonts w:ascii="Georgia" w:hAnsi="Georgia"/>
          <w:b/>
          <w:sz w:val="32"/>
          <w:szCs w:val="32"/>
        </w:rPr>
      </w:pPr>
      <w:r w:rsidRPr="00214F48">
        <w:rPr>
          <w:rFonts w:ascii="Georgia" w:hAnsi="Georgia"/>
          <w:b/>
          <w:sz w:val="32"/>
          <w:szCs w:val="32"/>
        </w:rPr>
        <w:t>Hövding erhåller stöd på €1,3</w:t>
      </w:r>
      <w:r w:rsidR="0089355D" w:rsidRPr="00214F48">
        <w:rPr>
          <w:rFonts w:ascii="Georgia" w:hAnsi="Georgia"/>
          <w:b/>
          <w:sz w:val="32"/>
          <w:szCs w:val="32"/>
        </w:rPr>
        <w:t>7</w:t>
      </w:r>
      <w:r w:rsidRPr="00214F48">
        <w:rPr>
          <w:rFonts w:ascii="Georgia" w:hAnsi="Georgia"/>
          <w:b/>
          <w:sz w:val="32"/>
          <w:szCs w:val="32"/>
        </w:rPr>
        <w:t xml:space="preserve"> miljoner från EUs H2020 </w:t>
      </w:r>
      <w:r w:rsidR="0089355D" w:rsidRPr="00214F48">
        <w:rPr>
          <w:rFonts w:ascii="Georgia" w:hAnsi="Georgia"/>
          <w:b/>
          <w:sz w:val="32"/>
          <w:szCs w:val="32"/>
        </w:rPr>
        <w:t>initiativ</w:t>
      </w:r>
      <w:r w:rsidRPr="00214F48">
        <w:rPr>
          <w:rFonts w:ascii="Georgia" w:hAnsi="Georgia"/>
          <w:b/>
          <w:sz w:val="32"/>
          <w:szCs w:val="32"/>
        </w:rPr>
        <w:t xml:space="preserve"> </w:t>
      </w:r>
    </w:p>
    <w:p w:rsidR="00501116" w:rsidRPr="00D96C30" w:rsidRDefault="00501116" w:rsidP="00501116">
      <w:pPr>
        <w:rPr>
          <w:rFonts w:ascii="Georgia" w:hAnsi="Georgia"/>
          <w:b/>
          <w:sz w:val="20"/>
          <w:szCs w:val="20"/>
        </w:rPr>
      </w:pPr>
    </w:p>
    <w:p w:rsidR="00501116" w:rsidRPr="00214F48" w:rsidRDefault="0089355D" w:rsidP="00501116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214F48">
        <w:rPr>
          <w:rFonts w:ascii="Georgia" w:hAnsi="Georgia"/>
          <w:sz w:val="20"/>
          <w:szCs w:val="20"/>
        </w:rPr>
        <w:t xml:space="preserve">Hövding Sverige AB (publ) har beviljats stödet för fortsatt forskning och utveckling av </w:t>
      </w:r>
      <w:r w:rsidR="00B21CF4" w:rsidRPr="00214F48">
        <w:rPr>
          <w:rFonts w:ascii="Georgia" w:hAnsi="Georgia"/>
          <w:sz w:val="20"/>
          <w:szCs w:val="20"/>
        </w:rPr>
        <w:t>deras</w:t>
      </w:r>
      <w:r w:rsidRPr="00214F48">
        <w:rPr>
          <w:rFonts w:ascii="Georgia" w:hAnsi="Georgia"/>
          <w:sz w:val="20"/>
          <w:szCs w:val="20"/>
        </w:rPr>
        <w:t xml:space="preserve"> ”airbag för </w:t>
      </w:r>
      <w:r w:rsidR="00985A60" w:rsidRPr="00214F48">
        <w:rPr>
          <w:rFonts w:ascii="Georgia" w:hAnsi="Georgia"/>
          <w:sz w:val="20"/>
          <w:szCs w:val="20"/>
        </w:rPr>
        <w:t xml:space="preserve">urbana </w:t>
      </w:r>
      <w:r w:rsidRPr="00214F48">
        <w:rPr>
          <w:rFonts w:ascii="Georgia" w:hAnsi="Georgia"/>
          <w:sz w:val="20"/>
          <w:szCs w:val="20"/>
        </w:rPr>
        <w:t>cyklister” koncept.</w:t>
      </w:r>
    </w:p>
    <w:p w:rsidR="0089355D" w:rsidRPr="00214F48" w:rsidRDefault="00E65A17" w:rsidP="00501116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214F48">
        <w:rPr>
          <w:rFonts w:ascii="Georgia" w:hAnsi="Georgia"/>
          <w:sz w:val="20"/>
          <w:szCs w:val="20"/>
        </w:rPr>
        <w:t>Projektet startar 1 april 2016 och pågår under 2 år.</w:t>
      </w:r>
      <w:r w:rsidR="00977BF3" w:rsidRPr="00214F48">
        <w:rPr>
          <w:rFonts w:ascii="Georgia" w:hAnsi="Georgia"/>
          <w:sz w:val="20"/>
          <w:szCs w:val="20"/>
        </w:rPr>
        <w:br/>
        <w:t>Stödet utbetalas löpande under projektet.</w:t>
      </w:r>
    </w:p>
    <w:p w:rsidR="00E65A17" w:rsidRPr="00214F48" w:rsidRDefault="00E65A17" w:rsidP="00B21CF4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214F48">
        <w:rPr>
          <w:rFonts w:ascii="Georgia" w:hAnsi="Georgia"/>
          <w:sz w:val="20"/>
          <w:szCs w:val="20"/>
        </w:rPr>
        <w:t xml:space="preserve">Vi ser </w:t>
      </w:r>
      <w:r w:rsidR="00B02E8E" w:rsidRPr="00214F48">
        <w:rPr>
          <w:rFonts w:ascii="Georgia" w:hAnsi="Georgia"/>
          <w:sz w:val="20"/>
          <w:szCs w:val="20"/>
        </w:rPr>
        <w:t xml:space="preserve">stora </w:t>
      </w:r>
      <w:r w:rsidRPr="00214F48">
        <w:rPr>
          <w:rFonts w:ascii="Georgia" w:hAnsi="Georgia"/>
          <w:sz w:val="20"/>
          <w:szCs w:val="20"/>
        </w:rPr>
        <w:t xml:space="preserve">möjligheter med att ytterligare utveckla </w:t>
      </w:r>
      <w:r w:rsidR="00B21CF4" w:rsidRPr="00214F48">
        <w:rPr>
          <w:rFonts w:ascii="Georgia" w:hAnsi="Georgia"/>
          <w:sz w:val="20"/>
          <w:szCs w:val="20"/>
        </w:rPr>
        <w:t>vårt koncept</w:t>
      </w:r>
      <w:r w:rsidR="0010409A" w:rsidRPr="00214F48">
        <w:rPr>
          <w:rFonts w:ascii="Georgia" w:hAnsi="Georgia"/>
          <w:sz w:val="20"/>
          <w:szCs w:val="20"/>
        </w:rPr>
        <w:t xml:space="preserve">, </w:t>
      </w:r>
      <w:r w:rsidR="00812834" w:rsidRPr="00214F48">
        <w:rPr>
          <w:rFonts w:ascii="Georgia" w:hAnsi="Georgia"/>
          <w:sz w:val="20"/>
          <w:szCs w:val="20"/>
        </w:rPr>
        <w:t xml:space="preserve">både </w:t>
      </w:r>
      <w:r w:rsidR="0010409A" w:rsidRPr="00214F48">
        <w:rPr>
          <w:rFonts w:ascii="Georgia" w:hAnsi="Georgia"/>
          <w:sz w:val="20"/>
          <w:szCs w:val="20"/>
        </w:rPr>
        <w:t xml:space="preserve">genom </w:t>
      </w:r>
      <w:r w:rsidR="00B21CF4" w:rsidRPr="00214F48">
        <w:rPr>
          <w:rFonts w:ascii="Georgia" w:hAnsi="Georgia"/>
          <w:sz w:val="20"/>
          <w:szCs w:val="20"/>
        </w:rPr>
        <w:t xml:space="preserve">ytterligare </w:t>
      </w:r>
      <w:r w:rsidR="00812834" w:rsidRPr="00214F48">
        <w:rPr>
          <w:rFonts w:ascii="Georgia" w:hAnsi="Georgia"/>
          <w:sz w:val="20"/>
          <w:szCs w:val="20"/>
        </w:rPr>
        <w:t>användarfunktionalitet samt</w:t>
      </w:r>
      <w:r w:rsidR="00977BF3" w:rsidRPr="00214F48">
        <w:rPr>
          <w:rFonts w:ascii="Georgia" w:hAnsi="Georgia"/>
          <w:sz w:val="20"/>
          <w:szCs w:val="20"/>
        </w:rPr>
        <w:t xml:space="preserve"> </w:t>
      </w:r>
      <w:r w:rsidR="00812834" w:rsidRPr="00214F48">
        <w:rPr>
          <w:rFonts w:ascii="Georgia" w:hAnsi="Georgia"/>
          <w:sz w:val="20"/>
          <w:szCs w:val="20"/>
        </w:rPr>
        <w:t>optimering av produktionsprocessen</w:t>
      </w:r>
      <w:r w:rsidR="00977BF3" w:rsidRPr="00214F48">
        <w:rPr>
          <w:rFonts w:ascii="Georgia" w:hAnsi="Georgia"/>
          <w:sz w:val="20"/>
          <w:szCs w:val="20"/>
        </w:rPr>
        <w:t>.</w:t>
      </w:r>
      <w:r w:rsidRPr="00214F48">
        <w:rPr>
          <w:rFonts w:ascii="Georgia" w:hAnsi="Georgia"/>
          <w:sz w:val="20"/>
          <w:szCs w:val="20"/>
        </w:rPr>
        <w:t xml:space="preserve"> </w:t>
      </w:r>
      <w:r w:rsidR="00B02E8E" w:rsidRPr="00214F48">
        <w:rPr>
          <w:rFonts w:ascii="Georgia" w:hAnsi="Georgia"/>
          <w:sz w:val="20"/>
          <w:szCs w:val="20"/>
        </w:rPr>
        <w:br/>
        <w:t>Horizon 2020,</w:t>
      </w:r>
      <w:r w:rsidR="0010409A" w:rsidRPr="00214F48">
        <w:rPr>
          <w:rFonts w:ascii="Georgia" w:hAnsi="Georgia"/>
          <w:sz w:val="20"/>
          <w:szCs w:val="20"/>
        </w:rPr>
        <w:t xml:space="preserve"> har som</w:t>
      </w:r>
      <w:r w:rsidR="00B02E8E" w:rsidRPr="00214F48">
        <w:rPr>
          <w:rFonts w:ascii="Georgia" w:hAnsi="Georgia"/>
          <w:sz w:val="20"/>
          <w:szCs w:val="20"/>
        </w:rPr>
        <w:t xml:space="preserve"> </w:t>
      </w:r>
      <w:r w:rsidR="00812834" w:rsidRPr="00214F48">
        <w:rPr>
          <w:rFonts w:ascii="Georgia" w:hAnsi="Georgia"/>
          <w:sz w:val="20"/>
          <w:szCs w:val="20"/>
        </w:rPr>
        <w:t xml:space="preserve">uttalad </w:t>
      </w:r>
      <w:r w:rsidR="00B02E8E" w:rsidRPr="00214F48">
        <w:rPr>
          <w:rFonts w:ascii="Georgia" w:hAnsi="Georgia"/>
          <w:sz w:val="20"/>
          <w:szCs w:val="20"/>
        </w:rPr>
        <w:t xml:space="preserve">uppgift att bl.a. stödja europeisk innovation i världsklass, </w:t>
      </w:r>
      <w:r w:rsidR="0010409A" w:rsidRPr="00214F48">
        <w:rPr>
          <w:rFonts w:ascii="Georgia" w:hAnsi="Georgia"/>
          <w:sz w:val="20"/>
          <w:szCs w:val="20"/>
        </w:rPr>
        <w:t xml:space="preserve">och </w:t>
      </w:r>
      <w:r w:rsidR="00B02E8E" w:rsidRPr="00214F48">
        <w:rPr>
          <w:rFonts w:ascii="Georgia" w:hAnsi="Georgia"/>
          <w:sz w:val="20"/>
          <w:szCs w:val="20"/>
        </w:rPr>
        <w:t xml:space="preserve">ligger därför i linje med vad vi </w:t>
      </w:r>
      <w:r w:rsidR="0010409A" w:rsidRPr="00214F48">
        <w:rPr>
          <w:rFonts w:ascii="Georgia" w:hAnsi="Georgia"/>
          <w:sz w:val="20"/>
          <w:szCs w:val="20"/>
        </w:rPr>
        <w:t xml:space="preserve">redan </w:t>
      </w:r>
      <w:r w:rsidR="00B02E8E" w:rsidRPr="00214F48">
        <w:rPr>
          <w:rFonts w:ascii="Georgia" w:hAnsi="Georgia"/>
          <w:sz w:val="20"/>
          <w:szCs w:val="20"/>
        </w:rPr>
        <w:t xml:space="preserve">har gjort och fortsatt </w:t>
      </w:r>
      <w:r w:rsidR="00985A60" w:rsidRPr="00214F48">
        <w:rPr>
          <w:rFonts w:ascii="Georgia" w:hAnsi="Georgia"/>
          <w:sz w:val="20"/>
          <w:szCs w:val="20"/>
        </w:rPr>
        <w:t>kommer göra</w:t>
      </w:r>
      <w:r w:rsidR="00B21CF4" w:rsidRPr="00214F48">
        <w:rPr>
          <w:rFonts w:ascii="Georgia" w:hAnsi="Georgia"/>
          <w:sz w:val="20"/>
          <w:szCs w:val="20"/>
        </w:rPr>
        <w:t>, säger Hövdings VD Fredrik Carling.</w:t>
      </w:r>
    </w:p>
    <w:p w:rsidR="00B02E8E" w:rsidRPr="00214F48" w:rsidRDefault="00985A60" w:rsidP="00501116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214F48">
        <w:rPr>
          <w:rFonts w:ascii="Georgia" w:hAnsi="Georgia"/>
          <w:sz w:val="20"/>
          <w:szCs w:val="20"/>
        </w:rPr>
        <w:t>Horizon 2020 är EUs största forskning- och innovationsprogram någonsin med närmare €80 miljarder i stöd under 2014-2020. Initiativet har till uppgift att säkra global konkurrenskraft inom EU.</w:t>
      </w:r>
    </w:p>
    <w:p w:rsidR="00985A60" w:rsidRPr="00214F48" w:rsidRDefault="00985A60" w:rsidP="00812834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214F48">
        <w:rPr>
          <w:rFonts w:ascii="Georgia" w:hAnsi="Georgia"/>
          <w:sz w:val="20"/>
          <w:szCs w:val="20"/>
        </w:rPr>
        <w:lastRenderedPageBreak/>
        <w:t>Storleken på stödet samt att det kommer från H2020 är ytterligare bekräftelse på Hövdings relevans och framtida roll i att öka tryggheten för olycksdrabbade cyklister</w:t>
      </w:r>
      <w:r w:rsidR="00812834" w:rsidRPr="00214F48">
        <w:rPr>
          <w:rFonts w:ascii="Georgia" w:hAnsi="Georgia"/>
          <w:sz w:val="20"/>
          <w:szCs w:val="20"/>
        </w:rPr>
        <w:t>, säger VD Fredrik Carling.</w:t>
      </w:r>
    </w:p>
    <w:p w:rsidR="00501116" w:rsidRPr="00214F48" w:rsidRDefault="00501116" w:rsidP="00501116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</w:p>
    <w:p w:rsidR="00501116" w:rsidRPr="00214F48" w:rsidRDefault="00501116" w:rsidP="00501116">
      <w:pPr>
        <w:rPr>
          <w:rFonts w:ascii="Georgia" w:hAnsi="Georgia"/>
          <w:sz w:val="20"/>
          <w:szCs w:val="20"/>
        </w:rPr>
      </w:pPr>
    </w:p>
    <w:p w:rsidR="00501116" w:rsidRPr="00214F48" w:rsidRDefault="00501116" w:rsidP="00501116">
      <w:pPr>
        <w:rPr>
          <w:rFonts w:ascii="Georgia" w:hAnsi="Georgia"/>
          <w:sz w:val="20"/>
          <w:szCs w:val="20"/>
        </w:rPr>
      </w:pPr>
      <w:r w:rsidRPr="00214F48">
        <w:rPr>
          <w:rFonts w:ascii="Georgia" w:hAnsi="Georgia"/>
          <w:sz w:val="20"/>
          <w:szCs w:val="20"/>
        </w:rPr>
        <w:t xml:space="preserve">Hövding Sverige AB (publ) är sedan 2015 noterat på Nasdaq First North. </w:t>
      </w:r>
      <w:r w:rsidRPr="00214F48">
        <w:rPr>
          <w:rFonts w:ascii="Georgia" w:hAnsi="Georgia"/>
          <w:sz w:val="20"/>
          <w:szCs w:val="20"/>
        </w:rPr>
        <w:br/>
        <w:t>Västra Hamnen Corporate Finance AB är Hövdings Certified Adviser.</w:t>
      </w:r>
    </w:p>
    <w:p w:rsidR="00501116" w:rsidRDefault="00501116" w:rsidP="00501116">
      <w:pPr>
        <w:rPr>
          <w:rFonts w:ascii="Georgia" w:hAnsi="Georgia"/>
          <w:b/>
          <w:sz w:val="20"/>
          <w:szCs w:val="20"/>
        </w:rPr>
      </w:pPr>
    </w:p>
    <w:p w:rsidR="00214F48" w:rsidRPr="00214F48" w:rsidRDefault="00214F48" w:rsidP="00501116">
      <w:pPr>
        <w:rPr>
          <w:rFonts w:ascii="Georgia" w:hAnsi="Georgia"/>
          <w:b/>
          <w:sz w:val="20"/>
          <w:szCs w:val="20"/>
        </w:rPr>
      </w:pPr>
    </w:p>
    <w:p w:rsidR="00501116" w:rsidRPr="00214F48" w:rsidRDefault="00501116" w:rsidP="00501116">
      <w:pPr>
        <w:rPr>
          <w:rFonts w:ascii="Georgia" w:hAnsi="Georgia"/>
          <w:b/>
          <w:sz w:val="16"/>
          <w:szCs w:val="16"/>
        </w:rPr>
      </w:pPr>
      <w:r w:rsidRPr="00214F48">
        <w:rPr>
          <w:rFonts w:ascii="Georgia" w:hAnsi="Georgia"/>
          <w:b/>
          <w:sz w:val="16"/>
          <w:szCs w:val="16"/>
        </w:rPr>
        <w:t>För ytterligare information kontakta Fredrik Carling på tel. 040 23 68 68</w:t>
      </w:r>
      <w:r w:rsidRPr="00214F48">
        <w:rPr>
          <w:rFonts w:ascii="Georgia" w:hAnsi="Georgia"/>
          <w:b/>
          <w:sz w:val="16"/>
          <w:szCs w:val="16"/>
        </w:rPr>
        <w:br/>
        <w:t xml:space="preserve">Högupplösta bilder kan laddas när här: </w:t>
      </w:r>
      <w:r w:rsidRPr="00E96A27">
        <w:rPr>
          <w:rFonts w:ascii="Georgia" w:hAnsi="Georgia"/>
          <w:b/>
          <w:sz w:val="16"/>
          <w:szCs w:val="16"/>
        </w:rPr>
        <w:t>www.mynews</w:t>
      </w:r>
      <w:r w:rsidR="00E96A27">
        <w:rPr>
          <w:rFonts w:ascii="Georgia" w:hAnsi="Georgia"/>
          <w:b/>
          <w:sz w:val="16"/>
          <w:szCs w:val="16"/>
        </w:rPr>
        <w:t>desk.com/se/hovding</w:t>
      </w:r>
    </w:p>
    <w:p w:rsidR="00127D1B" w:rsidRDefault="00127D1B" w:rsidP="00127D1B">
      <w:pPr>
        <w:pStyle w:val="AdressRad2"/>
      </w:pPr>
    </w:p>
    <w:p w:rsidR="00405A5F" w:rsidRDefault="00405A5F" w:rsidP="00127D1B">
      <w:pPr>
        <w:pStyle w:val="AdressRad2"/>
      </w:pPr>
      <w:bookmarkStart w:id="2" w:name="ToAddress"/>
      <w:bookmarkEnd w:id="2"/>
    </w:p>
    <w:p w:rsidR="00D47619" w:rsidRDefault="00D47619" w:rsidP="00127D1B">
      <w:bookmarkStart w:id="3" w:name="ToDatum"/>
      <w:bookmarkStart w:id="4" w:name="ToSubjectTitle"/>
      <w:bookmarkStart w:id="5" w:name="StartOfText"/>
      <w:bookmarkEnd w:id="3"/>
      <w:bookmarkEnd w:id="4"/>
      <w:bookmarkEnd w:id="5"/>
    </w:p>
    <w:p w:rsidR="00D47619" w:rsidRPr="00BE269A" w:rsidRDefault="00D47619" w:rsidP="00127D1B"/>
    <w:sectPr w:rsidR="00D47619" w:rsidRPr="00BE269A" w:rsidSect="006357A4">
      <w:headerReference w:type="default" r:id="rId8"/>
      <w:headerReference w:type="first" r:id="rId9"/>
      <w:footerReference w:type="first" r:id="rId10"/>
      <w:pgSz w:w="11906" w:h="16838"/>
      <w:pgMar w:top="1417" w:right="1417" w:bottom="1417" w:left="3402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FB" w:rsidRDefault="00070AFB" w:rsidP="00127D1B">
      <w:r>
        <w:separator/>
      </w:r>
    </w:p>
  </w:endnote>
  <w:endnote w:type="continuationSeparator" w:id="0">
    <w:p w:rsidR="00070AFB" w:rsidRDefault="00070AFB" w:rsidP="0012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48" w:rsidRDefault="00214F48" w:rsidP="00127D1B">
    <w:r>
      <w:rPr>
        <w:noProof/>
      </w:rPr>
      <w:drawing>
        <wp:anchor distT="0" distB="0" distL="114300" distR="114300" simplePos="0" relativeHeight="251664384" behindDoc="0" locked="1" layoutInCell="1" allowOverlap="1" wp14:anchorId="029C691F" wp14:editId="457987A1">
          <wp:simplePos x="0" y="0"/>
          <wp:positionH relativeFrom="page">
            <wp:posOffset>142240</wp:posOffset>
          </wp:positionH>
          <wp:positionV relativeFrom="page">
            <wp:posOffset>9599295</wp:posOffset>
          </wp:positionV>
          <wp:extent cx="7264400" cy="856615"/>
          <wp:effectExtent l="0" t="0" r="0" b="0"/>
          <wp:wrapNone/>
          <wp:docPr id="15" name="Balk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patter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FB" w:rsidRDefault="00070AFB" w:rsidP="00127D1B">
      <w:r>
        <w:separator/>
      </w:r>
    </w:p>
  </w:footnote>
  <w:footnote w:type="continuationSeparator" w:id="0">
    <w:p w:rsidR="00070AFB" w:rsidRDefault="00070AFB" w:rsidP="0012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48" w:rsidRDefault="00214F48" w:rsidP="00127D1B">
    <w:pPr>
      <w:pStyle w:val="SidhuvudvrigaSidor"/>
    </w:pP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358A7740" wp14:editId="1C0D9DB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96000" cy="406120"/>
          <wp:effectExtent l="0" t="0" r="0" b="0"/>
          <wp:wrapNone/>
          <wp:docPr id="13" name="LogoAndraS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vding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48" w:rsidRDefault="00214F48" w:rsidP="00257E2E">
    <w:pPr>
      <w:pStyle w:val="Sidhuvud"/>
      <w:spacing w:before="60"/>
      <w:rPr>
        <w:rFonts w:ascii="Helvetica Neue" w:hAnsi="Helvetica Neue"/>
        <w:sz w:val="18"/>
      </w:rPr>
    </w:pPr>
    <w:r>
      <w:rPr>
        <w:noProof/>
        <w:lang w:eastAsia="sv-SE"/>
      </w:rPr>
      <w:drawing>
        <wp:anchor distT="0" distB="0" distL="114300" distR="114300" simplePos="0" relativeHeight="251661312" behindDoc="0" locked="1" layoutInCell="1" allowOverlap="1" wp14:anchorId="5167D8DB" wp14:editId="17F73AE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96000" cy="406120"/>
          <wp:effectExtent l="0" t="0" r="0" b="0"/>
          <wp:wrapNone/>
          <wp:docPr id="14" name="LogoFörstaS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vding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6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blAdress"/>
    </w:tblPr>
    <w:tblGrid>
      <w:gridCol w:w="2505"/>
      <w:gridCol w:w="3827"/>
    </w:tblGrid>
    <w:tr w:rsidR="00214F48" w:rsidRPr="00257E2E" w:rsidTr="00291A26">
      <w:tc>
        <w:tcPr>
          <w:tcW w:w="2505" w:type="dxa"/>
        </w:tcPr>
        <w:p w:rsidR="00214F48" w:rsidRPr="00257E2E" w:rsidRDefault="00214F48" w:rsidP="00127D1B">
          <w:pPr>
            <w:pStyle w:val="HovdingAdress"/>
          </w:pPr>
          <w:r w:rsidRPr="00257E2E">
            <w:t>Hövding Sverige AB</w:t>
          </w:r>
        </w:p>
      </w:tc>
      <w:tc>
        <w:tcPr>
          <w:tcW w:w="3827" w:type="dxa"/>
        </w:tcPr>
        <w:p w:rsidR="00214F48" w:rsidRPr="00257E2E" w:rsidRDefault="00214F48" w:rsidP="00127D1B">
          <w:pPr>
            <w:pStyle w:val="HovdingAdress"/>
          </w:pPr>
          <w:r w:rsidRPr="00257E2E">
            <w:t>T + (46) 40 23 68 68</w:t>
          </w:r>
        </w:p>
      </w:tc>
    </w:tr>
    <w:tr w:rsidR="00214F48" w:rsidTr="00291A26">
      <w:tc>
        <w:tcPr>
          <w:tcW w:w="2505" w:type="dxa"/>
        </w:tcPr>
        <w:p w:rsidR="00214F48" w:rsidRPr="00291A26" w:rsidRDefault="00214F48" w:rsidP="00257E2E">
          <w:pPr>
            <w:pStyle w:val="HovdingAdress"/>
            <w:spacing w:before="20"/>
          </w:pPr>
          <w:r w:rsidRPr="00291A26">
            <w:t>Grimsbygatan 24</w:t>
          </w:r>
          <w:r>
            <w:t>,</w:t>
          </w:r>
          <w:r w:rsidRPr="00291A26">
            <w:t xml:space="preserve"> SE 211 20 Malmö</w:t>
          </w:r>
        </w:p>
      </w:tc>
      <w:tc>
        <w:tcPr>
          <w:tcW w:w="3827" w:type="dxa"/>
        </w:tcPr>
        <w:p w:rsidR="00214F48" w:rsidRPr="00291A26" w:rsidRDefault="00214F48" w:rsidP="00257E2E">
          <w:pPr>
            <w:pStyle w:val="HovdingAdress"/>
            <w:spacing w:before="20"/>
          </w:pPr>
          <w:r w:rsidRPr="00291A26">
            <w:t>Org nr. 556708 - 0303</w:t>
          </w:r>
        </w:p>
      </w:tc>
    </w:tr>
  </w:tbl>
  <w:p w:rsidR="00214F48" w:rsidRDefault="00214F48" w:rsidP="00127D1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FF9"/>
    <w:multiLevelType w:val="hybridMultilevel"/>
    <w:tmpl w:val="E0CA633A"/>
    <w:lvl w:ilvl="0" w:tplc="8C1216B8">
      <w:numFmt w:val="bullet"/>
      <w:lvlText w:val="-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6"/>
    <w:rsid w:val="00026DF6"/>
    <w:rsid w:val="0005162B"/>
    <w:rsid w:val="0006125F"/>
    <w:rsid w:val="00070AFB"/>
    <w:rsid w:val="000A62D7"/>
    <w:rsid w:val="000B789D"/>
    <w:rsid w:val="0010409A"/>
    <w:rsid w:val="00127D1B"/>
    <w:rsid w:val="00154A5F"/>
    <w:rsid w:val="00165C4D"/>
    <w:rsid w:val="001B6D34"/>
    <w:rsid w:val="002079C3"/>
    <w:rsid w:val="00214F48"/>
    <w:rsid w:val="00257E2E"/>
    <w:rsid w:val="0029025E"/>
    <w:rsid w:val="00291A26"/>
    <w:rsid w:val="002C5D9A"/>
    <w:rsid w:val="00312625"/>
    <w:rsid w:val="003170C5"/>
    <w:rsid w:val="0038307F"/>
    <w:rsid w:val="003B01CD"/>
    <w:rsid w:val="003E58D7"/>
    <w:rsid w:val="00405A5F"/>
    <w:rsid w:val="00455F78"/>
    <w:rsid w:val="00466C66"/>
    <w:rsid w:val="00501116"/>
    <w:rsid w:val="00502B11"/>
    <w:rsid w:val="005169D0"/>
    <w:rsid w:val="00550194"/>
    <w:rsid w:val="006357A4"/>
    <w:rsid w:val="006400F3"/>
    <w:rsid w:val="00696846"/>
    <w:rsid w:val="006C4E03"/>
    <w:rsid w:val="006C7F35"/>
    <w:rsid w:val="007010FE"/>
    <w:rsid w:val="00734DE4"/>
    <w:rsid w:val="00752F16"/>
    <w:rsid w:val="00767F25"/>
    <w:rsid w:val="0079407C"/>
    <w:rsid w:val="007B1861"/>
    <w:rsid w:val="007C2C3B"/>
    <w:rsid w:val="00812834"/>
    <w:rsid w:val="00872E49"/>
    <w:rsid w:val="0089355D"/>
    <w:rsid w:val="008C42C2"/>
    <w:rsid w:val="008E1BEC"/>
    <w:rsid w:val="00907383"/>
    <w:rsid w:val="00977BF3"/>
    <w:rsid w:val="00985A60"/>
    <w:rsid w:val="009F1FA3"/>
    <w:rsid w:val="00A6176C"/>
    <w:rsid w:val="00AE62F1"/>
    <w:rsid w:val="00AE76A9"/>
    <w:rsid w:val="00B022FE"/>
    <w:rsid w:val="00B02E8E"/>
    <w:rsid w:val="00B21CF4"/>
    <w:rsid w:val="00B31737"/>
    <w:rsid w:val="00B571C6"/>
    <w:rsid w:val="00B74A47"/>
    <w:rsid w:val="00B77425"/>
    <w:rsid w:val="00B828F1"/>
    <w:rsid w:val="00BE269A"/>
    <w:rsid w:val="00BF000D"/>
    <w:rsid w:val="00C929B1"/>
    <w:rsid w:val="00CB47C8"/>
    <w:rsid w:val="00CB5302"/>
    <w:rsid w:val="00CD0556"/>
    <w:rsid w:val="00D37247"/>
    <w:rsid w:val="00D47619"/>
    <w:rsid w:val="00D61E9D"/>
    <w:rsid w:val="00D96C30"/>
    <w:rsid w:val="00DB0D90"/>
    <w:rsid w:val="00DB5E82"/>
    <w:rsid w:val="00E642D2"/>
    <w:rsid w:val="00E65A17"/>
    <w:rsid w:val="00E745E5"/>
    <w:rsid w:val="00E935ED"/>
    <w:rsid w:val="00E96A27"/>
    <w:rsid w:val="00EC204C"/>
    <w:rsid w:val="00F366D4"/>
    <w:rsid w:val="00F4494A"/>
    <w:rsid w:val="00F50BDE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80000-2AF5-41EA-AB42-14B3E47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16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1">
    <w:name w:val="heading 1"/>
    <w:basedOn w:val="Rubrik"/>
    <w:next w:val="Normal"/>
    <w:link w:val="Rubrik1Char"/>
    <w:qFormat/>
    <w:rsid w:val="009F1FA3"/>
    <w:pPr>
      <w:outlineLvl w:val="0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1FA3"/>
    <w:pPr>
      <w:spacing w:after="120"/>
      <w:outlineLvl w:val="1"/>
    </w:pPr>
    <w:rPr>
      <w:rFonts w:ascii="Georgia" w:eastAsiaTheme="minorHAnsi" w:hAnsi="Georgia"/>
      <w:b/>
      <w:kern w:val="18"/>
      <w:sz w:val="20"/>
      <w:szCs w:val="22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F1FA3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F1FA3"/>
    <w:rPr>
      <w:rFonts w:ascii="Georgia" w:hAnsi="Georgia"/>
      <w:b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76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76A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B1861"/>
    <w:pPr>
      <w:tabs>
        <w:tab w:val="center" w:pos="4536"/>
        <w:tab w:val="right" w:pos="9072"/>
      </w:tabs>
    </w:pPr>
    <w:rPr>
      <w:rFonts w:ascii="Georgia" w:eastAsiaTheme="minorHAnsi" w:hAnsi="Georgia"/>
      <w:kern w:val="18"/>
      <w:sz w:val="20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B1861"/>
  </w:style>
  <w:style w:type="paragraph" w:styleId="Sidfot">
    <w:name w:val="footer"/>
    <w:basedOn w:val="Normal"/>
    <w:link w:val="SidfotChar"/>
    <w:uiPriority w:val="99"/>
    <w:unhideWhenUsed/>
    <w:rsid w:val="007B1861"/>
    <w:pPr>
      <w:tabs>
        <w:tab w:val="center" w:pos="4536"/>
        <w:tab w:val="right" w:pos="9072"/>
      </w:tabs>
    </w:pPr>
    <w:rPr>
      <w:rFonts w:ascii="Georgia" w:eastAsiaTheme="minorHAnsi" w:hAnsi="Georgia"/>
      <w:kern w:val="18"/>
      <w:sz w:val="20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B1861"/>
  </w:style>
  <w:style w:type="table" w:styleId="Tabellrutnt">
    <w:name w:val="Table Grid"/>
    <w:basedOn w:val="Normaltabell"/>
    <w:uiPriority w:val="59"/>
    <w:rsid w:val="00CB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Rad1">
    <w:name w:val="AdressRad1"/>
    <w:next w:val="AdressRad2"/>
    <w:link w:val="AdressRad1Char"/>
    <w:qFormat/>
    <w:rsid w:val="00127D1B"/>
    <w:pPr>
      <w:spacing w:before="1701" w:after="0" w:line="240" w:lineRule="auto"/>
      <w:ind w:left="-1843"/>
    </w:pPr>
    <w:rPr>
      <w:rFonts w:ascii="Georgia" w:hAnsi="Georgia"/>
      <w:sz w:val="20"/>
    </w:rPr>
  </w:style>
  <w:style w:type="paragraph" w:customStyle="1" w:styleId="AdressRad2">
    <w:name w:val="AdressRad2"/>
    <w:link w:val="AdressRad2Char"/>
    <w:qFormat/>
    <w:rsid w:val="00127D1B"/>
    <w:pPr>
      <w:spacing w:after="0" w:line="240" w:lineRule="exact"/>
      <w:ind w:left="-1843"/>
    </w:pPr>
    <w:rPr>
      <w:rFonts w:ascii="Georgia" w:hAnsi="Georgia"/>
      <w:sz w:val="20"/>
    </w:rPr>
  </w:style>
  <w:style w:type="character" w:customStyle="1" w:styleId="AdressRad1Char">
    <w:name w:val="AdressRad1 Char"/>
    <w:basedOn w:val="Standardstycketeckensnitt"/>
    <w:link w:val="AdressRad1"/>
    <w:rsid w:val="00127D1B"/>
    <w:rPr>
      <w:rFonts w:ascii="Georgia" w:hAnsi="Georgia"/>
      <w:sz w:val="20"/>
    </w:rPr>
  </w:style>
  <w:style w:type="paragraph" w:customStyle="1" w:styleId="DatumRad">
    <w:name w:val="DatumRad"/>
    <w:link w:val="DatumRadChar"/>
    <w:qFormat/>
    <w:rsid w:val="00127D1B"/>
    <w:pPr>
      <w:spacing w:before="851" w:after="851" w:line="240" w:lineRule="exact"/>
    </w:pPr>
    <w:rPr>
      <w:rFonts w:ascii="Georgia" w:hAnsi="Georgia"/>
      <w:sz w:val="20"/>
    </w:rPr>
  </w:style>
  <w:style w:type="character" w:customStyle="1" w:styleId="AdressRad2Char">
    <w:name w:val="AdressRad2 Char"/>
    <w:basedOn w:val="Standardstycketeckensnitt"/>
    <w:link w:val="AdressRad2"/>
    <w:rsid w:val="00127D1B"/>
    <w:rPr>
      <w:rFonts w:ascii="Georgia" w:hAnsi="Georgia"/>
      <w:sz w:val="20"/>
    </w:rPr>
  </w:style>
  <w:style w:type="paragraph" w:styleId="Rubrik">
    <w:name w:val="Title"/>
    <w:next w:val="Normal"/>
    <w:link w:val="RubrikChar"/>
    <w:uiPriority w:val="10"/>
    <w:qFormat/>
    <w:rsid w:val="00127D1B"/>
    <w:pPr>
      <w:spacing w:after="240" w:line="240" w:lineRule="auto"/>
    </w:pPr>
    <w:rPr>
      <w:rFonts w:ascii="Georgia" w:hAnsi="Georgia"/>
      <w:b/>
      <w:sz w:val="30"/>
      <w:szCs w:val="30"/>
    </w:rPr>
  </w:style>
  <w:style w:type="character" w:customStyle="1" w:styleId="DatumRadChar">
    <w:name w:val="DatumRad Char"/>
    <w:basedOn w:val="Standardstycketeckensnitt"/>
    <w:link w:val="DatumRad"/>
    <w:rsid w:val="00127D1B"/>
    <w:rPr>
      <w:rFonts w:ascii="Georgia" w:hAnsi="Georgia"/>
      <w:sz w:val="20"/>
    </w:rPr>
  </w:style>
  <w:style w:type="character" w:customStyle="1" w:styleId="RubrikChar">
    <w:name w:val="Rubrik Char"/>
    <w:basedOn w:val="Standardstycketeckensnitt"/>
    <w:link w:val="Rubrik"/>
    <w:uiPriority w:val="10"/>
    <w:rsid w:val="00127D1B"/>
    <w:rPr>
      <w:rFonts w:ascii="Georgia" w:hAnsi="Georgia"/>
      <w:b/>
      <w:sz w:val="30"/>
      <w:szCs w:val="30"/>
    </w:rPr>
  </w:style>
  <w:style w:type="paragraph" w:customStyle="1" w:styleId="HovdingAdress">
    <w:name w:val="HovdingAdress"/>
    <w:link w:val="HovdingAdressChar"/>
    <w:qFormat/>
    <w:rsid w:val="00127D1B"/>
    <w:rPr>
      <w:rFonts w:ascii="Helvetica Neue" w:hAnsi="Helvetica Neue"/>
      <w:kern w:val="18"/>
      <w:sz w:val="14"/>
    </w:rPr>
  </w:style>
  <w:style w:type="paragraph" w:customStyle="1" w:styleId="SidhuvudvrigaSidor">
    <w:name w:val="SidhuvudÖvrigaSidor"/>
    <w:link w:val="SidhuvudvrigaSidorChar"/>
    <w:qFormat/>
    <w:rsid w:val="00127D1B"/>
    <w:pPr>
      <w:spacing w:after="2040"/>
    </w:pPr>
    <w:rPr>
      <w:rFonts w:ascii="Georgia" w:hAnsi="Georgia"/>
      <w:sz w:val="20"/>
    </w:rPr>
  </w:style>
  <w:style w:type="character" w:customStyle="1" w:styleId="HovdingAdressChar">
    <w:name w:val="HovdingAdress Char"/>
    <w:basedOn w:val="SidhuvudChar"/>
    <w:link w:val="HovdingAdress"/>
    <w:rsid w:val="00127D1B"/>
    <w:rPr>
      <w:rFonts w:ascii="Helvetica Neue" w:hAnsi="Helvetica Neue"/>
      <w:kern w:val="18"/>
      <w:sz w:val="14"/>
    </w:rPr>
  </w:style>
  <w:style w:type="character" w:customStyle="1" w:styleId="Rubrik2Char">
    <w:name w:val="Rubrik 2 Char"/>
    <w:basedOn w:val="Standardstycketeckensnitt"/>
    <w:link w:val="Rubrik2"/>
    <w:uiPriority w:val="9"/>
    <w:rsid w:val="009F1FA3"/>
    <w:rPr>
      <w:rFonts w:ascii="Georgia" w:hAnsi="Georgia"/>
      <w:b/>
      <w:sz w:val="20"/>
    </w:rPr>
  </w:style>
  <w:style w:type="character" w:customStyle="1" w:styleId="SidhuvudvrigaSidorChar">
    <w:name w:val="SidhuvudÖvrigaSidor Char"/>
    <w:basedOn w:val="SidhuvudChar"/>
    <w:link w:val="SidhuvudvrigaSidor"/>
    <w:rsid w:val="00127D1B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9F1FA3"/>
    <w:rPr>
      <w:rFonts w:ascii="Georgia" w:hAnsi="Georgia"/>
      <w:b/>
      <w:sz w:val="20"/>
    </w:rPr>
  </w:style>
  <w:style w:type="character" w:styleId="Hyperlnk">
    <w:name w:val="Hyperlink"/>
    <w:basedOn w:val="Standardstycketeckensnitt"/>
    <w:uiPriority w:val="99"/>
    <w:semiHidden/>
    <w:unhideWhenUsed/>
    <w:rsid w:val="0050111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2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%20Carling\Downloads\Brevmall%20(2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3713-08D2-4234-9D58-0F8C4196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(2)</Template>
  <TotalTime>4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Carling</dc:creator>
  <cp:lastModifiedBy>Anna Katarina Skogh</cp:lastModifiedBy>
  <cp:revision>2</cp:revision>
  <cp:lastPrinted>2016-03-29T17:37:00Z</cp:lastPrinted>
  <dcterms:created xsi:type="dcterms:W3CDTF">2016-03-30T07:02:00Z</dcterms:created>
  <dcterms:modified xsi:type="dcterms:W3CDTF">2016-03-30T07:02:00Z</dcterms:modified>
</cp:coreProperties>
</file>