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F8" w:rsidRDefault="007B71CD">
      <w:r>
        <w:t xml:space="preserve">Pressmeddelande </w:t>
      </w:r>
    </w:p>
    <w:p w:rsidR="007B71CD" w:rsidRDefault="00DE2601">
      <w:pPr>
        <w:rPr>
          <w:sz w:val="36"/>
          <w:szCs w:val="36"/>
        </w:rPr>
      </w:pPr>
      <w:r>
        <w:rPr>
          <w:sz w:val="36"/>
          <w:szCs w:val="36"/>
        </w:rPr>
        <w:t xml:space="preserve">Sverige fortsätter stödja insatser för drabbade i Nepal </w:t>
      </w:r>
    </w:p>
    <w:p w:rsidR="00EF6F51" w:rsidRDefault="00EF6F51">
      <w:pPr>
        <w:rPr>
          <w:b/>
        </w:rPr>
      </w:pPr>
      <w:r w:rsidRPr="00E50AF6">
        <w:rPr>
          <w:b/>
        </w:rPr>
        <w:t xml:space="preserve">I det jordbävningsdrabbade Nepal är behoven fortsatt </w:t>
      </w:r>
      <w:r w:rsidR="008C3C19">
        <w:rPr>
          <w:b/>
        </w:rPr>
        <w:t xml:space="preserve">mycket </w:t>
      </w:r>
      <w:r w:rsidRPr="00E50AF6">
        <w:rPr>
          <w:b/>
        </w:rPr>
        <w:t>stora vad gäller mat, rent vatte</w:t>
      </w:r>
      <w:r w:rsidR="00E50AF6">
        <w:rPr>
          <w:b/>
        </w:rPr>
        <w:t xml:space="preserve">n och tak över huvudet. </w:t>
      </w:r>
      <w:r w:rsidRPr="00E50AF6">
        <w:rPr>
          <w:b/>
        </w:rPr>
        <w:t xml:space="preserve">Sida har nu beviljat </w:t>
      </w:r>
      <w:r w:rsidR="008C3C19">
        <w:rPr>
          <w:b/>
        </w:rPr>
        <w:t>ännu fler</w:t>
      </w:r>
      <w:r w:rsidRPr="00E50AF6">
        <w:rPr>
          <w:b/>
        </w:rPr>
        <w:t xml:space="preserve"> stöd till bland annat FN-</w:t>
      </w:r>
      <w:r w:rsidR="008C3C19">
        <w:rPr>
          <w:b/>
        </w:rPr>
        <w:t>helikoptrar som ska</w:t>
      </w:r>
      <w:r w:rsidRPr="00E50AF6">
        <w:rPr>
          <w:b/>
        </w:rPr>
        <w:t xml:space="preserve"> flyga ut mat </w:t>
      </w:r>
      <w:r w:rsidR="00E50AF6">
        <w:rPr>
          <w:b/>
        </w:rPr>
        <w:t>o</w:t>
      </w:r>
      <w:r w:rsidRPr="00E50AF6">
        <w:rPr>
          <w:b/>
        </w:rPr>
        <w:t xml:space="preserve">ch andra förnödenheter till </w:t>
      </w:r>
      <w:r w:rsidR="00AE0CEA">
        <w:rPr>
          <w:b/>
        </w:rPr>
        <w:t xml:space="preserve">svåråtkomliga </w:t>
      </w:r>
      <w:r w:rsidRPr="00E50AF6">
        <w:rPr>
          <w:b/>
        </w:rPr>
        <w:t xml:space="preserve">områden </w:t>
      </w:r>
      <w:r w:rsidR="00AE0CEA">
        <w:rPr>
          <w:b/>
        </w:rPr>
        <w:t xml:space="preserve">på landsbygden sedan </w:t>
      </w:r>
      <w:r w:rsidRPr="00E50AF6">
        <w:rPr>
          <w:b/>
        </w:rPr>
        <w:t>vägar förstörts.</w:t>
      </w:r>
      <w:r w:rsidR="00E50AF6">
        <w:rPr>
          <w:b/>
        </w:rPr>
        <w:t xml:space="preserve"> </w:t>
      </w:r>
      <w:r w:rsidR="00E50AF6" w:rsidRPr="00E50AF6">
        <w:rPr>
          <w:b/>
        </w:rPr>
        <w:t>Sverige</w:t>
      </w:r>
      <w:r w:rsidR="008C3C19">
        <w:rPr>
          <w:b/>
        </w:rPr>
        <w:t xml:space="preserve">s stöd till insatser i Nepal </w:t>
      </w:r>
      <w:r w:rsidR="00636E2E">
        <w:rPr>
          <w:b/>
        </w:rPr>
        <w:t>är nu på sammanlagt 77,9</w:t>
      </w:r>
      <w:r w:rsidR="00E50AF6" w:rsidRPr="00E50AF6">
        <w:rPr>
          <w:b/>
        </w:rPr>
        <w:t xml:space="preserve"> miljoner kronor.</w:t>
      </w:r>
    </w:p>
    <w:p w:rsidR="00AB479E" w:rsidRPr="00AB479E" w:rsidRDefault="00AB479E" w:rsidP="00AB479E">
      <w:pPr>
        <w:pStyle w:val="ListParagraph"/>
        <w:numPr>
          <w:ilvl w:val="0"/>
          <w:numId w:val="3"/>
        </w:numPr>
      </w:pPr>
      <w:r>
        <w:t xml:space="preserve">Det har varit mycket stora problem med att nå drabbade i områden som ligger långt från Katmandu, och därför är vårt stöd till FN-helikoptrarna som kan </w:t>
      </w:r>
      <w:r w:rsidR="00942CC7">
        <w:t>distribuera</w:t>
      </w:r>
      <w:r>
        <w:t xml:space="preserve"> ut mat, vatten, tält och andra förnödenheter mycket viktigt, säger Charlotte Petri Gornitzka, Sidas generaldirektör.</w:t>
      </w:r>
    </w:p>
    <w:p w:rsidR="00E50AF6" w:rsidRDefault="00F73926" w:rsidP="00F73926">
      <w:r>
        <w:t xml:space="preserve">Nepal har nu inom loppet av några veckor drabbats av två stora jordskalv, den 25 april och i går tisdag </w:t>
      </w:r>
      <w:r w:rsidR="0042128B">
        <w:t xml:space="preserve">de 12 maj </w:t>
      </w:r>
      <w:r w:rsidR="00AD5ECD">
        <w:t xml:space="preserve">som fått förödande konsekvenser </w:t>
      </w:r>
      <w:r>
        <w:t xml:space="preserve">för en stor </w:t>
      </w:r>
      <w:r w:rsidR="00AD5ECD">
        <w:t>d</w:t>
      </w:r>
      <w:r>
        <w:t>el av befolkningen</w:t>
      </w:r>
      <w:r w:rsidR="00AD5ECD">
        <w:t>.</w:t>
      </w:r>
      <w:r w:rsidR="00AB479E">
        <w:t xml:space="preserve"> Ett stort anta</w:t>
      </w:r>
      <w:r w:rsidR="0042128B">
        <w:t>l</w:t>
      </w:r>
      <w:r w:rsidR="00AB479E">
        <w:t xml:space="preserve"> människor har </w:t>
      </w:r>
      <w:r w:rsidR="0042128B">
        <w:t>mist livet</w:t>
      </w:r>
      <w:r w:rsidR="00AB479E">
        <w:t xml:space="preserve"> och ännu fler skadats. Många bostäder har fallit samman och infrastruktur skadats svårt.</w:t>
      </w:r>
    </w:p>
    <w:p w:rsidR="00B04A16" w:rsidRDefault="00014B75" w:rsidP="00B04A16">
      <w:r>
        <w:t xml:space="preserve">Enligt FN:s begäran om stöd </w:t>
      </w:r>
      <w:r w:rsidR="0042128B">
        <w:t xml:space="preserve">till de </w:t>
      </w:r>
      <w:r w:rsidR="0024759C">
        <w:t xml:space="preserve">åtta miljoner </w:t>
      </w:r>
      <w:r w:rsidR="0042128B">
        <w:t>jordbävningsdrabbade är</w:t>
      </w:r>
      <w:r>
        <w:t xml:space="preserve"> det allra viktigaste </w:t>
      </w:r>
      <w:r w:rsidR="00654634">
        <w:t xml:space="preserve">nu </w:t>
      </w:r>
      <w:r>
        <w:t>rent vatten och sanitet, tillgången på mat, tak över huvudet, tillgång till medicin</w:t>
      </w:r>
      <w:r w:rsidR="00AB479E">
        <w:t>er</w:t>
      </w:r>
      <w:r>
        <w:t xml:space="preserve"> och skydd för den mest utsatta befolkningen.</w:t>
      </w:r>
    </w:p>
    <w:p w:rsidR="00AE0CEA" w:rsidRDefault="00014B75" w:rsidP="00E50AF6">
      <w:r>
        <w:t>Sida har</w:t>
      </w:r>
      <w:r w:rsidR="00654634">
        <w:t>,</w:t>
      </w:r>
      <w:r w:rsidR="00AB479E">
        <w:t xml:space="preserve"> </w:t>
      </w:r>
      <w:r w:rsidR="0042128B">
        <w:t>förutom</w:t>
      </w:r>
      <w:r>
        <w:t xml:space="preserve"> 10 miljoner till F</w:t>
      </w:r>
      <w:r w:rsidR="00AB479E">
        <w:t>N</w:t>
      </w:r>
      <w:r>
        <w:t xml:space="preserve">-organet UNHAS för </w:t>
      </w:r>
      <w:r w:rsidR="00AE0CEA">
        <w:rPr>
          <w:rFonts w:cs="Arial"/>
        </w:rPr>
        <w:t xml:space="preserve">helikoptrar </w:t>
      </w:r>
      <w:r w:rsidR="0042128B">
        <w:rPr>
          <w:rFonts w:cs="Arial"/>
        </w:rPr>
        <w:t>som gör</w:t>
      </w:r>
      <w:r w:rsidR="00AE0CEA">
        <w:rPr>
          <w:rFonts w:cs="Arial"/>
        </w:rPr>
        <w:t xml:space="preserve"> </w:t>
      </w:r>
      <w:r>
        <w:rPr>
          <w:rFonts w:cs="Arial"/>
        </w:rPr>
        <w:t xml:space="preserve">det möjligt att </w:t>
      </w:r>
      <w:r w:rsidR="0042128B">
        <w:rPr>
          <w:rFonts w:cs="Arial"/>
        </w:rPr>
        <w:t>få fram hjälp</w:t>
      </w:r>
      <w:r w:rsidR="00AE0CEA">
        <w:rPr>
          <w:rFonts w:cs="Arial"/>
        </w:rPr>
        <w:t xml:space="preserve"> till</w:t>
      </w:r>
      <w:r>
        <w:rPr>
          <w:rFonts w:cs="Arial"/>
        </w:rPr>
        <w:t xml:space="preserve"> framför allt människor på</w:t>
      </w:r>
      <w:r w:rsidR="00AE0CEA">
        <w:rPr>
          <w:rFonts w:cs="Arial"/>
        </w:rPr>
        <w:t xml:space="preserve"> landsbygden</w:t>
      </w:r>
      <w:r w:rsidR="00654634">
        <w:rPr>
          <w:rFonts w:cs="Arial"/>
        </w:rPr>
        <w:t>, beviljat pengar till fler organisationer som arbetar i Nepal:</w:t>
      </w:r>
    </w:p>
    <w:p w:rsidR="001A4F9E" w:rsidRDefault="001A4F9E" w:rsidP="00877B82">
      <w:r w:rsidRPr="001A4F9E">
        <w:rPr>
          <w:rStyle w:val="s21"/>
        </w:rPr>
        <w:t>Rädda Barnen beviljas nära 2 miljoner för att ge stöd till barn och skapa tio barnvänliga områden i Gorkha och </w:t>
      </w:r>
      <w:proofErr w:type="spellStart"/>
      <w:r w:rsidRPr="001A4F9E">
        <w:rPr>
          <w:rStyle w:val="s21"/>
        </w:rPr>
        <w:t>Sidhupalchok</w:t>
      </w:r>
      <w:proofErr w:type="spellEnd"/>
      <w:r w:rsidRPr="001A4F9E">
        <w:rPr>
          <w:rStyle w:val="s21"/>
        </w:rPr>
        <w:t>. Oxfam får 4,7 miljoner för att minska riskerna för matbrist och inkomstosäkerhet. FN-organet OCHA får ett stöd till en civil-militär koordinator, </w:t>
      </w:r>
      <w:r w:rsidRPr="001A4F9E">
        <w:t>MSB/UNP beviljas stöd till en informationsexpert med fokus på tidig återuppbyggnad och Unicef får stöd för att bland annat rapportera och sprida information om vatten- och sanitetsfrågor i Katmandu.</w:t>
      </w:r>
    </w:p>
    <w:p w:rsidR="00382F6C" w:rsidRPr="001A4F9E" w:rsidRDefault="00382F6C" w:rsidP="00877B82">
      <w:r>
        <w:t xml:space="preserve">World Food Program får stöd på 14 miljoner för att </w:t>
      </w:r>
      <w:r w:rsidRPr="00124F7E">
        <w:rPr>
          <w:rFonts w:cs="Arial"/>
        </w:rPr>
        <w:t>sätta upp e</w:t>
      </w:r>
      <w:r>
        <w:rPr>
          <w:rFonts w:cs="Arial"/>
        </w:rPr>
        <w:t xml:space="preserve">tt samordningskontor </w:t>
      </w:r>
      <w:r w:rsidRPr="00124F7E">
        <w:rPr>
          <w:rFonts w:cs="Arial"/>
        </w:rPr>
        <w:t>i Chautar</w:t>
      </w:r>
      <w:r>
        <w:rPr>
          <w:rFonts w:cs="Arial"/>
        </w:rPr>
        <w:t>a för 60 personer med expertkompetens</w:t>
      </w:r>
      <w:r w:rsidRPr="00124F7E">
        <w:rPr>
          <w:rFonts w:cs="Arial"/>
        </w:rPr>
        <w:t xml:space="preserve"> inom behovsanalyser, koordination, sjukvård och kommunikation.</w:t>
      </w:r>
    </w:p>
    <w:p w:rsidR="001E2680" w:rsidRDefault="00000535" w:rsidP="00E50AF6">
      <w:r>
        <w:t xml:space="preserve">Sedan tidigare har </w:t>
      </w:r>
      <w:r w:rsidR="00E96C77">
        <w:t xml:space="preserve">bland andra </w:t>
      </w:r>
      <w:r w:rsidR="00B778A2">
        <w:t>Svenska</w:t>
      </w:r>
      <w:r w:rsidR="00654634">
        <w:t xml:space="preserve"> Röda Korset, Plan, Svenska Kyrkan, </w:t>
      </w:r>
      <w:r w:rsidR="00E96C77">
        <w:t xml:space="preserve">Action Contre le Faim, </w:t>
      </w:r>
      <w:r w:rsidR="00654634">
        <w:t>Myndigheten f</w:t>
      </w:r>
      <w:r w:rsidR="00105F1B">
        <w:t>ö</w:t>
      </w:r>
      <w:r w:rsidR="00654634">
        <w:t xml:space="preserve">r samhällsskydd och beredskap </w:t>
      </w:r>
      <w:r w:rsidR="00105F1B">
        <w:t>MSB, Unicef</w:t>
      </w:r>
      <w:r w:rsidR="00610F70">
        <w:t xml:space="preserve"> och FN:s snabbinsatsstyrka </w:t>
      </w:r>
      <w:r w:rsidR="00610F70" w:rsidRPr="00E72953">
        <w:t>UNDAC</w:t>
      </w:r>
      <w:r w:rsidR="00E96C77">
        <w:t xml:space="preserve"> fått stöd för olika insatser</w:t>
      </w:r>
      <w:r w:rsidR="00610F70">
        <w:t>.</w:t>
      </w:r>
    </w:p>
    <w:p w:rsidR="00654634" w:rsidRDefault="00654634" w:rsidP="00654634">
      <w:r>
        <w:t>Stöden kommer ur Sidas öronmärkta pengar, en pott pengar för snabba akuta insatser som Sida avsätter varje år för humanitära partners. Tack vare detta kan Sida snabbt agera och godkänna stöd, ofta inom 24 timmar, för att hjälpen snabbt ska kunna vara på plats vid akuta situationer som exempelvis jordbävningar. Sida fortsätter att följa situationen i Nepal noga och har god beredskap för att bevilja fler stöd</w:t>
      </w:r>
      <w:r w:rsidR="009D6F82">
        <w:t xml:space="preserve"> till sina samarbetspartners</w:t>
      </w:r>
      <w:r>
        <w:t>.</w:t>
      </w:r>
    </w:p>
    <w:p w:rsidR="00DE2601" w:rsidRPr="00DE2601" w:rsidRDefault="00DE2601">
      <w:bookmarkStart w:id="0" w:name="_GoBack"/>
      <w:bookmarkEnd w:id="0"/>
    </w:p>
    <w:sectPr w:rsidR="00DE2601" w:rsidRPr="00DE2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1C76"/>
    <w:multiLevelType w:val="hybridMultilevel"/>
    <w:tmpl w:val="1BF63752"/>
    <w:lvl w:ilvl="0" w:tplc="AF46A1B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2E308B"/>
    <w:multiLevelType w:val="hybridMultilevel"/>
    <w:tmpl w:val="CF1AD0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51F62373"/>
    <w:multiLevelType w:val="hybridMultilevel"/>
    <w:tmpl w:val="A35EBAA4"/>
    <w:lvl w:ilvl="0" w:tplc="0EECC5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1970477"/>
    <w:multiLevelType w:val="hybridMultilevel"/>
    <w:tmpl w:val="6BF03AAC"/>
    <w:lvl w:ilvl="0" w:tplc="842606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FE"/>
    <w:rsid w:val="00000535"/>
    <w:rsid w:val="00014B75"/>
    <w:rsid w:val="000B7924"/>
    <w:rsid w:val="00105F1B"/>
    <w:rsid w:val="00133F9F"/>
    <w:rsid w:val="001A4F9E"/>
    <w:rsid w:val="001E2680"/>
    <w:rsid w:val="0024759C"/>
    <w:rsid w:val="00272514"/>
    <w:rsid w:val="002A00FE"/>
    <w:rsid w:val="00382F6C"/>
    <w:rsid w:val="0042128B"/>
    <w:rsid w:val="00430206"/>
    <w:rsid w:val="00610F70"/>
    <w:rsid w:val="00636E2E"/>
    <w:rsid w:val="00654634"/>
    <w:rsid w:val="007B4FDF"/>
    <w:rsid w:val="007B71CD"/>
    <w:rsid w:val="00877B82"/>
    <w:rsid w:val="008C3C19"/>
    <w:rsid w:val="00942CC7"/>
    <w:rsid w:val="009D6F82"/>
    <w:rsid w:val="00AB479E"/>
    <w:rsid w:val="00AD5ECD"/>
    <w:rsid w:val="00AE0CEA"/>
    <w:rsid w:val="00B04A16"/>
    <w:rsid w:val="00B778A2"/>
    <w:rsid w:val="00CB52FC"/>
    <w:rsid w:val="00DE2601"/>
    <w:rsid w:val="00E50AF6"/>
    <w:rsid w:val="00E96C77"/>
    <w:rsid w:val="00EF6F51"/>
    <w:rsid w:val="00F73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F6"/>
    <w:pPr>
      <w:ind w:left="720"/>
      <w:contextualSpacing/>
    </w:pPr>
  </w:style>
  <w:style w:type="paragraph" w:customStyle="1" w:styleId="s2">
    <w:name w:val="s2"/>
    <w:basedOn w:val="Normal"/>
    <w:rsid w:val="001A4F9E"/>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21">
    <w:name w:val="s21"/>
    <w:basedOn w:val="DefaultParagraphFont"/>
    <w:rsid w:val="001A4F9E"/>
  </w:style>
  <w:style w:type="table" w:styleId="TableGrid">
    <w:name w:val="Table Grid"/>
    <w:basedOn w:val="TableNormal"/>
    <w:rsid w:val="00382F6C"/>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F6"/>
    <w:pPr>
      <w:ind w:left="720"/>
      <w:contextualSpacing/>
    </w:pPr>
  </w:style>
  <w:style w:type="paragraph" w:customStyle="1" w:styleId="s2">
    <w:name w:val="s2"/>
    <w:basedOn w:val="Normal"/>
    <w:rsid w:val="001A4F9E"/>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21">
    <w:name w:val="s21"/>
    <w:basedOn w:val="DefaultParagraphFont"/>
    <w:rsid w:val="001A4F9E"/>
  </w:style>
  <w:style w:type="table" w:styleId="TableGrid">
    <w:name w:val="Table Grid"/>
    <w:basedOn w:val="TableNormal"/>
    <w:rsid w:val="00382F6C"/>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7419">
      <w:bodyDiv w:val="1"/>
      <w:marLeft w:val="0"/>
      <w:marRight w:val="0"/>
      <w:marTop w:val="0"/>
      <w:marBottom w:val="0"/>
      <w:divBdr>
        <w:top w:val="none" w:sz="0" w:space="0" w:color="auto"/>
        <w:left w:val="none" w:sz="0" w:space="0" w:color="auto"/>
        <w:bottom w:val="none" w:sz="0" w:space="0" w:color="auto"/>
        <w:right w:val="none" w:sz="0" w:space="0" w:color="auto"/>
      </w:divBdr>
    </w:div>
    <w:div w:id="1393312882">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13</cp:revision>
  <dcterms:created xsi:type="dcterms:W3CDTF">2015-05-13T06:07:00Z</dcterms:created>
  <dcterms:modified xsi:type="dcterms:W3CDTF">2015-05-13T16:07:00Z</dcterms:modified>
</cp:coreProperties>
</file>