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676" w:rsidRDefault="009140B7">
      <w:pPr>
        <w:rPr>
          <w:rFonts w:ascii="Tahoma" w:hAnsi="Tahoma" w:cs="Tahoma"/>
        </w:rPr>
      </w:pPr>
      <w:r>
        <w:rPr>
          <w:rFonts w:ascii="Tahoma" w:hAnsi="Tahoma"/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D0D2D92" wp14:editId="2D9A2843">
            <wp:simplePos x="0" y="0"/>
            <wp:positionH relativeFrom="column">
              <wp:posOffset>-252730</wp:posOffset>
            </wp:positionH>
            <wp:positionV relativeFrom="paragraph">
              <wp:posOffset>102235</wp:posOffset>
            </wp:positionV>
            <wp:extent cx="968375" cy="381635"/>
            <wp:effectExtent l="0" t="0" r="3175" b="0"/>
            <wp:wrapTight wrapText="bothSides">
              <wp:wrapPolygon edited="0">
                <wp:start x="0" y="0"/>
                <wp:lineTo x="0" y="20486"/>
                <wp:lineTo x="21246" y="20486"/>
                <wp:lineTo x="21246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G:\Public\eGain Grafiskt material\Logo Vinnare i alla väd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</w:p>
    <w:p w:rsidR="00496676" w:rsidRDefault="00496676">
      <w:pPr>
        <w:rPr>
          <w:rFonts w:ascii="Tahoma" w:hAnsi="Tahoma" w:cs="Tahoma"/>
          <w:lang w:val="de-DE"/>
        </w:rPr>
      </w:pPr>
    </w:p>
    <w:p w:rsidR="00A05ABE" w:rsidRDefault="0010188E" w:rsidP="009301BE">
      <w:pPr>
        <w:ind w:left="567" w:firstLine="4653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br/>
      </w:r>
    </w:p>
    <w:p w:rsidR="00A05ABE" w:rsidRDefault="00A05ABE" w:rsidP="009301BE">
      <w:pPr>
        <w:ind w:left="567" w:firstLine="4653"/>
        <w:rPr>
          <w:rFonts w:ascii="Tahoma" w:hAnsi="Tahoma"/>
          <w:sz w:val="20"/>
          <w:szCs w:val="20"/>
        </w:rPr>
      </w:pPr>
    </w:p>
    <w:p w:rsidR="00496676" w:rsidRPr="005046FC" w:rsidRDefault="0010188E" w:rsidP="00A05ABE">
      <w:pPr>
        <w:ind w:left="567"/>
        <w:rPr>
          <w:rFonts w:ascii="Tahoma" w:hAnsi="Tahoma" w:cs="Tahoma"/>
        </w:rPr>
      </w:pPr>
      <w:r>
        <w:rPr>
          <w:rFonts w:ascii="Tahoma" w:hAnsi="Tahoma"/>
          <w:sz w:val="20"/>
          <w:szCs w:val="20"/>
        </w:rPr>
        <w:t>Kungsbacka 201</w:t>
      </w:r>
      <w:r w:rsidR="00211B96">
        <w:rPr>
          <w:rFonts w:ascii="Tahoma" w:hAnsi="Tahoma"/>
          <w:sz w:val="20"/>
          <w:szCs w:val="20"/>
        </w:rPr>
        <w:t>7-</w:t>
      </w:r>
      <w:r w:rsidR="00B01EBB">
        <w:rPr>
          <w:rFonts w:ascii="Tahoma" w:hAnsi="Tahoma"/>
          <w:sz w:val="20"/>
          <w:szCs w:val="20"/>
        </w:rPr>
        <w:t>11</w:t>
      </w:r>
      <w:r w:rsidR="00211B96">
        <w:rPr>
          <w:rFonts w:ascii="Tahoma" w:hAnsi="Tahoma"/>
          <w:sz w:val="20"/>
          <w:szCs w:val="20"/>
        </w:rPr>
        <w:t>-</w:t>
      </w:r>
      <w:r w:rsidR="004D2835">
        <w:rPr>
          <w:rFonts w:ascii="Tahoma" w:hAnsi="Tahoma"/>
          <w:sz w:val="20"/>
          <w:szCs w:val="20"/>
        </w:rPr>
        <w:t>10</w:t>
      </w:r>
      <w:bookmarkStart w:id="0" w:name="_GoBack"/>
      <w:bookmarkEnd w:id="0"/>
    </w:p>
    <w:p w:rsidR="00496676" w:rsidRPr="005046FC" w:rsidRDefault="00496676" w:rsidP="009301BE">
      <w:pPr>
        <w:ind w:left="567" w:firstLine="4653"/>
        <w:rPr>
          <w:rFonts w:ascii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ab/>
      </w:r>
    </w:p>
    <w:p w:rsidR="00D045C5" w:rsidRPr="005046FC" w:rsidRDefault="00A05ABE" w:rsidP="00A05ABE">
      <w:pPr>
        <w:ind w:left="567"/>
        <w:rPr>
          <w:rFonts w:ascii="Tahoma" w:hAnsi="Tahoma" w:cs="Tahoma"/>
          <w:b/>
          <w:bCs/>
          <w:color w:val="000000" w:themeColor="text1"/>
          <w:sz w:val="28"/>
          <w:szCs w:val="20"/>
        </w:rPr>
      </w:pPr>
      <w:r>
        <w:rPr>
          <w:rFonts w:ascii="Tahoma" w:hAnsi="Tahoma"/>
          <w:b/>
          <w:bCs/>
          <w:color w:val="000000" w:themeColor="text1"/>
          <w:sz w:val="28"/>
          <w:szCs w:val="20"/>
        </w:rPr>
        <w:br/>
      </w:r>
      <w:r w:rsidR="00D045C5">
        <w:rPr>
          <w:rFonts w:ascii="Tahoma" w:hAnsi="Tahoma"/>
          <w:b/>
          <w:bCs/>
          <w:color w:val="000000" w:themeColor="text1"/>
          <w:sz w:val="28"/>
          <w:szCs w:val="20"/>
        </w:rPr>
        <w:t xml:space="preserve">Pressmeddelande </w:t>
      </w:r>
    </w:p>
    <w:p w:rsidR="00D045C5" w:rsidRPr="008C71BE" w:rsidRDefault="00D045C5" w:rsidP="009301BE">
      <w:pPr>
        <w:ind w:left="567" w:firstLine="4653"/>
        <w:rPr>
          <w:rFonts w:ascii="Tahoma" w:hAnsi="Tahoma" w:cs="Tahoma"/>
          <w:bCs/>
          <w:color w:val="000000" w:themeColor="text1"/>
          <w:sz w:val="20"/>
          <w:szCs w:val="20"/>
        </w:rPr>
      </w:pPr>
    </w:p>
    <w:p w:rsidR="004E67C6" w:rsidRDefault="00895213" w:rsidP="009301BE">
      <w:pPr>
        <w:ind w:left="567"/>
        <w:rPr>
          <w:rFonts w:ascii="Tahoma" w:hAnsi="Tahoma" w:cs="Tahoma"/>
          <w:b/>
          <w:bCs/>
          <w:color w:val="000000" w:themeColor="text1"/>
          <w:szCs w:val="20"/>
        </w:rPr>
      </w:pPr>
      <w:r>
        <w:rPr>
          <w:rFonts w:ascii="Tahoma" w:hAnsi="Tahoma"/>
          <w:b/>
          <w:bCs/>
          <w:color w:val="000000" w:themeColor="text1"/>
          <w:sz w:val="28"/>
          <w:szCs w:val="20"/>
        </w:rPr>
        <w:t>Eg</w:t>
      </w:r>
      <w:r w:rsidR="005E5DBC">
        <w:rPr>
          <w:rFonts w:ascii="Tahoma" w:hAnsi="Tahoma"/>
          <w:b/>
          <w:bCs/>
          <w:color w:val="000000" w:themeColor="text1"/>
          <w:sz w:val="28"/>
          <w:szCs w:val="20"/>
        </w:rPr>
        <w:t>ain</w:t>
      </w:r>
      <w:r w:rsidR="00113E0B">
        <w:rPr>
          <w:rFonts w:ascii="Tahoma" w:hAnsi="Tahoma"/>
          <w:b/>
          <w:bCs/>
          <w:color w:val="000000" w:themeColor="text1"/>
          <w:sz w:val="28"/>
          <w:szCs w:val="20"/>
        </w:rPr>
        <w:t xml:space="preserve"> </w:t>
      </w:r>
      <w:r w:rsidR="00235363">
        <w:rPr>
          <w:rFonts w:ascii="Tahoma" w:hAnsi="Tahoma"/>
          <w:b/>
          <w:bCs/>
          <w:color w:val="000000" w:themeColor="text1"/>
          <w:sz w:val="28"/>
          <w:szCs w:val="20"/>
        </w:rPr>
        <w:t>lanserar</w:t>
      </w:r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 xml:space="preserve"> nya </w:t>
      </w:r>
      <w:r w:rsidR="00722512">
        <w:rPr>
          <w:rFonts w:ascii="Tahoma" w:hAnsi="Tahoma"/>
          <w:b/>
          <w:bCs/>
          <w:color w:val="000000" w:themeColor="text1"/>
          <w:sz w:val="28"/>
          <w:szCs w:val="20"/>
        </w:rPr>
        <w:t xml:space="preserve">smarta </w:t>
      </w:r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 xml:space="preserve">molntjänsten </w:t>
      </w:r>
      <w:proofErr w:type="spellStart"/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>Egain</w:t>
      </w:r>
      <w:proofErr w:type="spellEnd"/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 xml:space="preserve"> </w:t>
      </w:r>
      <w:proofErr w:type="spellStart"/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>Edge</w:t>
      </w:r>
      <w:proofErr w:type="spellEnd"/>
      <w:r w:rsidR="00722512">
        <w:rPr>
          <w:rFonts w:ascii="Tahoma" w:hAnsi="Tahoma"/>
          <w:b/>
          <w:bCs/>
          <w:color w:val="000000" w:themeColor="text1"/>
          <w:sz w:val="28"/>
          <w:szCs w:val="20"/>
        </w:rPr>
        <w:t xml:space="preserve"> för fastighetsägare som vill effektivisera energianvändningen och minska kostnaderna</w:t>
      </w:r>
      <w:r w:rsidR="00A05ABE">
        <w:rPr>
          <w:rFonts w:ascii="Tahoma" w:hAnsi="Tahoma"/>
          <w:b/>
          <w:bCs/>
          <w:color w:val="000000" w:themeColor="text1"/>
          <w:sz w:val="28"/>
          <w:szCs w:val="20"/>
        </w:rPr>
        <w:t>.</w:t>
      </w:r>
      <w:r w:rsidR="003B27E0">
        <w:rPr>
          <w:rFonts w:ascii="Tahoma" w:hAnsi="Tahoma"/>
          <w:b/>
          <w:bCs/>
          <w:color w:val="000000" w:themeColor="text1"/>
          <w:sz w:val="28"/>
          <w:szCs w:val="20"/>
        </w:rPr>
        <w:br/>
      </w:r>
    </w:p>
    <w:p w:rsidR="00517433" w:rsidRDefault="00B74624" w:rsidP="009301BE">
      <w:pPr>
        <w:ind w:left="567"/>
        <w:rPr>
          <w:rFonts w:ascii="Tahoma" w:hAnsi="Tahoma"/>
          <w:b/>
          <w:bCs/>
          <w:color w:val="000000" w:themeColor="text1"/>
          <w:sz w:val="20"/>
          <w:szCs w:val="20"/>
        </w:rPr>
      </w:pPr>
      <w:r>
        <w:rPr>
          <w:rFonts w:ascii="Tahoma" w:hAnsi="Tahoma"/>
          <w:b/>
          <w:bCs/>
          <w:color w:val="000000" w:themeColor="text1"/>
          <w:sz w:val="20"/>
          <w:szCs w:val="20"/>
        </w:rPr>
        <w:t xml:space="preserve">Egain </w:t>
      </w:r>
      <w:r w:rsidR="00D05AAA">
        <w:rPr>
          <w:rFonts w:ascii="Tahoma" w:hAnsi="Tahoma"/>
          <w:b/>
          <w:bCs/>
          <w:color w:val="000000" w:themeColor="text1"/>
          <w:sz w:val="20"/>
          <w:szCs w:val="20"/>
        </w:rPr>
        <w:t xml:space="preserve">Group, en ledande leverantör av Internet of Things (IoT) och molnbaserade tjänster inom självoptimerad värmestyrning i </w:t>
      </w:r>
      <w:r w:rsidR="00211B96">
        <w:rPr>
          <w:rFonts w:ascii="Tahoma" w:hAnsi="Tahoma"/>
          <w:b/>
          <w:bCs/>
          <w:color w:val="000000" w:themeColor="text1"/>
          <w:sz w:val="20"/>
          <w:szCs w:val="20"/>
        </w:rPr>
        <w:t>flerbostadshus</w:t>
      </w:r>
      <w:r w:rsidR="00D05AAA">
        <w:rPr>
          <w:rFonts w:ascii="Tahoma" w:hAnsi="Tahoma"/>
          <w:b/>
          <w:bCs/>
          <w:color w:val="000000" w:themeColor="text1"/>
          <w:sz w:val="20"/>
          <w:szCs w:val="20"/>
        </w:rPr>
        <w:t xml:space="preserve">, </w:t>
      </w:r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lanserar </w:t>
      </w:r>
      <w:r>
        <w:rPr>
          <w:rFonts w:ascii="Tahoma" w:hAnsi="Tahoma"/>
          <w:b/>
          <w:bCs/>
          <w:color w:val="000000" w:themeColor="text1"/>
          <w:sz w:val="20"/>
          <w:szCs w:val="20"/>
        </w:rPr>
        <w:t>nu den nya tjänsten</w:t>
      </w:r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>Egain</w:t>
      </w:r>
      <w:proofErr w:type="spellEnd"/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>Edge</w:t>
      </w:r>
      <w:proofErr w:type="spellEnd"/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och </w:t>
      </w:r>
      <w:r w:rsidR="006E5A15">
        <w:rPr>
          <w:rFonts w:ascii="Tahoma" w:hAnsi="Tahoma"/>
          <w:b/>
          <w:bCs/>
          <w:color w:val="000000" w:themeColor="text1"/>
          <w:sz w:val="20"/>
          <w:szCs w:val="20"/>
        </w:rPr>
        <w:t>en ny företagsprofil med</w:t>
      </w:r>
      <w:r w:rsidR="00B01EB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syfte</w:t>
      </w:r>
      <w:r w:rsidR="00517433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att ta</w:t>
      </w:r>
      <w:r w:rsidR="00113E0B">
        <w:rPr>
          <w:rFonts w:ascii="Tahoma" w:hAnsi="Tahom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ahoma" w:hAnsi="Tahoma"/>
          <w:b/>
          <w:bCs/>
          <w:color w:val="000000" w:themeColor="text1"/>
          <w:sz w:val="20"/>
          <w:szCs w:val="20"/>
        </w:rPr>
        <w:t xml:space="preserve">bolaget </w:t>
      </w:r>
      <w:r w:rsidR="005C2E23">
        <w:rPr>
          <w:rFonts w:ascii="Tahoma" w:hAnsi="Tahoma"/>
          <w:b/>
          <w:bCs/>
          <w:color w:val="000000" w:themeColor="text1"/>
          <w:sz w:val="20"/>
          <w:szCs w:val="20"/>
        </w:rPr>
        <w:t>och dess kunder till nästa nivå.</w:t>
      </w:r>
    </w:p>
    <w:p w:rsidR="009301BE" w:rsidRDefault="009301BE" w:rsidP="009301BE">
      <w:pPr>
        <w:ind w:left="567"/>
        <w:rPr>
          <w:rFonts w:ascii="Tahoma" w:hAnsi="Tahoma"/>
          <w:b/>
          <w:bCs/>
          <w:color w:val="000000" w:themeColor="text1"/>
          <w:sz w:val="20"/>
          <w:szCs w:val="20"/>
        </w:rPr>
      </w:pPr>
    </w:p>
    <w:p w:rsidR="00B74624" w:rsidRDefault="00A05ABE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  <w:r>
        <w:rPr>
          <w:rFonts w:ascii="Tahoma" w:hAnsi="Tahoma"/>
          <w:bCs/>
          <w:color w:val="000000" w:themeColor="text1"/>
          <w:sz w:val="20"/>
          <w:szCs w:val="20"/>
        </w:rPr>
        <w:t>D</w:t>
      </w:r>
      <w:r w:rsidR="009301BE">
        <w:rPr>
          <w:rFonts w:ascii="Tahoma" w:hAnsi="Tahoma"/>
          <w:bCs/>
          <w:color w:val="000000" w:themeColor="text1"/>
          <w:sz w:val="20"/>
          <w:szCs w:val="20"/>
        </w:rPr>
        <w:t>en nya Software as a Service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-plattformen </w:t>
      </w:r>
      <w:proofErr w:type="spellStart"/>
      <w:r>
        <w:rPr>
          <w:rFonts w:ascii="Tahoma" w:hAnsi="Tahoma"/>
          <w:bCs/>
          <w:color w:val="000000" w:themeColor="text1"/>
          <w:sz w:val="20"/>
          <w:szCs w:val="20"/>
        </w:rPr>
        <w:t>Egain</w:t>
      </w:r>
      <w:proofErr w:type="spellEnd"/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ahoma" w:hAnsi="Tahoma"/>
          <w:bCs/>
          <w:color w:val="000000" w:themeColor="text1"/>
          <w:sz w:val="20"/>
          <w:szCs w:val="20"/>
        </w:rPr>
        <w:t>Edge</w:t>
      </w:r>
      <w:proofErr w:type="spellEnd"/>
      <w:r>
        <w:rPr>
          <w:rFonts w:ascii="Tahoma" w:hAnsi="Tahoma"/>
          <w:bCs/>
          <w:color w:val="000000" w:themeColor="text1"/>
          <w:sz w:val="20"/>
          <w:szCs w:val="20"/>
        </w:rPr>
        <w:t xml:space="preserve"> ger </w:t>
      </w:r>
      <w:r w:rsidR="009301BE">
        <w:rPr>
          <w:rFonts w:ascii="Tahoma" w:hAnsi="Tahoma"/>
          <w:bCs/>
          <w:color w:val="000000" w:themeColor="text1"/>
          <w:sz w:val="20"/>
          <w:szCs w:val="20"/>
        </w:rPr>
        <w:t>ny</w:t>
      </w:r>
      <w:r w:rsidR="003B013A">
        <w:rPr>
          <w:rFonts w:ascii="Tahoma" w:hAnsi="Tahoma"/>
          <w:bCs/>
          <w:color w:val="000000" w:themeColor="text1"/>
          <w:sz w:val="20"/>
          <w:szCs w:val="20"/>
        </w:rPr>
        <w:t xml:space="preserve">a 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möjligheter </w:t>
      </w:r>
      <w:r w:rsidR="009301BE">
        <w:rPr>
          <w:rFonts w:ascii="Tahoma" w:hAnsi="Tahoma"/>
          <w:bCs/>
          <w:color w:val="000000" w:themeColor="text1"/>
          <w:sz w:val="20"/>
          <w:szCs w:val="20"/>
        </w:rPr>
        <w:t>för fastighetsägare både i Sverige och övriga Europa</w:t>
      </w:r>
      <w:r w:rsidR="003B013A">
        <w:rPr>
          <w:rFonts w:ascii="Tahoma" w:hAnsi="Tahoma"/>
          <w:bCs/>
          <w:color w:val="000000" w:themeColor="text1"/>
          <w:sz w:val="20"/>
          <w:szCs w:val="20"/>
        </w:rPr>
        <w:t xml:space="preserve"> att ta sitt miljö- och energiarbete till nästa nivå</w:t>
      </w:r>
      <w:r w:rsidR="009301BE">
        <w:rPr>
          <w:rFonts w:ascii="Tahoma" w:hAnsi="Tahoma"/>
          <w:bCs/>
          <w:color w:val="000000" w:themeColor="text1"/>
          <w:sz w:val="20"/>
          <w:szCs w:val="20"/>
        </w:rPr>
        <w:t>.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Ett centralt område att förbättra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då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byggnader enligt statistik från EU i dag står för 41% av all energikonsumtion och 36% av alla utsläpp av växthusgaser.</w:t>
      </w:r>
    </w:p>
    <w:p w:rsidR="00B74624" w:rsidRDefault="00B74624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</w:p>
    <w:p w:rsidR="009301BE" w:rsidRDefault="009301BE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  <w:r>
        <w:rPr>
          <w:rFonts w:ascii="Tahoma" w:hAnsi="Tahoma"/>
          <w:bCs/>
          <w:color w:val="000000" w:themeColor="text1"/>
          <w:sz w:val="20"/>
          <w:szCs w:val="20"/>
        </w:rPr>
        <w:t xml:space="preserve">Bland nyheterna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i </w:t>
      </w:r>
      <w:proofErr w:type="spellStart"/>
      <w:r w:rsidR="00B74624">
        <w:rPr>
          <w:rFonts w:ascii="Tahoma" w:hAnsi="Tahoma"/>
          <w:bCs/>
          <w:color w:val="000000" w:themeColor="text1"/>
          <w:sz w:val="20"/>
          <w:szCs w:val="20"/>
        </w:rPr>
        <w:t>Egain</w:t>
      </w:r>
      <w:proofErr w:type="spellEnd"/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proofErr w:type="spellStart"/>
      <w:r w:rsidR="00B74624">
        <w:rPr>
          <w:rFonts w:ascii="Tahoma" w:hAnsi="Tahoma"/>
          <w:bCs/>
          <w:color w:val="000000" w:themeColor="text1"/>
          <w:sz w:val="20"/>
          <w:szCs w:val="20"/>
        </w:rPr>
        <w:t>Edge</w:t>
      </w:r>
      <w:proofErr w:type="spellEnd"/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finns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ett helt nytt verktyg för att på ett smart sätt minska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kostnader för 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debiteringar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>av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effektuttag från energibolag</w:t>
      </w:r>
      <w:r w:rsidR="003F0871">
        <w:rPr>
          <w:rFonts w:ascii="Tahoma" w:hAnsi="Tahoma"/>
          <w:bCs/>
          <w:color w:val="000000" w:themeColor="text1"/>
          <w:sz w:val="20"/>
          <w:szCs w:val="20"/>
        </w:rPr>
        <w:t xml:space="preserve">, 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det första i sitt slag. Dessutom 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>innehåller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systemet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uppgraderingar i prestanda, nya möjligheter att</w:t>
      </w:r>
      <w:r w:rsidR="00A05ABE">
        <w:rPr>
          <w:rFonts w:ascii="Tahoma" w:hAnsi="Tahoma"/>
          <w:bCs/>
          <w:color w:val="000000" w:themeColor="text1"/>
          <w:sz w:val="20"/>
          <w:szCs w:val="20"/>
        </w:rPr>
        <w:t xml:space="preserve"> importera, </w:t>
      </w:r>
      <w:r w:rsidR="003B013A">
        <w:rPr>
          <w:rFonts w:ascii="Tahoma" w:hAnsi="Tahoma"/>
          <w:bCs/>
          <w:color w:val="000000" w:themeColor="text1"/>
          <w:sz w:val="20"/>
          <w:szCs w:val="20"/>
        </w:rPr>
        <w:t xml:space="preserve">visualisera </w:t>
      </w:r>
      <w:r w:rsidR="00A05ABE">
        <w:rPr>
          <w:rFonts w:ascii="Tahoma" w:hAnsi="Tahoma"/>
          <w:bCs/>
          <w:color w:val="000000" w:themeColor="text1"/>
          <w:sz w:val="20"/>
          <w:szCs w:val="20"/>
        </w:rPr>
        <w:t xml:space="preserve">och optimera 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olika typer av mätdata 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både från </w:t>
      </w:r>
      <w:proofErr w:type="spellStart"/>
      <w:r w:rsidR="00B74624">
        <w:rPr>
          <w:rFonts w:ascii="Tahoma" w:hAnsi="Tahoma"/>
          <w:bCs/>
          <w:color w:val="000000" w:themeColor="text1"/>
          <w:sz w:val="20"/>
          <w:szCs w:val="20"/>
        </w:rPr>
        <w:t>Egains</w:t>
      </w:r>
      <w:proofErr w:type="spellEnd"/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och andra leverantörers sensorer samt </w:t>
      </w:r>
      <w:r w:rsidR="00A05ABE">
        <w:rPr>
          <w:rFonts w:ascii="Tahoma" w:hAnsi="Tahoma"/>
          <w:bCs/>
          <w:color w:val="000000" w:themeColor="text1"/>
          <w:sz w:val="20"/>
          <w:szCs w:val="20"/>
        </w:rPr>
        <w:t xml:space="preserve">en </w:t>
      </w:r>
      <w:r>
        <w:rPr>
          <w:rFonts w:ascii="Tahoma" w:hAnsi="Tahoma"/>
          <w:bCs/>
          <w:color w:val="000000" w:themeColor="text1"/>
          <w:sz w:val="20"/>
          <w:szCs w:val="20"/>
        </w:rPr>
        <w:t>ny användarv</w:t>
      </w:r>
      <w:r w:rsidR="00A05ABE">
        <w:rPr>
          <w:rFonts w:ascii="Tahoma" w:hAnsi="Tahoma"/>
          <w:bCs/>
          <w:color w:val="000000" w:themeColor="text1"/>
          <w:sz w:val="20"/>
          <w:szCs w:val="20"/>
        </w:rPr>
        <w:t xml:space="preserve">änlig design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 xml:space="preserve">för att 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>förenkla det dagliga arbetet i systemet.</w:t>
      </w:r>
    </w:p>
    <w:p w:rsidR="009301BE" w:rsidRDefault="009301BE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</w:p>
    <w:p w:rsidR="00345358" w:rsidRDefault="00A05ABE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  <w:r>
        <w:rPr>
          <w:rFonts w:ascii="Tahoma" w:hAnsi="Tahoma"/>
          <w:bCs/>
          <w:color w:val="000000" w:themeColor="text1"/>
          <w:sz w:val="20"/>
          <w:szCs w:val="20"/>
        </w:rPr>
        <w:t xml:space="preserve">Vid lanseringen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>i Malmö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>(9/11), Göteborg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>(14/11) och Stockholm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(16/11)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presenteras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 xml:space="preserve"> också</w:t>
      </w:r>
      <w:r w:rsidR="003B013A">
        <w:rPr>
          <w:rFonts w:ascii="Tahoma" w:hAnsi="Tahoma"/>
          <w:bCs/>
          <w:color w:val="000000" w:themeColor="text1"/>
          <w:sz w:val="20"/>
          <w:szCs w:val="20"/>
        </w:rPr>
        <w:t xml:space="preserve"> en ny 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tjänstepaketering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 xml:space="preserve">och prismodell </w:t>
      </w:r>
      <w:r w:rsidR="00B74624">
        <w:rPr>
          <w:rFonts w:ascii="Tahoma" w:hAnsi="Tahoma"/>
          <w:bCs/>
          <w:color w:val="000000" w:themeColor="text1"/>
          <w:sz w:val="20"/>
          <w:szCs w:val="20"/>
        </w:rPr>
        <w:t>samt bolagets nya identitet och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 varumärke</w:t>
      </w:r>
      <w:r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som på ett bättre sätt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 xml:space="preserve">speglar den ledande position </w:t>
      </w:r>
      <w:r w:rsidR="00345358">
        <w:rPr>
          <w:rFonts w:ascii="Tahoma" w:hAnsi="Tahoma"/>
          <w:bCs/>
          <w:color w:val="000000" w:themeColor="text1"/>
          <w:sz w:val="20"/>
          <w:szCs w:val="20"/>
        </w:rPr>
        <w:t xml:space="preserve">mot fastighetsbranschen som Egain </w:t>
      </w:r>
      <w:r w:rsidR="009F0A1B">
        <w:rPr>
          <w:rFonts w:ascii="Tahoma" w:hAnsi="Tahoma"/>
          <w:bCs/>
          <w:color w:val="000000" w:themeColor="text1"/>
          <w:sz w:val="20"/>
          <w:szCs w:val="20"/>
        </w:rPr>
        <w:t xml:space="preserve">med styrning av mer än 250 000 lägenheter i 11 länder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idag har.</w:t>
      </w:r>
      <w:r w:rsidR="0087681B">
        <w:rPr>
          <w:rFonts w:ascii="Tahoma" w:hAnsi="Tahoma"/>
          <w:bCs/>
          <w:color w:val="000000" w:themeColor="text1"/>
          <w:sz w:val="20"/>
          <w:szCs w:val="20"/>
        </w:rPr>
        <w:t xml:space="preserve"> Hundratals kunder minskar redan idag sin energiförbruk</w:t>
      </w:r>
      <w:r w:rsidR="009542F6">
        <w:rPr>
          <w:rFonts w:ascii="Tahoma" w:hAnsi="Tahoma"/>
          <w:bCs/>
          <w:color w:val="000000" w:themeColor="text1"/>
          <w:sz w:val="20"/>
          <w:szCs w:val="20"/>
        </w:rPr>
        <w:t>ning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 xml:space="preserve"> med 10-20%, ofta med en </w:t>
      </w:r>
      <w:proofErr w:type="spellStart"/>
      <w:r w:rsidR="00722512">
        <w:rPr>
          <w:rFonts w:ascii="Tahoma" w:hAnsi="Tahoma"/>
          <w:bCs/>
          <w:color w:val="000000" w:themeColor="text1"/>
          <w:sz w:val="20"/>
          <w:szCs w:val="20"/>
        </w:rPr>
        <w:t>payofftid</w:t>
      </w:r>
      <w:proofErr w:type="spellEnd"/>
      <w:r w:rsidR="009542F6">
        <w:rPr>
          <w:rFonts w:ascii="Tahoma" w:hAnsi="Tahoma"/>
          <w:bCs/>
          <w:color w:val="000000" w:themeColor="text1"/>
          <w:sz w:val="20"/>
          <w:szCs w:val="20"/>
        </w:rPr>
        <w:t xml:space="preserve"> kortare än 1 år.</w:t>
      </w:r>
    </w:p>
    <w:p w:rsidR="00345358" w:rsidRDefault="00345358" w:rsidP="009301BE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</w:p>
    <w:p w:rsidR="00517433" w:rsidRPr="00722512" w:rsidRDefault="009F0A1B" w:rsidP="00722512">
      <w:pPr>
        <w:ind w:left="567"/>
        <w:rPr>
          <w:rFonts w:ascii="Tahoma" w:hAnsi="Tahoma"/>
          <w:bCs/>
          <w:color w:val="000000" w:themeColor="text1"/>
          <w:sz w:val="20"/>
          <w:szCs w:val="20"/>
        </w:rPr>
      </w:pP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Sven-Olof Husmark, VD på Egain kommenterar: 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”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>2017 har varit ett intensivt år för oss där vi ökat pers</w:t>
      </w:r>
      <w:r w:rsidR="00245832">
        <w:rPr>
          <w:rFonts w:ascii="Tahoma" w:hAnsi="Tahoma"/>
          <w:bCs/>
          <w:color w:val="000000" w:themeColor="text1"/>
          <w:sz w:val="20"/>
          <w:szCs w:val="20"/>
        </w:rPr>
        <w:t>onalstyrkan med nästan 40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%.</w:t>
      </w:r>
      <w:r w:rsidR="00245832">
        <w:rPr>
          <w:rFonts w:ascii="Tahoma" w:hAnsi="Tahoma"/>
          <w:bCs/>
          <w:color w:val="000000" w:themeColor="text1"/>
          <w:sz w:val="20"/>
          <w:szCs w:val="20"/>
        </w:rPr>
        <w:t xml:space="preserve">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D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et känns fantastiskt roligt 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 xml:space="preserve">att kröna året med att 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lansera alla dessa nyheter. Vårt team har arbetat hårt 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och tagit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 ett rejält avstamp in i framtiden. Bolaget har sedan 2003 varit dominerade inom klimatsty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rd uppvärmning av fastigheter och d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et är fortfarande en central del i vårt system men vi gör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>så mycket mer idag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 xml:space="preserve">. En ny AI baserat molntjänst, en ny IoT plattform med </w:t>
      </w:r>
      <w:r w:rsidR="006E5A15">
        <w:rPr>
          <w:rFonts w:ascii="Tahoma" w:hAnsi="Tahoma"/>
          <w:bCs/>
          <w:color w:val="000000" w:themeColor="text1"/>
          <w:sz w:val="20"/>
          <w:szCs w:val="20"/>
        </w:rPr>
        <w:t xml:space="preserve">smarta </w:t>
      </w:r>
      <w:r w:rsidRPr="006E5A15">
        <w:rPr>
          <w:rFonts w:ascii="Tahoma" w:hAnsi="Tahoma"/>
          <w:bCs/>
          <w:color w:val="000000" w:themeColor="text1"/>
          <w:sz w:val="20"/>
          <w:szCs w:val="20"/>
        </w:rPr>
        <w:t>sensorer och koppling till 3e partssystem och en ny företagsidentitet. Vi är beredda på nästa fas i bolagets historia.</w:t>
      </w:r>
      <w:r w:rsidR="00722512">
        <w:rPr>
          <w:rFonts w:ascii="Tahoma" w:hAnsi="Tahoma"/>
          <w:bCs/>
          <w:color w:val="000000" w:themeColor="text1"/>
          <w:sz w:val="20"/>
          <w:szCs w:val="20"/>
        </w:rPr>
        <w:t>”</w:t>
      </w:r>
    </w:p>
    <w:p w:rsidR="0078576A" w:rsidRPr="00A05ABE" w:rsidRDefault="00D05AAA" w:rsidP="00A05ABE">
      <w:pPr>
        <w:ind w:left="567" w:firstLine="4653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>
        <w:rPr>
          <w:rFonts w:ascii="Tahoma" w:hAnsi="Tahoma"/>
          <w:b/>
          <w:bCs/>
          <w:color w:val="000000" w:themeColor="text1"/>
          <w:sz w:val="20"/>
          <w:szCs w:val="20"/>
        </w:rPr>
        <w:t xml:space="preserve"> </w:t>
      </w:r>
    </w:p>
    <w:p w:rsidR="0010188E" w:rsidRPr="008C71BE" w:rsidRDefault="0010188E" w:rsidP="009301BE">
      <w:pPr>
        <w:ind w:left="567" w:firstLine="4653"/>
        <w:jc w:val="both"/>
        <w:rPr>
          <w:rFonts w:ascii="Tahoma" w:hAnsi="Tahoma" w:cs="Tahoma"/>
          <w:bCs/>
          <w:color w:val="000000" w:themeColor="text1"/>
          <w:sz w:val="20"/>
          <w:szCs w:val="20"/>
        </w:rPr>
      </w:pPr>
    </w:p>
    <w:p w:rsidR="00496676" w:rsidRDefault="008D2A13" w:rsidP="009301BE">
      <w:pPr>
        <w:ind w:left="567"/>
        <w:rPr>
          <w:rFonts w:ascii="Tahoma" w:hAnsi="Tahoma" w:cs="Tahoma"/>
          <w:bCs/>
          <w:color w:val="000000" w:themeColor="text1"/>
          <w:sz w:val="18"/>
          <w:szCs w:val="20"/>
        </w:rPr>
      </w:pPr>
      <w:r>
        <w:rPr>
          <w:rFonts w:ascii="Tahoma" w:hAnsi="Tahoma"/>
          <w:b/>
          <w:bCs/>
          <w:color w:val="000000" w:themeColor="text1"/>
          <w:sz w:val="20"/>
          <w:szCs w:val="20"/>
        </w:rPr>
        <w:t>För mer information, kontakta:</w:t>
      </w:r>
      <w:r>
        <w:rPr>
          <w:rFonts w:ascii="Tahoma" w:hAnsi="Tahoma"/>
          <w:b/>
          <w:bCs/>
          <w:color w:val="000000" w:themeColor="text1"/>
          <w:sz w:val="20"/>
          <w:szCs w:val="20"/>
        </w:rPr>
        <w:br/>
      </w:r>
      <w:r>
        <w:rPr>
          <w:rFonts w:ascii="Tahoma" w:hAnsi="Tahoma"/>
          <w:bCs/>
          <w:color w:val="000000" w:themeColor="text1"/>
          <w:sz w:val="18"/>
          <w:szCs w:val="20"/>
        </w:rPr>
        <w:t xml:space="preserve">Sven-Olof Husmark, VD, </w:t>
      </w:r>
      <w:r w:rsidR="00895213">
        <w:rPr>
          <w:rFonts w:ascii="Tahoma" w:hAnsi="Tahoma"/>
          <w:bCs/>
          <w:color w:val="000000" w:themeColor="text1"/>
          <w:sz w:val="18"/>
          <w:szCs w:val="20"/>
        </w:rPr>
        <w:t>Eg</w:t>
      </w:r>
      <w:r>
        <w:rPr>
          <w:rFonts w:ascii="Tahoma" w:hAnsi="Tahoma"/>
          <w:bCs/>
          <w:color w:val="000000" w:themeColor="text1"/>
          <w:sz w:val="18"/>
          <w:szCs w:val="20"/>
        </w:rPr>
        <w:t>ain Group, +46 (0)73-420 37 40</w:t>
      </w:r>
      <w:r w:rsidR="00A05ABE">
        <w:rPr>
          <w:rFonts w:ascii="Tahoma" w:hAnsi="Tahoma"/>
          <w:bCs/>
          <w:color w:val="000000" w:themeColor="text1"/>
          <w:sz w:val="18"/>
          <w:szCs w:val="20"/>
        </w:rPr>
        <w:t xml:space="preserve"> </w:t>
      </w:r>
      <w:r>
        <w:rPr>
          <w:rFonts w:ascii="Tahoma" w:hAnsi="Tahoma"/>
          <w:bCs/>
          <w:color w:val="000000" w:themeColor="text1"/>
          <w:sz w:val="18"/>
          <w:szCs w:val="20"/>
        </w:rPr>
        <w:t xml:space="preserve">– </w:t>
      </w:r>
      <w:hyperlink r:id="rId8" w:history="1">
        <w:r w:rsidR="006E5A15" w:rsidRPr="00B85C0F">
          <w:rPr>
            <w:rStyle w:val="Hyperlink"/>
            <w:rFonts w:ascii="Tahoma" w:hAnsi="Tahoma"/>
            <w:sz w:val="18"/>
            <w:szCs w:val="20"/>
          </w:rPr>
          <w:t>sven-olof.husmark@egain.io</w:t>
        </w:r>
      </w:hyperlink>
      <w:r w:rsidR="00A05ABE">
        <w:rPr>
          <w:rStyle w:val="Hyperlink"/>
          <w:rFonts w:ascii="Tahoma" w:hAnsi="Tahoma"/>
          <w:sz w:val="18"/>
          <w:szCs w:val="20"/>
        </w:rPr>
        <w:t xml:space="preserve"> </w:t>
      </w:r>
      <w:r w:rsidR="00A05ABE">
        <w:rPr>
          <w:rStyle w:val="Hyperlink"/>
          <w:rFonts w:ascii="Tahoma" w:hAnsi="Tahoma"/>
          <w:sz w:val="18"/>
          <w:szCs w:val="20"/>
        </w:rPr>
        <w:br/>
      </w:r>
    </w:p>
    <w:p w:rsidR="005F2BFE" w:rsidRPr="008C71BE" w:rsidRDefault="005F2BFE" w:rsidP="006E5A15">
      <w:pPr>
        <w:rPr>
          <w:rFonts w:ascii="Tahoma" w:hAnsi="Tahoma" w:cs="Tahoma"/>
          <w:bCs/>
          <w:i/>
          <w:iCs/>
          <w:sz w:val="15"/>
          <w:szCs w:val="15"/>
        </w:rPr>
      </w:pPr>
    </w:p>
    <w:p w:rsidR="005F2BFE" w:rsidRPr="008C71BE" w:rsidRDefault="005F2BFE" w:rsidP="009301BE">
      <w:pPr>
        <w:ind w:left="567" w:firstLine="4653"/>
        <w:rPr>
          <w:rFonts w:ascii="Tahoma" w:hAnsi="Tahoma" w:cs="Tahoma"/>
          <w:bCs/>
          <w:i/>
          <w:iCs/>
          <w:sz w:val="15"/>
          <w:szCs w:val="15"/>
        </w:rPr>
      </w:pPr>
    </w:p>
    <w:p w:rsidR="006E5A15" w:rsidRPr="006E5A15" w:rsidRDefault="006E5A15" w:rsidP="006E5A15">
      <w:pPr>
        <w:ind w:left="567"/>
        <w:rPr>
          <w:rFonts w:ascii="Tahoma" w:hAnsi="Tahoma"/>
          <w:bCs/>
          <w:i/>
          <w:iCs/>
          <w:sz w:val="15"/>
          <w:szCs w:val="15"/>
        </w:rPr>
      </w:pPr>
      <w:r w:rsidRPr="006E5A15">
        <w:rPr>
          <w:rFonts w:ascii="Tahoma" w:hAnsi="Tahoma"/>
          <w:bCs/>
          <w:i/>
          <w:iCs/>
          <w:sz w:val="15"/>
          <w:szCs w:val="15"/>
        </w:rPr>
        <w:t>Egain är ett svenskt teknikbolag med spetskompetens inom energioptimering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>av bostadshus. Vi utvecklar en intelligent AI-baserad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>programvara som visualiserar och optimerar energiförbrukningen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>i byggnader automatiskt. Resultatet blir sänkt miljöpåverkan och</w:t>
      </w:r>
    </w:p>
    <w:p w:rsidR="00670727" w:rsidRDefault="006E5A15" w:rsidP="006E5A15">
      <w:pPr>
        <w:ind w:left="567"/>
        <w:rPr>
          <w:rStyle w:val="Hyperlink"/>
          <w:rFonts w:ascii="Tahoma" w:hAnsi="Tahoma"/>
          <w:sz w:val="15"/>
          <w:szCs w:val="15"/>
        </w:rPr>
      </w:pPr>
      <w:r w:rsidRPr="006E5A15">
        <w:rPr>
          <w:rFonts w:ascii="Tahoma" w:hAnsi="Tahoma"/>
          <w:bCs/>
          <w:i/>
          <w:iCs/>
          <w:sz w:val="15"/>
          <w:szCs w:val="15"/>
        </w:rPr>
        <w:t>behagligare inomhusklimat vilket leder till nöjdare boende, lägre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>underhållskostnader och starkare balansräkning.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>Egain startades 2003 och har sedan dess optimerat fler än 250</w:t>
      </w:r>
      <w:r>
        <w:rPr>
          <w:rFonts w:ascii="Tahoma" w:hAnsi="Tahoma"/>
          <w:bCs/>
          <w:i/>
          <w:iCs/>
          <w:sz w:val="15"/>
          <w:szCs w:val="15"/>
        </w:rPr>
        <w:t> </w:t>
      </w:r>
      <w:r w:rsidRPr="006E5A15">
        <w:rPr>
          <w:rFonts w:ascii="Tahoma" w:hAnsi="Tahoma"/>
          <w:bCs/>
          <w:i/>
          <w:iCs/>
          <w:sz w:val="15"/>
          <w:szCs w:val="15"/>
        </w:rPr>
        <w:t>000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 xml:space="preserve">lägenheter </w:t>
      </w:r>
      <w:r w:rsidR="009542F6">
        <w:rPr>
          <w:rFonts w:ascii="Tahoma" w:hAnsi="Tahoma"/>
          <w:bCs/>
          <w:i/>
          <w:iCs/>
          <w:sz w:val="15"/>
          <w:szCs w:val="15"/>
        </w:rPr>
        <w:t>i 11</w:t>
      </w:r>
      <w:r w:rsidRPr="006E5A15">
        <w:rPr>
          <w:rFonts w:ascii="Tahoma" w:hAnsi="Tahoma"/>
          <w:bCs/>
          <w:i/>
          <w:iCs/>
          <w:sz w:val="15"/>
          <w:szCs w:val="15"/>
        </w:rPr>
        <w:t xml:space="preserve"> länder och ansvarar för värmestyrning i mer än</w:t>
      </w:r>
      <w:r>
        <w:rPr>
          <w:rFonts w:ascii="Tahoma" w:hAnsi="Tahoma"/>
          <w:bCs/>
          <w:i/>
          <w:iCs/>
          <w:sz w:val="15"/>
          <w:szCs w:val="15"/>
        </w:rPr>
        <w:t xml:space="preserve"> </w:t>
      </w:r>
      <w:r w:rsidRPr="006E5A15">
        <w:rPr>
          <w:rFonts w:ascii="Tahoma" w:hAnsi="Tahoma"/>
          <w:bCs/>
          <w:i/>
          <w:iCs/>
          <w:sz w:val="15"/>
          <w:szCs w:val="15"/>
        </w:rPr>
        <w:t xml:space="preserve">16 miljoner m2 boendeyta. </w:t>
      </w:r>
      <w:proofErr w:type="spellStart"/>
      <w:r w:rsidR="00895213">
        <w:rPr>
          <w:rFonts w:ascii="Tahoma" w:hAnsi="Tahoma"/>
          <w:bCs/>
          <w:i/>
          <w:iCs/>
          <w:sz w:val="15"/>
          <w:szCs w:val="15"/>
        </w:rPr>
        <w:t>Eg</w:t>
      </w:r>
      <w:r w:rsidR="004217D3">
        <w:rPr>
          <w:rFonts w:ascii="Tahoma" w:hAnsi="Tahoma"/>
          <w:bCs/>
          <w:i/>
          <w:iCs/>
          <w:sz w:val="15"/>
          <w:szCs w:val="15"/>
        </w:rPr>
        <w:t>ains</w:t>
      </w:r>
      <w:proofErr w:type="spellEnd"/>
      <w:r w:rsidR="004217D3">
        <w:rPr>
          <w:rFonts w:ascii="Tahoma" w:hAnsi="Tahoma"/>
          <w:bCs/>
          <w:i/>
          <w:iCs/>
          <w:sz w:val="15"/>
          <w:szCs w:val="15"/>
        </w:rPr>
        <w:t xml:space="preserve"> majoritetsägare är Summa Equity. </w:t>
      </w:r>
      <w:r w:rsidRPr="006E5A15">
        <w:rPr>
          <w:rFonts w:ascii="Tahoma" w:hAnsi="Tahoma"/>
          <w:bCs/>
          <w:i/>
          <w:iCs/>
          <w:sz w:val="15"/>
          <w:szCs w:val="15"/>
        </w:rPr>
        <w:t xml:space="preserve">På Egain klimatkompenserar vi våra egna CO2-utsläpp fullt ut. </w:t>
      </w:r>
      <w:r w:rsidR="004217D3">
        <w:rPr>
          <w:rFonts w:ascii="Tahoma" w:hAnsi="Tahoma"/>
          <w:bCs/>
          <w:i/>
          <w:iCs/>
          <w:sz w:val="15"/>
          <w:szCs w:val="15"/>
        </w:rPr>
        <w:t xml:space="preserve">För mer information, gå in på </w:t>
      </w:r>
      <w:hyperlink r:id="rId9" w:history="1">
        <w:r w:rsidR="009301BE" w:rsidRPr="004E02E2">
          <w:rPr>
            <w:rStyle w:val="Hyperlink"/>
            <w:rFonts w:ascii="Tahoma" w:hAnsi="Tahoma"/>
            <w:sz w:val="15"/>
            <w:szCs w:val="15"/>
          </w:rPr>
          <w:t>www.egain.io</w:t>
        </w:r>
      </w:hyperlink>
    </w:p>
    <w:p w:rsidR="006E5A15" w:rsidRDefault="006E5A15">
      <w:pPr>
        <w:rPr>
          <w:rFonts w:ascii="Tahoma" w:hAnsi="Tahoma"/>
          <w:bCs/>
          <w:i/>
          <w:iCs/>
          <w:sz w:val="15"/>
          <w:szCs w:val="15"/>
        </w:rPr>
      </w:pPr>
    </w:p>
    <w:p w:rsidR="006E5A15" w:rsidRDefault="006E5A15" w:rsidP="006E5A15">
      <w:pPr>
        <w:ind w:left="567"/>
        <w:rPr>
          <w:rStyle w:val="Hyperlink"/>
          <w:rFonts w:ascii="Tahoma" w:hAnsi="Tahoma"/>
          <w:bCs/>
          <w:i/>
          <w:iCs/>
          <w:color w:val="auto"/>
          <w:sz w:val="15"/>
          <w:szCs w:val="15"/>
          <w:u w:val="none"/>
        </w:rPr>
      </w:pPr>
      <w:r>
        <w:rPr>
          <w:rFonts w:ascii="Tahoma" w:hAnsi="Tahoma"/>
          <w:bCs/>
          <w:i/>
          <w:iCs/>
          <w:noProof/>
          <w:sz w:val="15"/>
          <w:szCs w:val="15"/>
          <w:lang w:val="en-US" w:eastAsia="en-US"/>
        </w:rPr>
        <w:drawing>
          <wp:inline distT="0" distB="0" distL="0" distR="0">
            <wp:extent cx="5852172" cy="43891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it (1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43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0" w:rsidRPr="006E5A15" w:rsidRDefault="006E5A15" w:rsidP="009B68F6">
      <w:pPr>
        <w:rPr>
          <w:rFonts w:ascii="Tahoma" w:hAnsi="Tahoma" w:cs="Tahoma"/>
          <w:bCs/>
          <w:i/>
          <w:iCs/>
          <w:sz w:val="18"/>
          <w:szCs w:val="18"/>
        </w:rPr>
      </w:pPr>
      <w:proofErr w:type="spellStart"/>
      <w:r w:rsidRPr="006E5A15">
        <w:rPr>
          <w:rStyle w:val="Hyperlink"/>
          <w:rFonts w:ascii="Tahoma" w:hAnsi="Tahoma"/>
          <w:bCs/>
          <w:i/>
          <w:iCs/>
          <w:color w:val="auto"/>
          <w:sz w:val="18"/>
          <w:szCs w:val="18"/>
          <w:u w:val="none"/>
        </w:rPr>
        <w:t>Egain</w:t>
      </w:r>
      <w:proofErr w:type="spellEnd"/>
      <w:r w:rsidRPr="006E5A15">
        <w:rPr>
          <w:rStyle w:val="Hyperlink"/>
          <w:rFonts w:ascii="Tahoma" w:hAnsi="Tahoma"/>
          <w:bCs/>
          <w:i/>
          <w:iCs/>
          <w:color w:val="auto"/>
          <w:sz w:val="18"/>
          <w:szCs w:val="18"/>
          <w:u w:val="none"/>
        </w:rPr>
        <w:t xml:space="preserve"> </w:t>
      </w:r>
      <w:proofErr w:type="spellStart"/>
      <w:r w:rsidRPr="006E5A15">
        <w:rPr>
          <w:rStyle w:val="Hyperlink"/>
          <w:rFonts w:ascii="Tahoma" w:hAnsi="Tahoma"/>
          <w:bCs/>
          <w:i/>
          <w:iCs/>
          <w:color w:val="auto"/>
          <w:sz w:val="18"/>
          <w:szCs w:val="18"/>
          <w:u w:val="none"/>
        </w:rPr>
        <w:t>Edge</w:t>
      </w:r>
      <w:proofErr w:type="spellEnd"/>
      <w:r w:rsidRPr="006E5A15">
        <w:rPr>
          <w:rStyle w:val="Hyperlink"/>
          <w:rFonts w:ascii="Tahoma" w:hAnsi="Tahoma"/>
          <w:bCs/>
          <w:i/>
          <w:iCs/>
          <w:color w:val="auto"/>
          <w:sz w:val="18"/>
          <w:szCs w:val="18"/>
          <w:u w:val="none"/>
        </w:rPr>
        <w:t>, en AI-baserad programvara som visualiserar och optimerar energiförbrukningen i byggnader automatiskt</w:t>
      </w:r>
    </w:p>
    <w:sectPr w:rsidR="000A7AA0" w:rsidRPr="006E5A15" w:rsidSect="005046FC">
      <w:headerReference w:type="default" r:id="rId11"/>
      <w:footerReference w:type="even" r:id="rId12"/>
      <w:footerReference w:type="default" r:id="rId13"/>
      <w:pgSz w:w="12240" w:h="15840" w:code="1"/>
      <w:pgMar w:top="993" w:right="1183" w:bottom="539" w:left="1418" w:header="72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4FD" w:rsidRDefault="006E74FD">
      <w:r>
        <w:separator/>
      </w:r>
    </w:p>
  </w:endnote>
  <w:endnote w:type="continuationSeparator" w:id="0">
    <w:p w:rsidR="006E74FD" w:rsidRDefault="006E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BCE" w:rsidRDefault="00E44B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:rsidR="00E44BCE" w:rsidRDefault="00E44B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BCE" w:rsidRDefault="00E44BCE" w:rsidP="001D0613">
    <w:pPr>
      <w:pStyle w:val="Footer"/>
      <w:tabs>
        <w:tab w:val="clear" w:pos="4536"/>
        <w:tab w:val="clear" w:pos="9072"/>
        <w:tab w:val="left" w:leader="underscore" w:pos="9781"/>
      </w:tabs>
    </w:pPr>
    <w:r>
      <w:tab/>
    </w:r>
  </w:p>
  <w:p w:rsidR="00E44BCE" w:rsidRDefault="00E44BCE" w:rsidP="001D0613">
    <w:pPr>
      <w:pStyle w:val="Footer"/>
      <w:tabs>
        <w:tab w:val="clear" w:pos="4536"/>
        <w:tab w:val="left" w:leader="underscore" w:pos="9072"/>
      </w:tabs>
      <w:jc w:val="center"/>
      <w:rPr>
        <w:rFonts w:ascii="Tahoma" w:hAnsi="Tahoma" w:cs="Tahoma"/>
        <w:sz w:val="16"/>
        <w:szCs w:val="16"/>
      </w:rPr>
    </w:pPr>
  </w:p>
  <w:p w:rsidR="00E44BCE" w:rsidRDefault="00895213" w:rsidP="001D0613">
    <w:pPr>
      <w:pStyle w:val="Footer"/>
      <w:tabs>
        <w:tab w:val="clear" w:pos="4536"/>
        <w:tab w:val="left" w:leader="underscore" w:pos="9072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/>
        <w:sz w:val="16"/>
        <w:szCs w:val="16"/>
      </w:rPr>
      <w:t>Eg</w:t>
    </w:r>
    <w:r w:rsidR="00E44BCE">
      <w:rPr>
        <w:rFonts w:ascii="Tahoma" w:hAnsi="Tahoma"/>
        <w:sz w:val="16"/>
        <w:szCs w:val="16"/>
      </w:rPr>
      <w:t xml:space="preserve">ain </w:t>
    </w:r>
    <w:r>
      <w:rPr>
        <w:rFonts w:ascii="Tahoma" w:hAnsi="Tahoma"/>
        <w:sz w:val="16"/>
        <w:szCs w:val="16"/>
      </w:rPr>
      <w:t>Group</w:t>
    </w:r>
    <w:r w:rsidR="00E44BCE">
      <w:rPr>
        <w:rFonts w:ascii="Tahoma" w:hAnsi="Tahoma"/>
        <w:sz w:val="16"/>
        <w:szCs w:val="16"/>
      </w:rPr>
      <w:t xml:space="preserve"> – Faktorvägen 9 – 434 37 Kungsbacka </w:t>
    </w:r>
  </w:p>
  <w:p w:rsidR="00E44BCE" w:rsidRPr="003B013A" w:rsidRDefault="00895213" w:rsidP="001D0613">
    <w:pPr>
      <w:pStyle w:val="Footer"/>
      <w:tabs>
        <w:tab w:val="clear" w:pos="4536"/>
        <w:tab w:val="left" w:leader="underscore" w:pos="9072"/>
      </w:tabs>
      <w:jc w:val="center"/>
    </w:pPr>
    <w:r w:rsidRPr="003B013A">
      <w:rPr>
        <w:rFonts w:ascii="Tahoma" w:hAnsi="Tahoma"/>
        <w:sz w:val="16"/>
        <w:szCs w:val="16"/>
      </w:rPr>
      <w:t>Tel +46 0300 745 40</w:t>
    </w:r>
    <w:r w:rsidR="00E44BCE" w:rsidRPr="003B013A">
      <w:rPr>
        <w:rFonts w:ascii="Tahoma" w:hAnsi="Tahoma"/>
        <w:sz w:val="16"/>
        <w:szCs w:val="16"/>
      </w:rPr>
      <w:t xml:space="preserve"> – </w:t>
    </w:r>
    <w:r w:rsidR="009542F6">
      <w:rPr>
        <w:rFonts w:ascii="Tahoma" w:hAnsi="Tahoma"/>
        <w:sz w:val="16"/>
        <w:szCs w:val="16"/>
      </w:rPr>
      <w:t>info@egain.io</w:t>
    </w:r>
    <w:r w:rsidR="00E44BCE" w:rsidRPr="003B013A">
      <w:rPr>
        <w:rFonts w:ascii="Tahoma" w:hAnsi="Tahoma"/>
        <w:sz w:val="16"/>
        <w:szCs w:val="16"/>
      </w:rPr>
      <w:t xml:space="preserve"> – </w:t>
    </w:r>
    <w:r w:rsidRPr="003B013A">
      <w:rPr>
        <w:rFonts w:ascii="Tahoma" w:hAnsi="Tahoma"/>
        <w:sz w:val="16"/>
        <w:szCs w:val="16"/>
      </w:rPr>
      <w:t>www.egain.io</w:t>
    </w:r>
  </w:p>
  <w:p w:rsidR="00E44BCE" w:rsidRPr="003B013A" w:rsidRDefault="00E44B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4FD" w:rsidRDefault="006E74FD">
      <w:r>
        <w:separator/>
      </w:r>
    </w:p>
  </w:footnote>
  <w:footnote w:type="continuationSeparator" w:id="0">
    <w:p w:rsidR="006E74FD" w:rsidRDefault="006E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BCE" w:rsidRPr="002C1146" w:rsidRDefault="00E44BCE" w:rsidP="002C1146">
    <w:pPr>
      <w:pStyle w:val="Header"/>
      <w:jc w:val="right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A9E2520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4F7B92"/>
    <w:multiLevelType w:val="hybridMultilevel"/>
    <w:tmpl w:val="C906815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D11308"/>
    <w:multiLevelType w:val="hybridMultilevel"/>
    <w:tmpl w:val="CD0A7132"/>
    <w:lvl w:ilvl="0" w:tplc="D9C63E34">
      <w:numFmt w:val="bullet"/>
      <w:lvlText w:val="-"/>
      <w:lvlJc w:val="left"/>
      <w:pPr>
        <w:ind w:left="1636" w:hanging="360"/>
      </w:pPr>
      <w:rPr>
        <w:rFonts w:ascii="Tahoma" w:eastAsia="Times New Roman" w:hAnsi="Tahoma" w:cs="Tahoma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 w15:restartNumberingAfterBreak="0">
    <w:nsid w:val="011E1C66"/>
    <w:multiLevelType w:val="hybridMultilevel"/>
    <w:tmpl w:val="6E506B6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622A1"/>
    <w:multiLevelType w:val="hybridMultilevel"/>
    <w:tmpl w:val="2598A036"/>
    <w:lvl w:ilvl="0" w:tplc="C5FA9560">
      <w:numFmt w:val="bullet"/>
      <w:lvlText w:val="-"/>
      <w:lvlJc w:val="left"/>
      <w:pPr>
        <w:ind w:left="1636" w:hanging="360"/>
      </w:pPr>
      <w:rPr>
        <w:rFonts w:ascii="Tahoma" w:eastAsia="Times New Roman" w:hAnsi="Tahoma" w:cs="Tahoma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049F7FB9"/>
    <w:multiLevelType w:val="hybridMultilevel"/>
    <w:tmpl w:val="860A92C0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5B762B0"/>
    <w:multiLevelType w:val="hybridMultilevel"/>
    <w:tmpl w:val="E6583E0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5DB4175"/>
    <w:multiLevelType w:val="hybridMultilevel"/>
    <w:tmpl w:val="1868A3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08752598"/>
    <w:multiLevelType w:val="hybridMultilevel"/>
    <w:tmpl w:val="CC7AF29C"/>
    <w:lvl w:ilvl="0" w:tplc="041D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10260"/>
        </w:tabs>
        <w:ind w:left="102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10980"/>
        </w:tabs>
        <w:ind w:left="109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</w:rPr>
    </w:lvl>
  </w:abstractNum>
  <w:abstractNum w:abstractNumId="9" w15:restartNumberingAfterBreak="0">
    <w:nsid w:val="11D30D37"/>
    <w:multiLevelType w:val="hybridMultilevel"/>
    <w:tmpl w:val="EFB2267A"/>
    <w:lvl w:ilvl="0" w:tplc="95F4424C">
      <w:numFmt w:val="bullet"/>
      <w:lvlText w:val="-"/>
      <w:lvlJc w:val="left"/>
      <w:pPr>
        <w:ind w:left="1664" w:hanging="360"/>
      </w:pPr>
      <w:rPr>
        <w:rFonts w:ascii="Tahoma" w:eastAsia="Times New Roman" w:hAnsi="Tahoma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" w15:restartNumberingAfterBreak="0">
    <w:nsid w:val="1AF96FAA"/>
    <w:multiLevelType w:val="hybridMultilevel"/>
    <w:tmpl w:val="39BA08FE"/>
    <w:lvl w:ilvl="0" w:tplc="0ACA311A">
      <w:numFmt w:val="bullet"/>
      <w:lvlText w:val="–"/>
      <w:lvlJc w:val="left"/>
      <w:pPr>
        <w:ind w:left="1665" w:hanging="360"/>
      </w:pPr>
      <w:rPr>
        <w:rFonts w:ascii="Arial" w:eastAsia="Times New Roman" w:hAnsi="Arial" w:cs="Arial" w:hint="default"/>
        <w:b/>
        <w:color w:val="000000"/>
      </w:rPr>
    </w:lvl>
    <w:lvl w:ilvl="1" w:tplc="041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1" w15:restartNumberingAfterBreak="0">
    <w:nsid w:val="1CD30B89"/>
    <w:multiLevelType w:val="hybridMultilevel"/>
    <w:tmpl w:val="96F4A2A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4DD7340"/>
    <w:multiLevelType w:val="hybridMultilevel"/>
    <w:tmpl w:val="7CAC71C8"/>
    <w:lvl w:ilvl="0" w:tplc="041D0001">
      <w:start w:val="1"/>
      <w:numFmt w:val="bullet"/>
      <w:lvlText w:val=""/>
      <w:lvlJc w:val="left"/>
      <w:pPr>
        <w:tabs>
          <w:tab w:val="num" w:pos="1739"/>
        </w:tabs>
        <w:ind w:left="173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94421"/>
    <w:multiLevelType w:val="hybridMultilevel"/>
    <w:tmpl w:val="D568A8CA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26332476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80168F3"/>
    <w:multiLevelType w:val="hybridMultilevel"/>
    <w:tmpl w:val="0CEACF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B1950"/>
    <w:multiLevelType w:val="hybridMultilevel"/>
    <w:tmpl w:val="1932E772"/>
    <w:lvl w:ilvl="0" w:tplc="AD2C153C">
      <w:numFmt w:val="bullet"/>
      <w:lvlText w:val="-"/>
      <w:lvlJc w:val="left"/>
      <w:pPr>
        <w:ind w:left="1636" w:hanging="360"/>
      </w:pPr>
      <w:rPr>
        <w:rFonts w:ascii="Tahoma" w:eastAsia="Times New Roman" w:hAnsi="Tahoma" w:cs="Tahoma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7" w15:restartNumberingAfterBreak="0">
    <w:nsid w:val="343062CD"/>
    <w:multiLevelType w:val="hybridMultilevel"/>
    <w:tmpl w:val="2184315C"/>
    <w:lvl w:ilvl="0" w:tplc="435A66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E500B0"/>
    <w:multiLevelType w:val="hybridMultilevel"/>
    <w:tmpl w:val="6052A53A"/>
    <w:lvl w:ilvl="0" w:tplc="3982B5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D597E"/>
    <w:multiLevelType w:val="hybridMultilevel"/>
    <w:tmpl w:val="EE62E1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9EF33B6"/>
    <w:multiLevelType w:val="hybridMultilevel"/>
    <w:tmpl w:val="871CCF00"/>
    <w:lvl w:ilvl="0" w:tplc="DF0A20B0">
      <w:numFmt w:val="bullet"/>
      <w:lvlText w:val="-"/>
      <w:lvlJc w:val="left"/>
      <w:pPr>
        <w:ind w:left="1636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 w15:restartNumberingAfterBreak="0">
    <w:nsid w:val="3BE62499"/>
    <w:multiLevelType w:val="hybridMultilevel"/>
    <w:tmpl w:val="9A9610C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C8D3C95"/>
    <w:multiLevelType w:val="hybridMultilevel"/>
    <w:tmpl w:val="B04617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EA806D8"/>
    <w:multiLevelType w:val="hybridMultilevel"/>
    <w:tmpl w:val="3C1EBA8A"/>
    <w:lvl w:ilvl="0" w:tplc="0AB4ED88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1627B80"/>
    <w:multiLevelType w:val="hybridMultilevel"/>
    <w:tmpl w:val="6448A9C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860694"/>
    <w:multiLevelType w:val="hybridMultilevel"/>
    <w:tmpl w:val="78246438"/>
    <w:lvl w:ilvl="0" w:tplc="91F87FF6">
      <w:numFmt w:val="bullet"/>
      <w:lvlText w:val="-"/>
      <w:lvlJc w:val="left"/>
      <w:pPr>
        <w:ind w:left="166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6" w15:restartNumberingAfterBreak="0">
    <w:nsid w:val="4F331E78"/>
    <w:multiLevelType w:val="hybridMultilevel"/>
    <w:tmpl w:val="269C8AE0"/>
    <w:lvl w:ilvl="0" w:tplc="50B494CE">
      <w:numFmt w:val="bullet"/>
      <w:lvlText w:val="-"/>
      <w:lvlJc w:val="left"/>
      <w:pPr>
        <w:ind w:left="1664" w:hanging="360"/>
      </w:pPr>
      <w:rPr>
        <w:rFonts w:ascii="Tahoma" w:eastAsia="Times New Roman" w:hAnsi="Tahoma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7" w15:restartNumberingAfterBreak="0">
    <w:nsid w:val="55F84FC9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58447406"/>
    <w:multiLevelType w:val="hybridMultilevel"/>
    <w:tmpl w:val="9CA4BCC8"/>
    <w:lvl w:ilvl="0" w:tplc="435A66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  <w:color w:val="auto"/>
      </w:rPr>
    </w:lvl>
    <w:lvl w:ilvl="1" w:tplc="041D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350044"/>
    <w:multiLevelType w:val="hybridMultilevel"/>
    <w:tmpl w:val="DE04FE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22581"/>
    <w:multiLevelType w:val="multilevel"/>
    <w:tmpl w:val="BA5E3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cs="Tahoma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1" w15:restartNumberingAfterBreak="0">
    <w:nsid w:val="618B6402"/>
    <w:multiLevelType w:val="hybridMultilevel"/>
    <w:tmpl w:val="E5AA417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1FC5B25"/>
    <w:multiLevelType w:val="hybridMultilevel"/>
    <w:tmpl w:val="888AB1C6"/>
    <w:lvl w:ilvl="0" w:tplc="435A662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05268A"/>
    <w:multiLevelType w:val="hybridMultilevel"/>
    <w:tmpl w:val="67B02C88"/>
    <w:lvl w:ilvl="0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2D2712C"/>
    <w:multiLevelType w:val="multilevel"/>
    <w:tmpl w:val="BA5E3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cs="Tahoma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5" w15:restartNumberingAfterBreak="0">
    <w:nsid w:val="6516585B"/>
    <w:multiLevelType w:val="hybridMultilevel"/>
    <w:tmpl w:val="E7A43EBA"/>
    <w:lvl w:ilvl="0" w:tplc="AA9E2520">
      <w:start w:val="1"/>
      <w:numFmt w:val="bullet"/>
      <w:lvlText w:val=""/>
      <w:legacy w:legacy="1" w:legacySpace="0" w:legacyIndent="283"/>
      <w:lvlJc w:val="left"/>
      <w:pPr>
        <w:ind w:left="5499" w:hanging="28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7376"/>
        </w:tabs>
        <w:ind w:left="73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8096"/>
        </w:tabs>
        <w:ind w:left="80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8816"/>
        </w:tabs>
        <w:ind w:left="88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9536"/>
        </w:tabs>
        <w:ind w:left="95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10256"/>
        </w:tabs>
        <w:ind w:left="102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10976"/>
        </w:tabs>
        <w:ind w:left="109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1696"/>
        </w:tabs>
        <w:ind w:left="11696" w:hanging="360"/>
      </w:pPr>
      <w:rPr>
        <w:rFonts w:ascii="Wingdings" w:hAnsi="Wingdings" w:hint="default"/>
      </w:rPr>
    </w:lvl>
  </w:abstractNum>
  <w:abstractNum w:abstractNumId="36" w15:restartNumberingAfterBreak="0">
    <w:nsid w:val="66564EFD"/>
    <w:multiLevelType w:val="hybridMultilevel"/>
    <w:tmpl w:val="98FCA84A"/>
    <w:lvl w:ilvl="0" w:tplc="7A6E3BC6">
      <w:numFmt w:val="bullet"/>
      <w:lvlText w:val=""/>
      <w:lvlJc w:val="left"/>
      <w:pPr>
        <w:ind w:left="1665" w:hanging="360"/>
      </w:pPr>
      <w:rPr>
        <w:rFonts w:ascii="Wingdings" w:eastAsia="Times New Roman" w:hAnsi="Wingdings" w:cs="Arial" w:hint="default"/>
      </w:rPr>
    </w:lvl>
    <w:lvl w:ilvl="1" w:tplc="041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7" w15:restartNumberingAfterBreak="0">
    <w:nsid w:val="68B37A26"/>
    <w:multiLevelType w:val="hybridMultilevel"/>
    <w:tmpl w:val="99386520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69E42A01"/>
    <w:multiLevelType w:val="hybridMultilevel"/>
    <w:tmpl w:val="F12CA6A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 w15:restartNumberingAfterBreak="0">
    <w:nsid w:val="6AF20EC3"/>
    <w:multiLevelType w:val="multilevel"/>
    <w:tmpl w:val="94F04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E4053FF"/>
    <w:multiLevelType w:val="hybridMultilevel"/>
    <w:tmpl w:val="63624192"/>
    <w:lvl w:ilvl="0" w:tplc="AA9E2520">
      <w:start w:val="1"/>
      <w:numFmt w:val="bullet"/>
      <w:lvlText w:val=""/>
      <w:legacy w:legacy="1" w:legacySpace="0" w:legacyIndent="283"/>
      <w:lvlJc w:val="left"/>
      <w:pPr>
        <w:ind w:left="4195" w:hanging="28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6792"/>
        </w:tabs>
        <w:ind w:left="679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7512"/>
        </w:tabs>
        <w:ind w:left="7512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8232"/>
        </w:tabs>
        <w:ind w:left="823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8952"/>
        </w:tabs>
        <w:ind w:left="895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9672"/>
        </w:tabs>
        <w:ind w:left="9672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0392"/>
        </w:tabs>
        <w:ind w:left="10392" w:hanging="360"/>
      </w:pPr>
      <w:rPr>
        <w:rFonts w:ascii="Wingdings" w:hAnsi="Wingdings" w:hint="default"/>
      </w:rPr>
    </w:lvl>
  </w:abstractNum>
  <w:abstractNum w:abstractNumId="41" w15:restartNumberingAfterBreak="0">
    <w:nsid w:val="6F9D3B61"/>
    <w:multiLevelType w:val="hybridMultilevel"/>
    <w:tmpl w:val="5BA09FE4"/>
    <w:lvl w:ilvl="0" w:tplc="044E9F86">
      <w:numFmt w:val="bullet"/>
      <w:lvlText w:val="-"/>
      <w:lvlJc w:val="left"/>
      <w:pPr>
        <w:ind w:left="1664" w:hanging="360"/>
      </w:pPr>
      <w:rPr>
        <w:rFonts w:ascii="Tahoma" w:eastAsia="Times New Roman" w:hAnsi="Tahoma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2" w15:restartNumberingAfterBreak="0">
    <w:nsid w:val="72C66C77"/>
    <w:multiLevelType w:val="hybridMultilevel"/>
    <w:tmpl w:val="B7DAB39A"/>
    <w:lvl w:ilvl="0" w:tplc="AA9E2520">
      <w:start w:val="1"/>
      <w:numFmt w:val="bullet"/>
      <w:lvlText w:val=""/>
      <w:legacy w:legacy="1" w:legacySpace="0" w:legacyIndent="283"/>
      <w:lvlJc w:val="left"/>
      <w:pPr>
        <w:ind w:left="5499" w:hanging="28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7376"/>
        </w:tabs>
        <w:ind w:left="73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8096"/>
        </w:tabs>
        <w:ind w:left="80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8816"/>
        </w:tabs>
        <w:ind w:left="88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9536"/>
        </w:tabs>
        <w:ind w:left="95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10256"/>
        </w:tabs>
        <w:ind w:left="102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10976"/>
        </w:tabs>
        <w:ind w:left="109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1696"/>
        </w:tabs>
        <w:ind w:left="11696" w:hanging="360"/>
      </w:pPr>
      <w:rPr>
        <w:rFonts w:ascii="Wingdings" w:hAnsi="Wingdings" w:hint="default"/>
      </w:rPr>
    </w:lvl>
  </w:abstractNum>
  <w:abstractNum w:abstractNumId="43" w15:restartNumberingAfterBreak="0">
    <w:nsid w:val="77AF344E"/>
    <w:multiLevelType w:val="hybridMultilevel"/>
    <w:tmpl w:val="8F36AE38"/>
    <w:lvl w:ilvl="0" w:tplc="435A66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  <w:color w:val="auto"/>
      </w:rPr>
    </w:lvl>
    <w:lvl w:ilvl="1" w:tplc="041D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8BD3E40"/>
    <w:multiLevelType w:val="hybridMultilevel"/>
    <w:tmpl w:val="DE4C9E0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D0753AE"/>
    <w:multiLevelType w:val="hybridMultilevel"/>
    <w:tmpl w:val="C5AA8732"/>
    <w:lvl w:ilvl="0" w:tplc="5B00716C">
      <w:numFmt w:val="bullet"/>
      <w:lvlText w:val="-"/>
      <w:lvlJc w:val="left"/>
      <w:pPr>
        <w:ind w:left="1664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1"/>
  </w:num>
  <w:num w:numId="4">
    <w:abstractNumId w:val="11"/>
  </w:num>
  <w:num w:numId="5">
    <w:abstractNumId w:val="22"/>
  </w:num>
  <w:num w:numId="6">
    <w:abstractNumId w:val="15"/>
  </w:num>
  <w:num w:numId="7">
    <w:abstractNumId w:val="29"/>
  </w:num>
  <w:num w:numId="8">
    <w:abstractNumId w:val="34"/>
  </w:num>
  <w:num w:numId="9">
    <w:abstractNumId w:val="39"/>
  </w:num>
  <w:num w:numId="10">
    <w:abstractNumId w:val="31"/>
  </w:num>
  <w:num w:numId="11">
    <w:abstractNumId w:val="3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24"/>
  </w:num>
  <w:num w:numId="14">
    <w:abstractNumId w:val="44"/>
  </w:num>
  <w:num w:numId="15">
    <w:abstractNumId w:val="37"/>
  </w:num>
  <w:num w:numId="16">
    <w:abstractNumId w:val="8"/>
  </w:num>
  <w:num w:numId="17">
    <w:abstractNumId w:val="40"/>
  </w:num>
  <w:num w:numId="18">
    <w:abstractNumId w:val="42"/>
  </w:num>
  <w:num w:numId="19">
    <w:abstractNumId w:val="35"/>
  </w:num>
  <w:num w:numId="20">
    <w:abstractNumId w:val="27"/>
  </w:num>
  <w:num w:numId="21">
    <w:abstractNumId w:val="14"/>
  </w:num>
  <w:num w:numId="22">
    <w:abstractNumId w:val="7"/>
  </w:num>
  <w:num w:numId="23">
    <w:abstractNumId w:val="21"/>
  </w:num>
  <w:num w:numId="24">
    <w:abstractNumId w:val="18"/>
  </w:num>
  <w:num w:numId="25">
    <w:abstractNumId w:val="6"/>
  </w:num>
  <w:num w:numId="26">
    <w:abstractNumId w:val="19"/>
  </w:num>
  <w:num w:numId="27">
    <w:abstractNumId w:val="5"/>
  </w:num>
  <w:num w:numId="28">
    <w:abstractNumId w:val="33"/>
  </w:num>
  <w:num w:numId="29">
    <w:abstractNumId w:val="32"/>
  </w:num>
  <w:num w:numId="30">
    <w:abstractNumId w:val="17"/>
  </w:num>
  <w:num w:numId="31">
    <w:abstractNumId w:val="28"/>
  </w:num>
  <w:num w:numId="32">
    <w:abstractNumId w:val="43"/>
  </w:num>
  <w:num w:numId="33">
    <w:abstractNumId w:val="12"/>
  </w:num>
  <w:num w:numId="34">
    <w:abstractNumId w:val="30"/>
  </w:num>
  <w:num w:numId="35">
    <w:abstractNumId w:val="26"/>
  </w:num>
  <w:num w:numId="36">
    <w:abstractNumId w:val="9"/>
  </w:num>
  <w:num w:numId="37">
    <w:abstractNumId w:val="41"/>
  </w:num>
  <w:num w:numId="38">
    <w:abstractNumId w:val="25"/>
  </w:num>
  <w:num w:numId="39">
    <w:abstractNumId w:val="36"/>
  </w:num>
  <w:num w:numId="40">
    <w:abstractNumId w:val="10"/>
  </w:num>
  <w:num w:numId="41">
    <w:abstractNumId w:val="45"/>
  </w:num>
  <w:num w:numId="42">
    <w:abstractNumId w:val="16"/>
  </w:num>
  <w:num w:numId="43">
    <w:abstractNumId w:val="4"/>
  </w:num>
  <w:num w:numId="44">
    <w:abstractNumId w:val="2"/>
  </w:num>
  <w:num w:numId="45">
    <w:abstractNumId w:val="20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F2"/>
    <w:rsid w:val="0000041B"/>
    <w:rsid w:val="00002467"/>
    <w:rsid w:val="00004512"/>
    <w:rsid w:val="00011333"/>
    <w:rsid w:val="00012A0B"/>
    <w:rsid w:val="00012D13"/>
    <w:rsid w:val="000204F4"/>
    <w:rsid w:val="00022F25"/>
    <w:rsid w:val="00035393"/>
    <w:rsid w:val="00036AE8"/>
    <w:rsid w:val="000378B8"/>
    <w:rsid w:val="00044546"/>
    <w:rsid w:val="00046474"/>
    <w:rsid w:val="000518EA"/>
    <w:rsid w:val="00052F5B"/>
    <w:rsid w:val="00065223"/>
    <w:rsid w:val="00065904"/>
    <w:rsid w:val="00066E97"/>
    <w:rsid w:val="00072DD6"/>
    <w:rsid w:val="00081837"/>
    <w:rsid w:val="00083492"/>
    <w:rsid w:val="000839DE"/>
    <w:rsid w:val="000869E6"/>
    <w:rsid w:val="00086EBA"/>
    <w:rsid w:val="000927D5"/>
    <w:rsid w:val="0009547E"/>
    <w:rsid w:val="00097286"/>
    <w:rsid w:val="00097FC9"/>
    <w:rsid w:val="000A2648"/>
    <w:rsid w:val="000A47D4"/>
    <w:rsid w:val="000A5FB0"/>
    <w:rsid w:val="000A7648"/>
    <w:rsid w:val="000A7AA0"/>
    <w:rsid w:val="000B4BF6"/>
    <w:rsid w:val="000C1565"/>
    <w:rsid w:val="000C436E"/>
    <w:rsid w:val="000C5171"/>
    <w:rsid w:val="000C7CF4"/>
    <w:rsid w:val="000D2652"/>
    <w:rsid w:val="000D40B0"/>
    <w:rsid w:val="0010188E"/>
    <w:rsid w:val="00102738"/>
    <w:rsid w:val="001124F7"/>
    <w:rsid w:val="00113E0B"/>
    <w:rsid w:val="001141FC"/>
    <w:rsid w:val="00114D3E"/>
    <w:rsid w:val="00115CF0"/>
    <w:rsid w:val="0012786B"/>
    <w:rsid w:val="00134FBE"/>
    <w:rsid w:val="00141538"/>
    <w:rsid w:val="001423FD"/>
    <w:rsid w:val="00142F70"/>
    <w:rsid w:val="00146607"/>
    <w:rsid w:val="0015055D"/>
    <w:rsid w:val="001505E9"/>
    <w:rsid w:val="00154E2D"/>
    <w:rsid w:val="0016353A"/>
    <w:rsid w:val="001656DD"/>
    <w:rsid w:val="0017135B"/>
    <w:rsid w:val="001729D9"/>
    <w:rsid w:val="00177C6F"/>
    <w:rsid w:val="00184A75"/>
    <w:rsid w:val="00184F18"/>
    <w:rsid w:val="001857C9"/>
    <w:rsid w:val="00185F23"/>
    <w:rsid w:val="00187AB0"/>
    <w:rsid w:val="00197B4B"/>
    <w:rsid w:val="001A1F1E"/>
    <w:rsid w:val="001A3FC0"/>
    <w:rsid w:val="001C2DA9"/>
    <w:rsid w:val="001D0613"/>
    <w:rsid w:val="001D181F"/>
    <w:rsid w:val="001E11DB"/>
    <w:rsid w:val="001E1B18"/>
    <w:rsid w:val="001F2227"/>
    <w:rsid w:val="00211B96"/>
    <w:rsid w:val="002132C8"/>
    <w:rsid w:val="0021438A"/>
    <w:rsid w:val="0022136D"/>
    <w:rsid w:val="00227FE9"/>
    <w:rsid w:val="00232371"/>
    <w:rsid w:val="0023476E"/>
    <w:rsid w:val="00235363"/>
    <w:rsid w:val="002370D2"/>
    <w:rsid w:val="0024105E"/>
    <w:rsid w:val="00243666"/>
    <w:rsid w:val="00245832"/>
    <w:rsid w:val="002479D5"/>
    <w:rsid w:val="00251AF2"/>
    <w:rsid w:val="0026709B"/>
    <w:rsid w:val="00293642"/>
    <w:rsid w:val="002B04DA"/>
    <w:rsid w:val="002B1A99"/>
    <w:rsid w:val="002B5C47"/>
    <w:rsid w:val="002B5D01"/>
    <w:rsid w:val="002B6A58"/>
    <w:rsid w:val="002C1146"/>
    <w:rsid w:val="002C2F97"/>
    <w:rsid w:val="002C3889"/>
    <w:rsid w:val="002C6EC9"/>
    <w:rsid w:val="002D219E"/>
    <w:rsid w:val="002D3695"/>
    <w:rsid w:val="002E51D2"/>
    <w:rsid w:val="002E654D"/>
    <w:rsid w:val="00301D3D"/>
    <w:rsid w:val="00304BE4"/>
    <w:rsid w:val="003061B3"/>
    <w:rsid w:val="00311B23"/>
    <w:rsid w:val="003230C7"/>
    <w:rsid w:val="00326B49"/>
    <w:rsid w:val="0032772F"/>
    <w:rsid w:val="00332293"/>
    <w:rsid w:val="003337FA"/>
    <w:rsid w:val="00337D60"/>
    <w:rsid w:val="00340B71"/>
    <w:rsid w:val="00343EFB"/>
    <w:rsid w:val="003443F8"/>
    <w:rsid w:val="00345358"/>
    <w:rsid w:val="00357C8A"/>
    <w:rsid w:val="00370781"/>
    <w:rsid w:val="00374E2D"/>
    <w:rsid w:val="0037609D"/>
    <w:rsid w:val="0038140A"/>
    <w:rsid w:val="00387081"/>
    <w:rsid w:val="003B013A"/>
    <w:rsid w:val="003B27E0"/>
    <w:rsid w:val="003B318C"/>
    <w:rsid w:val="003B3DB5"/>
    <w:rsid w:val="003B5B49"/>
    <w:rsid w:val="003C142B"/>
    <w:rsid w:val="003C33AD"/>
    <w:rsid w:val="003C3EE5"/>
    <w:rsid w:val="003C651D"/>
    <w:rsid w:val="003F0871"/>
    <w:rsid w:val="003F4CBD"/>
    <w:rsid w:val="004015F1"/>
    <w:rsid w:val="00414E46"/>
    <w:rsid w:val="004217D3"/>
    <w:rsid w:val="00424B38"/>
    <w:rsid w:val="0042610D"/>
    <w:rsid w:val="00430D3D"/>
    <w:rsid w:val="00442777"/>
    <w:rsid w:val="00447B52"/>
    <w:rsid w:val="00450EED"/>
    <w:rsid w:val="004535A1"/>
    <w:rsid w:val="0045659A"/>
    <w:rsid w:val="00461132"/>
    <w:rsid w:val="004640AE"/>
    <w:rsid w:val="004671B1"/>
    <w:rsid w:val="00472409"/>
    <w:rsid w:val="00472E18"/>
    <w:rsid w:val="0048120F"/>
    <w:rsid w:val="00487195"/>
    <w:rsid w:val="004920C8"/>
    <w:rsid w:val="00495357"/>
    <w:rsid w:val="00496676"/>
    <w:rsid w:val="004A466E"/>
    <w:rsid w:val="004B02D8"/>
    <w:rsid w:val="004B2D06"/>
    <w:rsid w:val="004B6F98"/>
    <w:rsid w:val="004C31FA"/>
    <w:rsid w:val="004C342B"/>
    <w:rsid w:val="004C5467"/>
    <w:rsid w:val="004D1303"/>
    <w:rsid w:val="004D2835"/>
    <w:rsid w:val="004E2124"/>
    <w:rsid w:val="004E67C6"/>
    <w:rsid w:val="00500A2F"/>
    <w:rsid w:val="00501A88"/>
    <w:rsid w:val="005046FC"/>
    <w:rsid w:val="00512727"/>
    <w:rsid w:val="00513C69"/>
    <w:rsid w:val="00517113"/>
    <w:rsid w:val="00517433"/>
    <w:rsid w:val="00520D0B"/>
    <w:rsid w:val="005232A2"/>
    <w:rsid w:val="005247AF"/>
    <w:rsid w:val="0052751A"/>
    <w:rsid w:val="00532A00"/>
    <w:rsid w:val="005432FF"/>
    <w:rsid w:val="00546A0A"/>
    <w:rsid w:val="00554925"/>
    <w:rsid w:val="00557325"/>
    <w:rsid w:val="00565BFB"/>
    <w:rsid w:val="00566DE8"/>
    <w:rsid w:val="0058425F"/>
    <w:rsid w:val="00595297"/>
    <w:rsid w:val="00596EEE"/>
    <w:rsid w:val="005A47CD"/>
    <w:rsid w:val="005A5443"/>
    <w:rsid w:val="005A66C5"/>
    <w:rsid w:val="005B1277"/>
    <w:rsid w:val="005B531D"/>
    <w:rsid w:val="005B6777"/>
    <w:rsid w:val="005C183D"/>
    <w:rsid w:val="005C2E23"/>
    <w:rsid w:val="005C51CA"/>
    <w:rsid w:val="005D5502"/>
    <w:rsid w:val="005E3FDB"/>
    <w:rsid w:val="005E5DBC"/>
    <w:rsid w:val="005E62CA"/>
    <w:rsid w:val="005F2BFE"/>
    <w:rsid w:val="00610EED"/>
    <w:rsid w:val="0062056F"/>
    <w:rsid w:val="00620D7A"/>
    <w:rsid w:val="00623B87"/>
    <w:rsid w:val="006252E2"/>
    <w:rsid w:val="006253CB"/>
    <w:rsid w:val="00633989"/>
    <w:rsid w:val="00641BE2"/>
    <w:rsid w:val="00662B2A"/>
    <w:rsid w:val="00663503"/>
    <w:rsid w:val="00664028"/>
    <w:rsid w:val="0066581E"/>
    <w:rsid w:val="00670727"/>
    <w:rsid w:val="00673400"/>
    <w:rsid w:val="00673FE2"/>
    <w:rsid w:val="006777BC"/>
    <w:rsid w:val="00682072"/>
    <w:rsid w:val="00683028"/>
    <w:rsid w:val="00684959"/>
    <w:rsid w:val="00687920"/>
    <w:rsid w:val="006902DE"/>
    <w:rsid w:val="0069231C"/>
    <w:rsid w:val="006925A1"/>
    <w:rsid w:val="006A1F93"/>
    <w:rsid w:val="006A54AE"/>
    <w:rsid w:val="006A555A"/>
    <w:rsid w:val="006A66F8"/>
    <w:rsid w:val="006B1119"/>
    <w:rsid w:val="006C3E46"/>
    <w:rsid w:val="006D7697"/>
    <w:rsid w:val="006E10F8"/>
    <w:rsid w:val="006E5A15"/>
    <w:rsid w:val="006E74FD"/>
    <w:rsid w:val="006F13CE"/>
    <w:rsid w:val="006F1F15"/>
    <w:rsid w:val="006F5386"/>
    <w:rsid w:val="006F5F7B"/>
    <w:rsid w:val="006F6F3A"/>
    <w:rsid w:val="006F7BE3"/>
    <w:rsid w:val="00703501"/>
    <w:rsid w:val="007063AB"/>
    <w:rsid w:val="00710F6A"/>
    <w:rsid w:val="00722512"/>
    <w:rsid w:val="00725B54"/>
    <w:rsid w:val="00731300"/>
    <w:rsid w:val="007330DC"/>
    <w:rsid w:val="00735F76"/>
    <w:rsid w:val="00743F94"/>
    <w:rsid w:val="00752362"/>
    <w:rsid w:val="007530F5"/>
    <w:rsid w:val="007614FA"/>
    <w:rsid w:val="00762DD0"/>
    <w:rsid w:val="00765B65"/>
    <w:rsid w:val="00782835"/>
    <w:rsid w:val="00782911"/>
    <w:rsid w:val="0078576A"/>
    <w:rsid w:val="00794BDE"/>
    <w:rsid w:val="007A1E09"/>
    <w:rsid w:val="007A2F98"/>
    <w:rsid w:val="007A692E"/>
    <w:rsid w:val="007C0E98"/>
    <w:rsid w:val="007C10DA"/>
    <w:rsid w:val="007C41AF"/>
    <w:rsid w:val="007D3880"/>
    <w:rsid w:val="007D5569"/>
    <w:rsid w:val="007D7EB3"/>
    <w:rsid w:val="007E092C"/>
    <w:rsid w:val="007E2DE0"/>
    <w:rsid w:val="007E532D"/>
    <w:rsid w:val="007E532F"/>
    <w:rsid w:val="007F76D2"/>
    <w:rsid w:val="008069AD"/>
    <w:rsid w:val="00807662"/>
    <w:rsid w:val="00807D73"/>
    <w:rsid w:val="008218C6"/>
    <w:rsid w:val="00821FC8"/>
    <w:rsid w:val="00830F64"/>
    <w:rsid w:val="00835254"/>
    <w:rsid w:val="0084450D"/>
    <w:rsid w:val="00847BBB"/>
    <w:rsid w:val="00861629"/>
    <w:rsid w:val="00874D49"/>
    <w:rsid w:val="00875DD9"/>
    <w:rsid w:val="0087681B"/>
    <w:rsid w:val="0088111B"/>
    <w:rsid w:val="00890D47"/>
    <w:rsid w:val="00891EFF"/>
    <w:rsid w:val="00895213"/>
    <w:rsid w:val="00896948"/>
    <w:rsid w:val="008A5D28"/>
    <w:rsid w:val="008B3685"/>
    <w:rsid w:val="008C554F"/>
    <w:rsid w:val="008C71BE"/>
    <w:rsid w:val="008D2A13"/>
    <w:rsid w:val="008D46F4"/>
    <w:rsid w:val="008E3B36"/>
    <w:rsid w:val="008E7992"/>
    <w:rsid w:val="008E79A5"/>
    <w:rsid w:val="008F499B"/>
    <w:rsid w:val="008F7D8B"/>
    <w:rsid w:val="009057DD"/>
    <w:rsid w:val="009059B0"/>
    <w:rsid w:val="009108A0"/>
    <w:rsid w:val="009140B7"/>
    <w:rsid w:val="00915C13"/>
    <w:rsid w:val="00917430"/>
    <w:rsid w:val="00925ECC"/>
    <w:rsid w:val="0092658D"/>
    <w:rsid w:val="009266D1"/>
    <w:rsid w:val="009301BE"/>
    <w:rsid w:val="00935264"/>
    <w:rsid w:val="009360E6"/>
    <w:rsid w:val="00946DF2"/>
    <w:rsid w:val="00953268"/>
    <w:rsid w:val="00953DBA"/>
    <w:rsid w:val="009542F6"/>
    <w:rsid w:val="009546C1"/>
    <w:rsid w:val="00954BB8"/>
    <w:rsid w:val="00966706"/>
    <w:rsid w:val="00971E53"/>
    <w:rsid w:val="0097502D"/>
    <w:rsid w:val="0097583C"/>
    <w:rsid w:val="00985382"/>
    <w:rsid w:val="009A0161"/>
    <w:rsid w:val="009A26B4"/>
    <w:rsid w:val="009A26B5"/>
    <w:rsid w:val="009A3FD1"/>
    <w:rsid w:val="009A5E38"/>
    <w:rsid w:val="009A6BCC"/>
    <w:rsid w:val="009B0CC5"/>
    <w:rsid w:val="009B5719"/>
    <w:rsid w:val="009B68F6"/>
    <w:rsid w:val="009B6D2E"/>
    <w:rsid w:val="009C5484"/>
    <w:rsid w:val="009C5F4E"/>
    <w:rsid w:val="009C6BF6"/>
    <w:rsid w:val="009D24BB"/>
    <w:rsid w:val="009D3BEB"/>
    <w:rsid w:val="009D61DD"/>
    <w:rsid w:val="009D74CA"/>
    <w:rsid w:val="009E3017"/>
    <w:rsid w:val="009F0A1B"/>
    <w:rsid w:val="009F2897"/>
    <w:rsid w:val="009F69BC"/>
    <w:rsid w:val="00A03FC2"/>
    <w:rsid w:val="00A05ABE"/>
    <w:rsid w:val="00A123AE"/>
    <w:rsid w:val="00A146BA"/>
    <w:rsid w:val="00A2192A"/>
    <w:rsid w:val="00A21F5B"/>
    <w:rsid w:val="00A430A1"/>
    <w:rsid w:val="00A445F4"/>
    <w:rsid w:val="00A622FD"/>
    <w:rsid w:val="00A62E36"/>
    <w:rsid w:val="00A719E9"/>
    <w:rsid w:val="00A740B1"/>
    <w:rsid w:val="00A7545D"/>
    <w:rsid w:val="00A8315D"/>
    <w:rsid w:val="00A84AAB"/>
    <w:rsid w:val="00A85C5C"/>
    <w:rsid w:val="00A96FDB"/>
    <w:rsid w:val="00A9748C"/>
    <w:rsid w:val="00A97FB2"/>
    <w:rsid w:val="00AA0FC0"/>
    <w:rsid w:val="00AA2366"/>
    <w:rsid w:val="00AA4798"/>
    <w:rsid w:val="00AB642E"/>
    <w:rsid w:val="00AC378D"/>
    <w:rsid w:val="00AC605F"/>
    <w:rsid w:val="00AD3073"/>
    <w:rsid w:val="00AD4A5A"/>
    <w:rsid w:val="00AE15A6"/>
    <w:rsid w:val="00AE3DCC"/>
    <w:rsid w:val="00AE41B7"/>
    <w:rsid w:val="00AE4347"/>
    <w:rsid w:val="00AF74A4"/>
    <w:rsid w:val="00B01EBB"/>
    <w:rsid w:val="00B02EC0"/>
    <w:rsid w:val="00B0389F"/>
    <w:rsid w:val="00B05658"/>
    <w:rsid w:val="00B134A8"/>
    <w:rsid w:val="00B22E9F"/>
    <w:rsid w:val="00B27522"/>
    <w:rsid w:val="00B276C2"/>
    <w:rsid w:val="00B33B56"/>
    <w:rsid w:val="00B40E65"/>
    <w:rsid w:val="00B506B3"/>
    <w:rsid w:val="00B5600A"/>
    <w:rsid w:val="00B60C33"/>
    <w:rsid w:val="00B632D8"/>
    <w:rsid w:val="00B65BFE"/>
    <w:rsid w:val="00B700BE"/>
    <w:rsid w:val="00B74624"/>
    <w:rsid w:val="00B814A3"/>
    <w:rsid w:val="00B8394C"/>
    <w:rsid w:val="00B86378"/>
    <w:rsid w:val="00B878B9"/>
    <w:rsid w:val="00BA233A"/>
    <w:rsid w:val="00BB4364"/>
    <w:rsid w:val="00BB595F"/>
    <w:rsid w:val="00BC00F9"/>
    <w:rsid w:val="00BC11AE"/>
    <w:rsid w:val="00BC3453"/>
    <w:rsid w:val="00BC75E7"/>
    <w:rsid w:val="00BE2E6E"/>
    <w:rsid w:val="00BE3B2F"/>
    <w:rsid w:val="00BF0670"/>
    <w:rsid w:val="00BF3BC2"/>
    <w:rsid w:val="00C21CF7"/>
    <w:rsid w:val="00C26356"/>
    <w:rsid w:val="00C26FF5"/>
    <w:rsid w:val="00C31A0E"/>
    <w:rsid w:val="00C33194"/>
    <w:rsid w:val="00C35EA5"/>
    <w:rsid w:val="00C37C5D"/>
    <w:rsid w:val="00C415F7"/>
    <w:rsid w:val="00C43DFA"/>
    <w:rsid w:val="00C84723"/>
    <w:rsid w:val="00C921BF"/>
    <w:rsid w:val="00CA02FE"/>
    <w:rsid w:val="00CA226B"/>
    <w:rsid w:val="00CA414F"/>
    <w:rsid w:val="00CB14B0"/>
    <w:rsid w:val="00CB5489"/>
    <w:rsid w:val="00CC1741"/>
    <w:rsid w:val="00CC427E"/>
    <w:rsid w:val="00CD1072"/>
    <w:rsid w:val="00CD7E1B"/>
    <w:rsid w:val="00CE16FD"/>
    <w:rsid w:val="00CE7B95"/>
    <w:rsid w:val="00CF0F94"/>
    <w:rsid w:val="00CF5BE0"/>
    <w:rsid w:val="00CF62CD"/>
    <w:rsid w:val="00D0320A"/>
    <w:rsid w:val="00D04549"/>
    <w:rsid w:val="00D045C5"/>
    <w:rsid w:val="00D0582C"/>
    <w:rsid w:val="00D05AAA"/>
    <w:rsid w:val="00D17020"/>
    <w:rsid w:val="00D17A85"/>
    <w:rsid w:val="00D200D2"/>
    <w:rsid w:val="00D23DD4"/>
    <w:rsid w:val="00D44ADA"/>
    <w:rsid w:val="00D512C2"/>
    <w:rsid w:val="00D52971"/>
    <w:rsid w:val="00D56113"/>
    <w:rsid w:val="00D5789E"/>
    <w:rsid w:val="00D61865"/>
    <w:rsid w:val="00D65F08"/>
    <w:rsid w:val="00D73005"/>
    <w:rsid w:val="00D74F5C"/>
    <w:rsid w:val="00D777D1"/>
    <w:rsid w:val="00D8229B"/>
    <w:rsid w:val="00D92BEC"/>
    <w:rsid w:val="00D966ED"/>
    <w:rsid w:val="00DA086A"/>
    <w:rsid w:val="00DA4744"/>
    <w:rsid w:val="00DB41E5"/>
    <w:rsid w:val="00DC2614"/>
    <w:rsid w:val="00DC76DE"/>
    <w:rsid w:val="00DD623C"/>
    <w:rsid w:val="00DD6321"/>
    <w:rsid w:val="00DE1040"/>
    <w:rsid w:val="00DE15A7"/>
    <w:rsid w:val="00DE1F6D"/>
    <w:rsid w:val="00DE4BDD"/>
    <w:rsid w:val="00DF7AC0"/>
    <w:rsid w:val="00E16927"/>
    <w:rsid w:val="00E26C3A"/>
    <w:rsid w:val="00E441D3"/>
    <w:rsid w:val="00E44BCE"/>
    <w:rsid w:val="00E5713E"/>
    <w:rsid w:val="00E62996"/>
    <w:rsid w:val="00E7635C"/>
    <w:rsid w:val="00E7649A"/>
    <w:rsid w:val="00E809F2"/>
    <w:rsid w:val="00E83FEE"/>
    <w:rsid w:val="00E8539B"/>
    <w:rsid w:val="00EB11AB"/>
    <w:rsid w:val="00EB3488"/>
    <w:rsid w:val="00ED3907"/>
    <w:rsid w:val="00EE03E9"/>
    <w:rsid w:val="00EE511B"/>
    <w:rsid w:val="00EE5682"/>
    <w:rsid w:val="00EF1555"/>
    <w:rsid w:val="00EF708D"/>
    <w:rsid w:val="00F00EE5"/>
    <w:rsid w:val="00F050B0"/>
    <w:rsid w:val="00F109DF"/>
    <w:rsid w:val="00F13198"/>
    <w:rsid w:val="00F15BB5"/>
    <w:rsid w:val="00F33051"/>
    <w:rsid w:val="00F37659"/>
    <w:rsid w:val="00F40FBF"/>
    <w:rsid w:val="00F41295"/>
    <w:rsid w:val="00F43762"/>
    <w:rsid w:val="00F66485"/>
    <w:rsid w:val="00F67317"/>
    <w:rsid w:val="00F67A8D"/>
    <w:rsid w:val="00F7021C"/>
    <w:rsid w:val="00F705E0"/>
    <w:rsid w:val="00F81914"/>
    <w:rsid w:val="00F82353"/>
    <w:rsid w:val="00F94918"/>
    <w:rsid w:val="00F964D3"/>
    <w:rsid w:val="00FA293B"/>
    <w:rsid w:val="00FA2F0F"/>
    <w:rsid w:val="00FA4B28"/>
    <w:rsid w:val="00FA738E"/>
    <w:rsid w:val="00FA7426"/>
    <w:rsid w:val="00FB24C2"/>
    <w:rsid w:val="00FC796C"/>
    <w:rsid w:val="00FD40D6"/>
    <w:rsid w:val="00FD43B0"/>
    <w:rsid w:val="00FD62E0"/>
    <w:rsid w:val="00FE703C"/>
    <w:rsid w:val="00FF1989"/>
    <w:rsid w:val="00FF2CFD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92DCC34"/>
  <w15:docId w15:val="{0868A042-BE15-4FFE-9937-FAB5D5C7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9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69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69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969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9694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C2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C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C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C2C"/>
    <w:rPr>
      <w:rFonts w:ascii="Calibri" w:eastAsia="Times New Roman" w:hAnsi="Calibri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896948"/>
    <w:pPr>
      <w:ind w:left="720"/>
    </w:pPr>
    <w:rPr>
      <w:rFonts w:ascii="Tahoma" w:hAnsi="Tahoma" w:cs="Tahoma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5C2C"/>
    <w:rPr>
      <w:sz w:val="24"/>
      <w:szCs w:val="24"/>
    </w:rPr>
  </w:style>
  <w:style w:type="character" w:styleId="Hyperlink">
    <w:name w:val="Hyperlink"/>
    <w:basedOn w:val="DefaultParagraphFont"/>
    <w:uiPriority w:val="99"/>
    <w:rsid w:val="00896948"/>
    <w:rPr>
      <w:rFonts w:cs="Times New Roman"/>
      <w:color w:val="0000FF"/>
      <w:u w:val="single"/>
    </w:rPr>
  </w:style>
  <w:style w:type="paragraph" w:styleId="NormalWeb">
    <w:name w:val="Normal (Web)"/>
    <w:aliases w:val="webb"/>
    <w:basedOn w:val="Normal"/>
    <w:uiPriority w:val="99"/>
    <w:rsid w:val="00896948"/>
    <w:pPr>
      <w:spacing w:after="225"/>
    </w:pPr>
  </w:style>
  <w:style w:type="paragraph" w:styleId="TOC1">
    <w:name w:val="toc 1"/>
    <w:basedOn w:val="Normal"/>
    <w:next w:val="Normal"/>
    <w:autoRedefine/>
    <w:uiPriority w:val="99"/>
    <w:semiHidden/>
    <w:rsid w:val="00896948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99"/>
    <w:semiHidden/>
    <w:rsid w:val="00896948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99"/>
    <w:semiHidden/>
    <w:rsid w:val="00896948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896948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896948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896948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896948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896948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896948"/>
    <w:pPr>
      <w:ind w:left="1920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8969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2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96948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896948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89694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5C2C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96948"/>
    <w:rPr>
      <w:rFonts w:ascii="Tahoma" w:hAnsi="Tahoma" w:cs="Tahoma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E5C2C"/>
    <w:rPr>
      <w:sz w:val="24"/>
      <w:szCs w:val="24"/>
    </w:rPr>
  </w:style>
  <w:style w:type="table" w:styleId="TableGrid">
    <w:name w:val="Table Grid"/>
    <w:basedOn w:val="TableNormal"/>
    <w:uiPriority w:val="99"/>
    <w:rsid w:val="00083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7828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828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62DD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71E53"/>
    <w:rPr>
      <w:rFonts w:cs="Times New Roman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92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9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9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9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9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n-olof.husmark@egain.i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gain.i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2767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Introduktion</vt:lpstr>
      <vt:lpstr>Introduktion</vt:lpstr>
    </vt:vector>
  </TitlesOfParts>
  <Company>PRIVAT</Company>
  <LinksUpToDate>false</LinksUpToDate>
  <CharactersWithSpaces>3283</CharactersWithSpaces>
  <SharedDoc>false</SharedDoc>
  <HLinks>
    <vt:vector size="6" baseType="variant">
      <vt:variant>
        <vt:i4>1900565</vt:i4>
      </vt:variant>
      <vt:variant>
        <vt:i4>3</vt:i4>
      </vt:variant>
      <vt:variant>
        <vt:i4>0</vt:i4>
      </vt:variant>
      <vt:variant>
        <vt:i4>5</vt:i4>
      </vt:variant>
      <vt:variant>
        <vt:lpwstr>http://www.egain.se/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Introduktion</dc:title>
  <dc:creator>Filip Lagerlöf</dc:creator>
  <cp:lastModifiedBy>Filip Lagerlöf</cp:lastModifiedBy>
  <cp:revision>2</cp:revision>
  <cp:lastPrinted>2017-08-09T06:22:00Z</cp:lastPrinted>
  <dcterms:created xsi:type="dcterms:W3CDTF">2017-11-09T13:40:00Z</dcterms:created>
  <dcterms:modified xsi:type="dcterms:W3CDTF">2017-11-09T13:40:00Z</dcterms:modified>
</cp:coreProperties>
</file>