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Normaltabell1"/>
        <w:tblW w:w="0" w:type="auto"/>
        <w:tblInd w:w="0" w:type="dxa"/>
        <w:tblCellMar>
          <w:left w:w="0" w:type="dxa"/>
          <w:right w:w="0" w:type="dxa"/>
        </w:tblCellMar>
        <w:tblLook w:val="0000" w:firstRow="0" w:lastRow="0" w:firstColumn="0" w:lastColumn="0" w:noHBand="0" w:noVBand="0"/>
      </w:tblPr>
      <w:tblGrid>
        <w:gridCol w:w="5667"/>
        <w:gridCol w:w="2155"/>
        <w:gridCol w:w="2155"/>
      </w:tblGrid>
      <w:tr w:rsidR="002D10FE" w:rsidRPr="00F74F68" w14:paraId="3636E2A0" w14:textId="77777777" w:rsidTr="002D10FE">
        <w:trPr>
          <w:trHeight w:val="544"/>
        </w:trPr>
        <w:tc>
          <w:tcPr>
            <w:tcW w:w="5667" w:type="dxa"/>
          </w:tcPr>
          <w:p w14:paraId="3636E29D" w14:textId="77777777" w:rsidR="002D10FE" w:rsidRPr="00F74F68" w:rsidRDefault="002D10FE">
            <w:pPr>
              <w:pStyle w:val="Fretagetsnamn"/>
              <w:rPr>
                <w:rFonts w:asciiTheme="minorHAnsi" w:hAnsiTheme="minorHAnsi"/>
                <w:sz w:val="22"/>
                <w:szCs w:val="22"/>
              </w:rPr>
            </w:pPr>
          </w:p>
        </w:tc>
        <w:tc>
          <w:tcPr>
            <w:tcW w:w="2155" w:type="dxa"/>
          </w:tcPr>
          <w:p w14:paraId="3636E29E" w14:textId="77777777" w:rsidR="002D10FE" w:rsidRPr="00F74F68" w:rsidRDefault="002D10FE" w:rsidP="00A22E12">
            <w:pPr>
              <w:pStyle w:val="Returadress"/>
              <w:rPr>
                <w:rFonts w:asciiTheme="minorHAnsi" w:hAnsiTheme="minorHAnsi"/>
                <w:sz w:val="22"/>
                <w:szCs w:val="22"/>
              </w:rPr>
            </w:pPr>
          </w:p>
        </w:tc>
        <w:tc>
          <w:tcPr>
            <w:tcW w:w="2155" w:type="dxa"/>
          </w:tcPr>
          <w:p w14:paraId="3636E29F" w14:textId="77777777" w:rsidR="002D10FE" w:rsidRPr="00F74F68" w:rsidRDefault="002D10FE" w:rsidP="00A22E12">
            <w:pPr>
              <w:pStyle w:val="Returadress"/>
              <w:rPr>
                <w:rFonts w:asciiTheme="minorHAnsi" w:hAnsiTheme="minorHAnsi"/>
                <w:sz w:val="22"/>
                <w:szCs w:val="22"/>
              </w:rPr>
            </w:pPr>
          </w:p>
        </w:tc>
      </w:tr>
    </w:tbl>
    <w:p w14:paraId="3636E2A1" w14:textId="77777777" w:rsidR="000629BA" w:rsidRPr="00F74F68" w:rsidRDefault="00F74F68">
      <w:pPr>
        <w:pStyle w:val="Dokumentrubrik"/>
        <w:rPr>
          <w:rFonts w:asciiTheme="minorHAnsi" w:hAnsiTheme="minorHAnsi"/>
          <w:sz w:val="96"/>
          <w:szCs w:val="96"/>
        </w:rPr>
      </w:pPr>
      <w:proofErr w:type="spellStart"/>
      <w:r w:rsidRPr="00F74F68">
        <w:rPr>
          <w:rFonts w:asciiTheme="minorHAnsi" w:hAnsiTheme="minorHAnsi"/>
          <w:sz w:val="96"/>
          <w:szCs w:val="96"/>
        </w:rPr>
        <w:t>Pressmeddelande</w:t>
      </w:r>
      <w:proofErr w:type="spellEnd"/>
    </w:p>
    <w:tbl>
      <w:tblPr>
        <w:tblStyle w:val="Normaltabell1"/>
        <w:tblW w:w="0" w:type="auto"/>
        <w:tblInd w:w="475" w:type="dxa"/>
        <w:tblLook w:val="0000" w:firstRow="0" w:lastRow="0" w:firstColumn="0" w:lastColumn="0" w:noHBand="0" w:noVBand="0"/>
      </w:tblPr>
      <w:tblGrid>
        <w:gridCol w:w="5149"/>
        <w:gridCol w:w="4353"/>
      </w:tblGrid>
      <w:tr w:rsidR="000629BA" w:rsidRPr="00F74F68" w14:paraId="3636E2A6" w14:textId="77777777">
        <w:tc>
          <w:tcPr>
            <w:tcW w:w="5303" w:type="dxa"/>
          </w:tcPr>
          <w:p w14:paraId="3636E2A2" w14:textId="77777777" w:rsidR="000629BA" w:rsidRPr="00F34D39" w:rsidRDefault="000629BA">
            <w:pPr>
              <w:pStyle w:val="Kontakt"/>
              <w:rPr>
                <w:rFonts w:asciiTheme="minorHAnsi" w:hAnsiTheme="minorHAnsi"/>
                <w:sz w:val="22"/>
                <w:szCs w:val="22"/>
                <w:lang w:val="sv-SE"/>
              </w:rPr>
            </w:pPr>
            <w:r w:rsidRPr="00F34D39">
              <w:rPr>
                <w:rFonts w:asciiTheme="minorHAnsi" w:hAnsiTheme="minorHAnsi"/>
                <w:sz w:val="22"/>
                <w:szCs w:val="22"/>
                <w:lang w:val="sv-SE"/>
              </w:rPr>
              <w:t xml:space="preserve">Kontakt: </w:t>
            </w:r>
            <w:r w:rsidR="00F34D39" w:rsidRPr="00F34D39">
              <w:rPr>
                <w:rFonts w:asciiTheme="minorHAnsi" w:hAnsiTheme="minorHAnsi"/>
                <w:sz w:val="22"/>
                <w:szCs w:val="22"/>
                <w:lang w:val="sv-SE"/>
              </w:rPr>
              <w:t>Carina Franzén</w:t>
            </w:r>
          </w:p>
          <w:p w14:paraId="3636E2A3" w14:textId="77777777" w:rsidR="000629BA" w:rsidRPr="00F34D39" w:rsidRDefault="000629BA" w:rsidP="00F34D39">
            <w:pPr>
              <w:pStyle w:val="Kontakt"/>
              <w:rPr>
                <w:rFonts w:asciiTheme="minorHAnsi" w:hAnsiTheme="minorHAnsi"/>
                <w:sz w:val="22"/>
                <w:szCs w:val="22"/>
                <w:lang w:val="sv-SE"/>
              </w:rPr>
            </w:pPr>
            <w:r w:rsidRPr="00F34D39">
              <w:rPr>
                <w:rFonts w:asciiTheme="minorHAnsi" w:hAnsiTheme="minorHAnsi"/>
                <w:sz w:val="22"/>
                <w:szCs w:val="22"/>
                <w:lang w:val="sv-SE"/>
              </w:rPr>
              <w:t xml:space="preserve">Telefon: </w:t>
            </w:r>
            <w:r w:rsidR="00F34D39" w:rsidRPr="00F34D39">
              <w:rPr>
                <w:rFonts w:asciiTheme="minorHAnsi" w:hAnsiTheme="minorHAnsi"/>
                <w:sz w:val="22"/>
                <w:szCs w:val="22"/>
                <w:lang w:val="sv-SE"/>
              </w:rPr>
              <w:t xml:space="preserve"> 08-124 560 95</w:t>
            </w:r>
          </w:p>
          <w:p w14:paraId="3636E2A4" w14:textId="77777777" w:rsidR="00F34D39" w:rsidRPr="00F34D39" w:rsidRDefault="00F34D39" w:rsidP="00F34D39">
            <w:pPr>
              <w:pStyle w:val="Kontakt"/>
              <w:rPr>
                <w:rFonts w:asciiTheme="minorHAnsi" w:hAnsiTheme="minorHAnsi"/>
                <w:sz w:val="22"/>
                <w:szCs w:val="22"/>
                <w:lang w:val="sv-SE"/>
              </w:rPr>
            </w:pPr>
            <w:r w:rsidRPr="00F34D39">
              <w:rPr>
                <w:rFonts w:asciiTheme="minorHAnsi" w:hAnsiTheme="minorHAnsi"/>
                <w:sz w:val="22"/>
                <w:szCs w:val="22"/>
                <w:lang w:val="sv-SE"/>
              </w:rPr>
              <w:t>E-post:    carina@forskautandjurforsok.se</w:t>
            </w:r>
          </w:p>
        </w:tc>
        <w:tc>
          <w:tcPr>
            <w:tcW w:w="4590" w:type="dxa"/>
          </w:tcPr>
          <w:p w14:paraId="3636E2A5" w14:textId="79AE60EB" w:rsidR="000629BA" w:rsidRPr="00F74F68" w:rsidRDefault="00FF486B" w:rsidP="004C0F50">
            <w:pPr>
              <w:pStyle w:val="Datum"/>
              <w:rPr>
                <w:rFonts w:asciiTheme="minorHAnsi" w:hAnsiTheme="minorHAnsi"/>
                <w:sz w:val="22"/>
                <w:szCs w:val="22"/>
                <w:lang w:val="sv-SE"/>
              </w:rPr>
            </w:pPr>
            <w:r>
              <w:rPr>
                <w:rFonts w:asciiTheme="minorHAnsi" w:hAnsiTheme="minorHAnsi"/>
                <w:sz w:val="22"/>
                <w:szCs w:val="22"/>
                <w:lang w:val="sv-SE"/>
              </w:rPr>
              <w:t>September 2017</w:t>
            </w:r>
          </w:p>
        </w:tc>
      </w:tr>
    </w:tbl>
    <w:p w14:paraId="3636E2A7" w14:textId="6ABB1FB1" w:rsidR="000629BA" w:rsidRPr="00F74F68" w:rsidRDefault="00F61B29" w:rsidP="002D10FE">
      <w:pPr>
        <w:pStyle w:val="Rubrik"/>
        <w:jc w:val="left"/>
        <w:rPr>
          <w:rFonts w:asciiTheme="minorHAnsi" w:hAnsiTheme="minorHAnsi"/>
          <w:sz w:val="22"/>
          <w:szCs w:val="22"/>
          <w:lang w:val="sv-SE"/>
        </w:rPr>
      </w:pPr>
      <w:r>
        <w:rPr>
          <w:rFonts w:asciiTheme="minorHAnsi" w:hAnsiTheme="minorHAnsi"/>
          <w:sz w:val="22"/>
          <w:szCs w:val="22"/>
          <w:lang w:val="sv-SE"/>
        </w:rPr>
        <w:t>Nytänkaren 2017 till forskning om livsmedelstillsatser och livsmedelsallergier</w:t>
      </w:r>
    </w:p>
    <w:p w14:paraId="3636E2AB" w14:textId="4BBAF15D" w:rsidR="00620914" w:rsidRDefault="00F34D39">
      <w:pPr>
        <w:rPr>
          <w:rFonts w:asciiTheme="minorHAnsi" w:hAnsiTheme="minorHAnsi"/>
          <w:sz w:val="22"/>
          <w:szCs w:val="22"/>
          <w:lang w:val="sv-SE"/>
        </w:rPr>
      </w:pPr>
      <w:r>
        <w:rPr>
          <w:rStyle w:val="Lead-inEmphasis"/>
          <w:rFonts w:asciiTheme="minorHAnsi" w:hAnsiTheme="minorHAnsi"/>
          <w:sz w:val="22"/>
          <w:szCs w:val="22"/>
          <w:lang w:val="sv-SE"/>
        </w:rPr>
        <w:t>STOCKHOLM</w:t>
      </w:r>
      <w:r w:rsidR="000629BA" w:rsidRPr="00F74F68">
        <w:rPr>
          <w:rFonts w:asciiTheme="minorHAnsi" w:hAnsiTheme="minorHAnsi"/>
          <w:sz w:val="22"/>
          <w:szCs w:val="22"/>
          <w:lang w:val="sv-SE"/>
        </w:rPr>
        <w:t>:  </w:t>
      </w:r>
      <w:bookmarkStart w:id="0" w:name="_GoBack"/>
      <w:r w:rsidR="00691474">
        <w:rPr>
          <w:rFonts w:asciiTheme="minorHAnsi" w:hAnsiTheme="minorHAnsi"/>
          <w:sz w:val="22"/>
          <w:szCs w:val="22"/>
          <w:lang w:val="sv-SE"/>
        </w:rPr>
        <w:t>Professor</w:t>
      </w:r>
      <w:r w:rsidR="004C0F50">
        <w:rPr>
          <w:rFonts w:asciiTheme="minorHAnsi" w:hAnsiTheme="minorHAnsi"/>
          <w:sz w:val="22"/>
          <w:szCs w:val="22"/>
          <w:lang w:val="sv-SE"/>
        </w:rPr>
        <w:t xml:space="preserve"> </w:t>
      </w:r>
      <w:r w:rsidR="007767F9">
        <w:rPr>
          <w:rFonts w:asciiTheme="minorHAnsi" w:hAnsiTheme="minorHAnsi"/>
          <w:sz w:val="22"/>
          <w:szCs w:val="22"/>
          <w:lang w:val="sv-SE"/>
        </w:rPr>
        <w:t>Malin Lindstedt</w:t>
      </w:r>
      <w:r w:rsidR="004C0F50">
        <w:rPr>
          <w:rFonts w:asciiTheme="minorHAnsi" w:hAnsiTheme="minorHAnsi"/>
          <w:sz w:val="22"/>
          <w:szCs w:val="22"/>
          <w:lang w:val="sv-SE"/>
        </w:rPr>
        <w:t xml:space="preserve"> vid L</w:t>
      </w:r>
      <w:r w:rsidR="007767F9">
        <w:rPr>
          <w:rFonts w:asciiTheme="minorHAnsi" w:hAnsiTheme="minorHAnsi"/>
          <w:sz w:val="22"/>
          <w:szCs w:val="22"/>
          <w:lang w:val="sv-SE"/>
        </w:rPr>
        <w:t>unds universitet</w:t>
      </w:r>
      <w:r w:rsidR="004C0F50">
        <w:rPr>
          <w:rFonts w:asciiTheme="minorHAnsi" w:hAnsiTheme="minorHAnsi"/>
          <w:sz w:val="22"/>
          <w:szCs w:val="22"/>
          <w:lang w:val="sv-SE"/>
        </w:rPr>
        <w:t xml:space="preserve"> tilldelas utmärkelsen NYTÄNKAREN och 400 000 kronor av stiftelsen Forska Utan Djurförsök för att </w:t>
      </w:r>
      <w:r w:rsidR="007767F9">
        <w:rPr>
          <w:rFonts w:asciiTheme="minorHAnsi" w:hAnsiTheme="minorHAnsi"/>
          <w:sz w:val="22"/>
          <w:szCs w:val="22"/>
          <w:lang w:val="sv-SE"/>
        </w:rPr>
        <w:t xml:space="preserve">med avancerade metoder fortsätta att minska och ersätta användning av djur vid riskbedömning av kemikalier och konsumentprodukter. </w:t>
      </w:r>
      <w:r w:rsidR="00731B32">
        <w:rPr>
          <w:rFonts w:asciiTheme="minorHAnsi" w:hAnsiTheme="minorHAnsi"/>
          <w:sz w:val="22"/>
          <w:szCs w:val="22"/>
          <w:lang w:val="sv-SE"/>
        </w:rPr>
        <w:br/>
      </w:r>
      <w:r w:rsidR="007767F9">
        <w:rPr>
          <w:rFonts w:asciiTheme="minorHAnsi" w:hAnsiTheme="minorHAnsi"/>
          <w:sz w:val="22"/>
          <w:szCs w:val="22"/>
          <w:lang w:val="sv-SE"/>
        </w:rPr>
        <w:t>Forska Utan Djurförsök vill med utmärkelsen särskilt stödja forskargruppens ambitioner att fortsätta utvecklingen av allergitester till att omfatta även livsmedelstillsatser och andra områden relaterade till livsmedelsallergier. Idag vet vi alldeles för lite om huruvida tillsatser i livsmedel påverkar genregleringen i våra immunförsvarsceller och djurtesterna är inte tillräckligt bra på att förutsäga allergi i människa.</w:t>
      </w:r>
      <w:r w:rsidR="001F3636">
        <w:rPr>
          <w:rFonts w:asciiTheme="minorHAnsi" w:hAnsiTheme="minorHAnsi"/>
          <w:sz w:val="22"/>
          <w:szCs w:val="22"/>
          <w:lang w:val="sv-SE"/>
        </w:rPr>
        <w:br/>
      </w:r>
      <w:r w:rsidR="004C0F50">
        <w:rPr>
          <w:rFonts w:asciiTheme="minorHAnsi" w:hAnsiTheme="minorHAnsi"/>
          <w:sz w:val="22"/>
          <w:szCs w:val="22"/>
          <w:lang w:val="sv-SE"/>
        </w:rPr>
        <w:t xml:space="preserve">Utmärkelsen delas ut den </w:t>
      </w:r>
      <w:r w:rsidR="007767F9">
        <w:rPr>
          <w:rFonts w:asciiTheme="minorHAnsi" w:hAnsiTheme="minorHAnsi"/>
          <w:sz w:val="22"/>
          <w:szCs w:val="22"/>
          <w:lang w:val="sv-SE"/>
        </w:rPr>
        <w:t xml:space="preserve">16 oktober </w:t>
      </w:r>
      <w:r w:rsidR="004C0F50">
        <w:rPr>
          <w:rFonts w:asciiTheme="minorHAnsi" w:hAnsiTheme="minorHAnsi"/>
          <w:sz w:val="22"/>
          <w:szCs w:val="22"/>
          <w:lang w:val="sv-SE"/>
        </w:rPr>
        <w:t>201</w:t>
      </w:r>
      <w:r w:rsidR="007767F9">
        <w:rPr>
          <w:rFonts w:asciiTheme="minorHAnsi" w:hAnsiTheme="minorHAnsi"/>
          <w:sz w:val="22"/>
          <w:szCs w:val="22"/>
          <w:lang w:val="sv-SE"/>
        </w:rPr>
        <w:t>7</w:t>
      </w:r>
      <w:r w:rsidR="004C0F50">
        <w:rPr>
          <w:rFonts w:asciiTheme="minorHAnsi" w:hAnsiTheme="minorHAnsi"/>
          <w:sz w:val="22"/>
          <w:szCs w:val="22"/>
          <w:lang w:val="sv-SE"/>
        </w:rPr>
        <w:t xml:space="preserve"> vid en sammankomst i Stockholm.</w:t>
      </w:r>
    </w:p>
    <w:p w14:paraId="02E4F80E" w14:textId="77777777" w:rsidR="00793AA7" w:rsidRDefault="00793AA7">
      <w:pPr>
        <w:rPr>
          <w:rFonts w:asciiTheme="minorHAnsi" w:hAnsiTheme="minorHAnsi"/>
          <w:sz w:val="22"/>
          <w:szCs w:val="22"/>
          <w:lang w:val="sv-SE"/>
        </w:rPr>
      </w:pPr>
    </w:p>
    <w:p w14:paraId="658A9792" w14:textId="768D9A7A" w:rsidR="00793AA7" w:rsidRPr="00793AA7" w:rsidRDefault="007767F9" w:rsidP="00793AA7">
      <w:pPr>
        <w:rPr>
          <w:rFonts w:asciiTheme="minorHAnsi" w:hAnsiTheme="minorHAnsi"/>
          <w:b/>
          <w:bCs/>
          <w:sz w:val="22"/>
          <w:szCs w:val="22"/>
          <w:lang w:val="sv-SE"/>
        </w:rPr>
      </w:pPr>
      <w:r>
        <w:rPr>
          <w:rFonts w:asciiTheme="minorHAnsi" w:hAnsiTheme="minorHAnsi"/>
          <w:b/>
          <w:bCs/>
          <w:sz w:val="22"/>
          <w:szCs w:val="22"/>
          <w:lang w:val="sv-SE"/>
        </w:rPr>
        <w:t>Cellbaserade allergitester</w:t>
      </w:r>
    </w:p>
    <w:p w14:paraId="5E6CBC97" w14:textId="7D169AF3" w:rsidR="004C0F50" w:rsidRPr="004C0F50" w:rsidRDefault="007767F9" w:rsidP="004C0F50">
      <w:pPr>
        <w:rPr>
          <w:rFonts w:asciiTheme="minorHAnsi" w:hAnsiTheme="minorHAnsi"/>
          <w:sz w:val="22"/>
          <w:szCs w:val="22"/>
          <w:lang w:val="sv-SE"/>
        </w:rPr>
      </w:pPr>
      <w:r>
        <w:rPr>
          <w:rFonts w:asciiTheme="minorHAnsi" w:hAnsiTheme="minorHAnsi"/>
          <w:sz w:val="22"/>
          <w:szCs w:val="22"/>
          <w:lang w:val="sv-SE"/>
        </w:rPr>
        <w:t xml:space="preserve">Malin Lindstedt är forskaren bakom en serie allergitester som nu marknadsförs under namnet GARD och som utgår från cellbaserade genanalyser. Mänskliga celler i provrör används för att analysera hur kroppens immunförsvarsceller reagerar på kemikalier som tillsätts i provröret. </w:t>
      </w:r>
      <w:r w:rsidR="00691474">
        <w:rPr>
          <w:rFonts w:asciiTheme="minorHAnsi" w:hAnsiTheme="minorHAnsi"/>
          <w:sz w:val="22"/>
          <w:szCs w:val="22"/>
          <w:lang w:val="sv-SE"/>
        </w:rPr>
        <w:br/>
      </w:r>
      <w:proofErr w:type="spellStart"/>
      <w:r w:rsidR="00691474">
        <w:rPr>
          <w:rFonts w:asciiTheme="minorHAnsi" w:hAnsiTheme="minorHAnsi"/>
          <w:sz w:val="22"/>
          <w:szCs w:val="22"/>
          <w:lang w:val="sv-SE"/>
        </w:rPr>
        <w:t>GARDpotency</w:t>
      </w:r>
      <w:proofErr w:type="spellEnd"/>
      <w:r w:rsidR="00691474">
        <w:rPr>
          <w:rFonts w:asciiTheme="minorHAnsi" w:hAnsiTheme="minorHAnsi"/>
          <w:sz w:val="22"/>
          <w:szCs w:val="22"/>
          <w:lang w:val="sv-SE"/>
        </w:rPr>
        <w:t xml:space="preserve"> visar som första djurfria testmetod om en </w:t>
      </w:r>
      <w:proofErr w:type="spellStart"/>
      <w:r w:rsidR="00691474">
        <w:rPr>
          <w:rFonts w:asciiTheme="minorHAnsi" w:hAnsiTheme="minorHAnsi"/>
          <w:sz w:val="22"/>
          <w:szCs w:val="22"/>
          <w:lang w:val="sv-SE"/>
        </w:rPr>
        <w:t>kemikalie</w:t>
      </w:r>
      <w:proofErr w:type="spellEnd"/>
      <w:r w:rsidR="00691474">
        <w:rPr>
          <w:rFonts w:asciiTheme="minorHAnsi" w:hAnsiTheme="minorHAnsi"/>
          <w:sz w:val="22"/>
          <w:szCs w:val="22"/>
          <w:lang w:val="sv-SE"/>
        </w:rPr>
        <w:t xml:space="preserve"> är kraftigt allergiframkallande, svagt allergiframkallande eller inte alls är allergiframkallande. Testet har redan börjat användas i begränsad omfattning och har föreslagits för inkludering i </w:t>
      </w:r>
      <w:proofErr w:type="gramStart"/>
      <w:r w:rsidR="00691474">
        <w:rPr>
          <w:rFonts w:asciiTheme="minorHAnsi" w:hAnsiTheme="minorHAnsi"/>
          <w:sz w:val="22"/>
          <w:szCs w:val="22"/>
          <w:lang w:val="sv-SE"/>
        </w:rPr>
        <w:t>OECDs</w:t>
      </w:r>
      <w:proofErr w:type="gramEnd"/>
      <w:r w:rsidR="00691474">
        <w:rPr>
          <w:rFonts w:asciiTheme="minorHAnsi" w:hAnsiTheme="minorHAnsi"/>
          <w:sz w:val="22"/>
          <w:szCs w:val="22"/>
          <w:lang w:val="sv-SE"/>
        </w:rPr>
        <w:t xml:space="preserve"> testriktlinjer för kemikalier, vilket skulle leda till att metoden får internationellt genomslag som valbar metod för att uppfylla regulatoriska krav för riskbedömning av kemikalier.</w:t>
      </w:r>
      <w:bookmarkEnd w:id="0"/>
      <w:r w:rsidR="00691474">
        <w:rPr>
          <w:rFonts w:asciiTheme="minorHAnsi" w:hAnsiTheme="minorHAnsi"/>
          <w:sz w:val="22"/>
          <w:szCs w:val="22"/>
          <w:lang w:val="sv-SE"/>
        </w:rPr>
        <w:t xml:space="preserve">   </w:t>
      </w:r>
      <w:r w:rsidR="00793AA7" w:rsidRPr="00793AA7">
        <w:rPr>
          <w:rFonts w:asciiTheme="minorHAnsi" w:hAnsiTheme="minorHAnsi"/>
          <w:sz w:val="22"/>
          <w:szCs w:val="22"/>
          <w:lang w:val="sv-SE"/>
        </w:rPr>
        <w:t xml:space="preserve"> </w:t>
      </w:r>
    </w:p>
    <w:p w14:paraId="20FCDAC3" w14:textId="77777777" w:rsidR="004C0F50" w:rsidRDefault="004C0F50" w:rsidP="00620914">
      <w:pPr>
        <w:rPr>
          <w:rFonts w:asciiTheme="minorHAnsi" w:hAnsiTheme="minorHAnsi"/>
          <w:sz w:val="22"/>
          <w:szCs w:val="22"/>
          <w:lang w:val="sv-SE"/>
        </w:rPr>
      </w:pPr>
    </w:p>
    <w:p w14:paraId="3636E2B0" w14:textId="77777777" w:rsidR="008B35B6" w:rsidRDefault="008B35B6" w:rsidP="008B35B6">
      <w:pPr>
        <w:rPr>
          <w:rFonts w:asciiTheme="minorHAnsi" w:hAnsiTheme="minorHAnsi"/>
          <w:sz w:val="22"/>
          <w:szCs w:val="22"/>
          <w:lang w:val="sv-SE"/>
        </w:rPr>
      </w:pPr>
    </w:p>
    <w:p w14:paraId="3636E2B1" w14:textId="77777777" w:rsidR="002D26F5" w:rsidRDefault="002D26F5" w:rsidP="008B35B6">
      <w:pPr>
        <w:rPr>
          <w:rFonts w:asciiTheme="minorHAnsi" w:hAnsiTheme="minorHAnsi"/>
          <w:sz w:val="22"/>
          <w:szCs w:val="22"/>
          <w:lang w:val="sv-SE"/>
        </w:rPr>
      </w:pPr>
    </w:p>
    <w:p w14:paraId="3636E2C5" w14:textId="68795720" w:rsidR="00DF769A" w:rsidRDefault="002D26F5" w:rsidP="005D7FB9">
      <w:pPr>
        <w:rPr>
          <w:rFonts w:asciiTheme="minorHAnsi" w:hAnsiTheme="minorHAnsi"/>
          <w:sz w:val="22"/>
          <w:szCs w:val="22"/>
          <w:lang w:val="sv-SE"/>
        </w:rPr>
      </w:pPr>
      <w:r w:rsidRPr="00A66D5E">
        <w:rPr>
          <w:rFonts w:asciiTheme="minorHAnsi" w:hAnsiTheme="minorHAnsi"/>
          <w:b/>
          <w:sz w:val="22"/>
          <w:szCs w:val="22"/>
          <w:lang w:val="sv-SE"/>
        </w:rPr>
        <w:t>Om Forska Utan Djurförsök</w:t>
      </w:r>
      <w:r>
        <w:rPr>
          <w:rFonts w:asciiTheme="minorHAnsi" w:hAnsiTheme="minorHAnsi"/>
          <w:sz w:val="22"/>
          <w:szCs w:val="22"/>
          <w:lang w:val="sv-SE"/>
        </w:rPr>
        <w:br/>
      </w:r>
      <w:r w:rsidRPr="00A66D5E">
        <w:rPr>
          <w:rFonts w:asciiTheme="minorHAnsi" w:hAnsiTheme="minorHAnsi"/>
          <w:i/>
          <w:sz w:val="20"/>
          <w:szCs w:val="20"/>
          <w:lang w:val="sv-SE"/>
        </w:rPr>
        <w:t>Forska Utan Djurförsök bildades 1964</w:t>
      </w:r>
      <w:r w:rsidR="0048596B">
        <w:rPr>
          <w:rFonts w:asciiTheme="minorHAnsi" w:hAnsiTheme="minorHAnsi"/>
          <w:i/>
          <w:sz w:val="20"/>
          <w:szCs w:val="20"/>
          <w:lang w:val="sv-SE"/>
        </w:rPr>
        <w:t xml:space="preserve"> och är en idébure</w:t>
      </w:r>
      <w:r w:rsidR="00541565">
        <w:rPr>
          <w:rFonts w:asciiTheme="minorHAnsi" w:hAnsiTheme="minorHAnsi"/>
          <w:i/>
          <w:sz w:val="20"/>
          <w:szCs w:val="20"/>
          <w:lang w:val="sv-SE"/>
        </w:rPr>
        <w:t xml:space="preserve">n, ideell </w:t>
      </w:r>
      <w:r w:rsidR="0048596B">
        <w:rPr>
          <w:rFonts w:asciiTheme="minorHAnsi" w:hAnsiTheme="minorHAnsi"/>
          <w:i/>
          <w:sz w:val="20"/>
          <w:szCs w:val="20"/>
          <w:lang w:val="sv-SE"/>
        </w:rPr>
        <w:t>forskningsstiftelse</w:t>
      </w:r>
      <w:r w:rsidR="00541565">
        <w:rPr>
          <w:rFonts w:asciiTheme="minorHAnsi" w:hAnsiTheme="minorHAnsi"/>
          <w:i/>
          <w:sz w:val="20"/>
          <w:szCs w:val="20"/>
          <w:lang w:val="sv-SE"/>
        </w:rPr>
        <w:t xml:space="preserve"> vars verksamhet är helt beroende av gåvor och arv från allmänheten</w:t>
      </w:r>
      <w:r w:rsidR="00006B7E">
        <w:rPr>
          <w:rFonts w:asciiTheme="minorHAnsi" w:hAnsiTheme="minorHAnsi"/>
          <w:i/>
          <w:sz w:val="20"/>
          <w:szCs w:val="20"/>
          <w:lang w:val="sv-SE"/>
        </w:rPr>
        <w:t>.</w:t>
      </w:r>
      <w:r w:rsidR="00006B7E">
        <w:rPr>
          <w:rFonts w:asciiTheme="minorHAnsi" w:hAnsiTheme="minorHAnsi"/>
          <w:i/>
          <w:sz w:val="20"/>
          <w:szCs w:val="20"/>
          <w:lang w:val="sv-SE"/>
        </w:rPr>
        <w:br/>
      </w:r>
      <w:r w:rsidRPr="00A66D5E">
        <w:rPr>
          <w:rFonts w:asciiTheme="minorHAnsi" w:hAnsiTheme="minorHAnsi"/>
          <w:i/>
          <w:sz w:val="20"/>
          <w:szCs w:val="20"/>
          <w:lang w:val="sv-SE"/>
        </w:rPr>
        <w:t xml:space="preserve"> Vårt syfte och ändamål är att stödja forskning </w:t>
      </w:r>
      <w:r w:rsidR="00541565">
        <w:rPr>
          <w:rFonts w:asciiTheme="minorHAnsi" w:hAnsiTheme="minorHAnsi"/>
          <w:i/>
          <w:sz w:val="20"/>
          <w:szCs w:val="20"/>
          <w:lang w:val="sv-SE"/>
        </w:rPr>
        <w:t>som leder till att djurförsök ersätta med moderna djurfria metoder.</w:t>
      </w:r>
      <w:r w:rsidRPr="00A66D5E">
        <w:rPr>
          <w:rFonts w:asciiTheme="minorHAnsi" w:hAnsiTheme="minorHAnsi"/>
          <w:i/>
          <w:sz w:val="20"/>
          <w:szCs w:val="20"/>
          <w:lang w:val="sv-SE"/>
        </w:rPr>
        <w:t xml:space="preserve"> Under 201</w:t>
      </w:r>
      <w:r w:rsidR="005D7FB9">
        <w:rPr>
          <w:rFonts w:asciiTheme="minorHAnsi" w:hAnsiTheme="minorHAnsi"/>
          <w:i/>
          <w:sz w:val="20"/>
          <w:szCs w:val="20"/>
          <w:lang w:val="sv-SE"/>
        </w:rPr>
        <w:t>7</w:t>
      </w:r>
      <w:r w:rsidRPr="00A66D5E">
        <w:rPr>
          <w:rFonts w:asciiTheme="minorHAnsi" w:hAnsiTheme="minorHAnsi"/>
          <w:i/>
          <w:sz w:val="20"/>
          <w:szCs w:val="20"/>
          <w:lang w:val="sv-SE"/>
        </w:rPr>
        <w:t xml:space="preserve"> betala</w:t>
      </w:r>
      <w:r w:rsidR="005D7FB9">
        <w:rPr>
          <w:rFonts w:asciiTheme="minorHAnsi" w:hAnsiTheme="minorHAnsi"/>
          <w:i/>
          <w:sz w:val="20"/>
          <w:szCs w:val="20"/>
          <w:lang w:val="sv-SE"/>
        </w:rPr>
        <w:t>r</w:t>
      </w:r>
      <w:r w:rsidRPr="00A66D5E">
        <w:rPr>
          <w:rFonts w:asciiTheme="minorHAnsi" w:hAnsiTheme="minorHAnsi"/>
          <w:i/>
          <w:sz w:val="20"/>
          <w:szCs w:val="20"/>
          <w:lang w:val="sv-SE"/>
        </w:rPr>
        <w:t xml:space="preserve"> stiftelsen ut </w:t>
      </w:r>
      <w:r w:rsidR="005D7FB9">
        <w:rPr>
          <w:rFonts w:asciiTheme="minorHAnsi" w:hAnsiTheme="minorHAnsi"/>
          <w:i/>
          <w:sz w:val="20"/>
          <w:szCs w:val="20"/>
          <w:lang w:val="sv-SE"/>
        </w:rPr>
        <w:t>2 000 000</w:t>
      </w:r>
      <w:r w:rsidR="00BF7264">
        <w:rPr>
          <w:rFonts w:asciiTheme="minorHAnsi" w:hAnsiTheme="minorHAnsi"/>
          <w:i/>
          <w:sz w:val="20"/>
          <w:szCs w:val="20"/>
          <w:lang w:val="sv-SE"/>
        </w:rPr>
        <w:t xml:space="preserve"> kronor till forskningsanslag samt 400 000 kronor till stiftelsens utmärkelse Nytänkaren.</w:t>
      </w:r>
      <w:r w:rsidR="00006B7E">
        <w:rPr>
          <w:rFonts w:asciiTheme="minorHAnsi" w:hAnsiTheme="minorHAnsi"/>
          <w:i/>
          <w:sz w:val="20"/>
          <w:szCs w:val="20"/>
          <w:lang w:val="sv-SE"/>
        </w:rPr>
        <w:t xml:space="preserve"> </w:t>
      </w:r>
      <w:r w:rsidR="00006B7E">
        <w:rPr>
          <w:rFonts w:asciiTheme="minorHAnsi" w:hAnsiTheme="minorHAnsi"/>
          <w:i/>
          <w:sz w:val="20"/>
          <w:szCs w:val="20"/>
          <w:lang w:val="sv-SE"/>
        </w:rPr>
        <w:br/>
      </w:r>
      <w:r>
        <w:rPr>
          <w:rFonts w:asciiTheme="minorHAnsi" w:hAnsiTheme="minorHAnsi"/>
          <w:i/>
          <w:sz w:val="20"/>
          <w:szCs w:val="20"/>
          <w:lang w:val="sv-SE"/>
        </w:rPr>
        <w:t>Stiftelsen Forska Utan Djurförsök står under kontroll av länsstyrelsen som har tillsynsansvar. Då vi har 90-konto kontrolleras vi även av Svensk Insamlingskontroll.</w:t>
      </w:r>
    </w:p>
    <w:sectPr w:rsidR="00DF769A" w:rsidSect="000629BA">
      <w:headerReference w:type="default" r:id="rId10"/>
      <w:footerReference w:type="default" r:id="rId11"/>
      <w:headerReference w:type="first" r:id="rId12"/>
      <w:pgSz w:w="11907" w:h="16839"/>
      <w:pgMar w:top="965" w:right="965" w:bottom="1440" w:left="965" w:header="965" w:footer="9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2399C" w14:textId="77777777" w:rsidR="00D26C58" w:rsidRDefault="00D26C58">
      <w:r>
        <w:separator/>
      </w:r>
    </w:p>
  </w:endnote>
  <w:endnote w:type="continuationSeparator" w:id="0">
    <w:p w14:paraId="3DEEDA7E" w14:textId="77777777" w:rsidR="00D26C58" w:rsidRDefault="00D26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ngal">
    <w:panose1 w:val="02040503050203030202"/>
    <w:charset w:val="01"/>
    <w:family w:val="roman"/>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6E2CB" w14:textId="177AE80C" w:rsidR="000629BA" w:rsidRDefault="000629BA">
    <w:pPr>
      <w:pStyle w:val="Sidfot"/>
    </w:pPr>
    <w:r>
      <w:fldChar w:fldCharType="begin"/>
    </w:r>
    <w:r>
      <w:instrText>if</w:instrText>
    </w:r>
    <w:r>
      <w:fldChar w:fldCharType="begin"/>
    </w:r>
    <w:r>
      <w:instrText>numpages</w:instrText>
    </w:r>
    <w:r>
      <w:fldChar w:fldCharType="separate"/>
    </w:r>
    <w:r w:rsidR="00AF6177">
      <w:rPr>
        <w:noProof/>
      </w:rPr>
      <w:instrText>1</w:instrText>
    </w:r>
    <w:r>
      <w:fldChar w:fldCharType="end"/>
    </w:r>
    <w:r>
      <w:instrText>&gt;</w:instrText>
    </w:r>
    <w:r>
      <w:fldChar w:fldCharType="begin"/>
    </w:r>
    <w:r>
      <w:instrText>page</w:instrText>
    </w:r>
    <w:r>
      <w:fldChar w:fldCharType="separate"/>
    </w:r>
    <w:r w:rsidR="000F3FBB">
      <w:rPr>
        <w:noProof/>
      </w:rPr>
      <w:instrText>2</w:instrText>
    </w:r>
    <w:r>
      <w:fldChar w:fldCharType="end"/>
    </w:r>
    <w:r>
      <w:instrText>"~ more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6587B" w14:textId="77777777" w:rsidR="00D26C58" w:rsidRDefault="00D26C58">
      <w:r>
        <w:separator/>
      </w:r>
    </w:p>
  </w:footnote>
  <w:footnote w:type="continuationSeparator" w:id="0">
    <w:p w14:paraId="779BF38A" w14:textId="77777777" w:rsidR="00D26C58" w:rsidRDefault="00D26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6E2CA" w14:textId="1C47CDB1" w:rsidR="000629BA" w:rsidRPr="00731B32" w:rsidRDefault="00731B32">
    <w:pPr>
      <w:pStyle w:val="Sidhuvud"/>
      <w:rPr>
        <w:rFonts w:asciiTheme="minorHAnsi" w:hAnsiTheme="minorHAnsi"/>
        <w:sz w:val="22"/>
        <w:szCs w:val="22"/>
        <w:lang w:val="sv-SE"/>
      </w:rPr>
    </w:pPr>
    <w:r>
      <w:rPr>
        <w:rFonts w:asciiTheme="minorHAnsi" w:hAnsiTheme="minorHAnsi"/>
        <w:sz w:val="22"/>
        <w:szCs w:val="22"/>
        <w:lang w:val="sv-SE"/>
      </w:rPr>
      <w:t>NYTÄNKAREN TILL ANNA HERLAND OCH ”ORGANS-ON-CHIP”</w:t>
    </w:r>
    <w:r w:rsidR="00E341EA">
      <w:rPr>
        <w:rFonts w:asciiTheme="minorHAnsi" w:hAnsiTheme="minorHAnsi"/>
        <w:sz w:val="22"/>
        <w:szCs w:val="22"/>
        <w:lang w:val="sv-SE"/>
      </w:rPr>
      <w:t>-MODELLEN</w:t>
    </w:r>
    <w:r w:rsidR="000629BA" w:rsidRPr="00731B32">
      <w:rPr>
        <w:sz w:val="22"/>
        <w:szCs w:val="22"/>
        <w:lang w:val="sv-SE"/>
      </w:rPr>
      <w:tab/>
    </w:r>
    <w:r w:rsidR="000629BA" w:rsidRPr="00731B32">
      <w:rPr>
        <w:rFonts w:asciiTheme="minorHAnsi" w:hAnsiTheme="minorHAnsi"/>
        <w:sz w:val="22"/>
        <w:szCs w:val="22"/>
        <w:lang w:val="sv-SE"/>
      </w:rPr>
      <w:t xml:space="preserve">Sida </w:t>
    </w:r>
    <w:r w:rsidR="000629BA" w:rsidRPr="00731B32">
      <w:rPr>
        <w:rFonts w:asciiTheme="minorHAnsi" w:hAnsiTheme="minorHAnsi"/>
        <w:sz w:val="22"/>
        <w:szCs w:val="22"/>
      </w:rPr>
      <w:fldChar w:fldCharType="begin"/>
    </w:r>
    <w:r w:rsidR="000629BA" w:rsidRPr="00731B32">
      <w:rPr>
        <w:rFonts w:asciiTheme="minorHAnsi" w:hAnsiTheme="minorHAnsi"/>
        <w:sz w:val="22"/>
        <w:szCs w:val="22"/>
        <w:lang w:val="sv-SE"/>
      </w:rPr>
      <w:instrText xml:space="preserve"> PAGE \* Arabic \* MERGEFORMAT </w:instrText>
    </w:r>
    <w:r w:rsidR="000629BA" w:rsidRPr="00731B32">
      <w:rPr>
        <w:rFonts w:asciiTheme="minorHAnsi" w:hAnsiTheme="minorHAnsi"/>
        <w:sz w:val="22"/>
        <w:szCs w:val="22"/>
      </w:rPr>
      <w:fldChar w:fldCharType="separate"/>
    </w:r>
    <w:r w:rsidR="000F3FBB">
      <w:rPr>
        <w:rFonts w:asciiTheme="minorHAnsi" w:hAnsiTheme="minorHAnsi"/>
        <w:noProof/>
        <w:sz w:val="22"/>
        <w:szCs w:val="22"/>
        <w:lang w:val="sv-SE"/>
      </w:rPr>
      <w:t>2</w:t>
    </w:r>
    <w:r w:rsidR="000629BA" w:rsidRPr="00731B32">
      <w:rPr>
        <w:rFonts w:asciiTheme="minorHAnsi" w:hAnsiTheme="minorHAnsi"/>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6E2CC" w14:textId="77777777" w:rsidR="00A22E12" w:rsidRPr="00A22E12" w:rsidRDefault="00A22E12" w:rsidP="00A22E12">
    <w:pPr>
      <w:pStyle w:val="Returadress"/>
      <w:rPr>
        <w:rFonts w:asciiTheme="minorHAnsi" w:hAnsiTheme="minorHAnsi"/>
        <w:sz w:val="22"/>
        <w:szCs w:val="22"/>
        <w:lang w:val="sv-SE"/>
      </w:rPr>
    </w:pPr>
    <w:r>
      <w:rPr>
        <w:noProof/>
        <w:lang w:val="sv-SE" w:eastAsia="sv-SE" w:bidi="ar-SA"/>
      </w:rPr>
      <w:drawing>
        <wp:anchor distT="0" distB="0" distL="114300" distR="114300" simplePos="0" relativeHeight="251658240" behindDoc="1" locked="0" layoutInCell="1" allowOverlap="1" wp14:anchorId="3636E2D1" wp14:editId="3636E2D2">
          <wp:simplePos x="0" y="0"/>
          <wp:positionH relativeFrom="margin">
            <wp:align>left</wp:align>
          </wp:positionH>
          <wp:positionV relativeFrom="paragraph">
            <wp:posOffset>-98425</wp:posOffset>
          </wp:positionV>
          <wp:extent cx="1666875" cy="1000125"/>
          <wp:effectExtent l="0" t="0" r="9525" b="9525"/>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D_logotyp_svart. liten.jpg"/>
                  <pic:cNvPicPr/>
                </pic:nvPicPr>
                <pic:blipFill>
                  <a:blip r:embed="rId1">
                    <a:extLst>
                      <a:ext uri="{28A0092B-C50C-407E-A947-70E740481C1C}">
                        <a14:useLocalDpi xmlns:a14="http://schemas.microsoft.com/office/drawing/2010/main" val="0"/>
                      </a:ext>
                    </a:extLst>
                  </a:blip>
                  <a:stretch>
                    <a:fillRect/>
                  </a:stretch>
                </pic:blipFill>
                <pic:spPr>
                  <a:xfrm>
                    <a:off x="0" y="0"/>
                    <a:ext cx="1666875" cy="1000125"/>
                  </a:xfrm>
                  <a:prstGeom prst="rect">
                    <a:avLst/>
                  </a:prstGeom>
                </pic:spPr>
              </pic:pic>
            </a:graphicData>
          </a:graphic>
          <wp14:sizeRelH relativeFrom="margin">
            <wp14:pctWidth>0</wp14:pctWidth>
          </wp14:sizeRelH>
          <wp14:sizeRelV relativeFrom="margin">
            <wp14:pctHeight>0</wp14:pctHeight>
          </wp14:sizeRelV>
        </wp:anchor>
      </w:drawing>
    </w:r>
    <w:r w:rsidRPr="00A22E12">
      <w:rPr>
        <w:lang w:val="sv-SE"/>
      </w:rPr>
      <w:tab/>
    </w:r>
    <w:r w:rsidRPr="00A22E12">
      <w:rPr>
        <w:lang w:val="sv-SE"/>
      </w:rPr>
      <w:tab/>
    </w:r>
    <w:r>
      <w:rPr>
        <w:lang w:val="sv-SE"/>
      </w:rPr>
      <w:tab/>
    </w:r>
    <w:r>
      <w:rPr>
        <w:lang w:val="sv-SE"/>
      </w:rPr>
      <w:tab/>
    </w:r>
    <w:r>
      <w:rPr>
        <w:lang w:val="sv-SE"/>
      </w:rPr>
      <w:tab/>
    </w:r>
    <w:r>
      <w:rPr>
        <w:lang w:val="sv-SE"/>
      </w:rPr>
      <w:tab/>
    </w:r>
    <w:r>
      <w:rPr>
        <w:lang w:val="sv-SE"/>
      </w:rPr>
      <w:tab/>
    </w:r>
    <w:r w:rsidRPr="00A22E12">
      <w:rPr>
        <w:rFonts w:asciiTheme="minorHAnsi" w:hAnsiTheme="minorHAnsi"/>
        <w:sz w:val="22"/>
        <w:szCs w:val="22"/>
        <w:lang w:val="sv-SE"/>
      </w:rPr>
      <w:t>Forska Utan Djurförsök</w:t>
    </w:r>
  </w:p>
  <w:p w14:paraId="3636E2CD" w14:textId="77777777" w:rsidR="00A22E12" w:rsidRPr="00A22E12" w:rsidRDefault="00BF7264" w:rsidP="00A22E12">
    <w:pPr>
      <w:pStyle w:val="Returadress"/>
      <w:ind w:left="6480" w:firstLine="720"/>
      <w:rPr>
        <w:rFonts w:asciiTheme="minorHAnsi" w:hAnsiTheme="minorHAnsi"/>
        <w:sz w:val="22"/>
        <w:szCs w:val="22"/>
        <w:lang w:val="sv-SE"/>
      </w:rPr>
    </w:pPr>
    <w:r>
      <w:rPr>
        <w:rFonts w:asciiTheme="minorHAnsi" w:hAnsiTheme="minorHAnsi"/>
        <w:sz w:val="22"/>
        <w:szCs w:val="22"/>
        <w:lang w:val="sv-SE"/>
      </w:rPr>
      <w:t>Hammarby Fabriksväg 25</w:t>
    </w:r>
  </w:p>
  <w:p w14:paraId="3636E2CE" w14:textId="77777777" w:rsidR="00A22E12" w:rsidRPr="00A22E12" w:rsidRDefault="00A22E12" w:rsidP="00A22E12">
    <w:pPr>
      <w:pStyle w:val="Returadress"/>
      <w:ind w:left="6480" w:firstLine="720"/>
      <w:rPr>
        <w:rFonts w:asciiTheme="minorHAnsi" w:hAnsiTheme="minorHAnsi"/>
        <w:sz w:val="22"/>
        <w:szCs w:val="22"/>
        <w:lang w:val="sv-SE"/>
      </w:rPr>
    </w:pPr>
    <w:r w:rsidRPr="00A22E12">
      <w:rPr>
        <w:rFonts w:asciiTheme="minorHAnsi" w:hAnsiTheme="minorHAnsi"/>
        <w:sz w:val="22"/>
        <w:szCs w:val="22"/>
        <w:lang w:val="sv-SE"/>
      </w:rPr>
      <w:t>120 30  STOCKHOLM</w:t>
    </w:r>
  </w:p>
  <w:p w14:paraId="3636E2CF" w14:textId="77777777" w:rsidR="00A22E12" w:rsidRDefault="00A22E12" w:rsidP="00B06A2E">
    <w:pPr>
      <w:pStyle w:val="Returadress"/>
      <w:ind w:left="6480" w:firstLine="720"/>
      <w:rPr>
        <w:rFonts w:asciiTheme="minorHAnsi" w:hAnsiTheme="minorHAnsi"/>
        <w:sz w:val="22"/>
        <w:szCs w:val="22"/>
        <w:lang w:val="sv-SE"/>
      </w:rPr>
    </w:pPr>
    <w:r w:rsidRPr="00A22E12">
      <w:rPr>
        <w:rFonts w:asciiTheme="minorHAnsi" w:hAnsiTheme="minorHAnsi"/>
        <w:sz w:val="22"/>
        <w:szCs w:val="22"/>
        <w:lang w:val="sv-SE"/>
      </w:rPr>
      <w:t>Telefon: 08-749 03 40</w:t>
    </w:r>
  </w:p>
  <w:p w14:paraId="3636E2D0" w14:textId="77777777" w:rsidR="00B06A2E" w:rsidRPr="00A22E12" w:rsidRDefault="00B06A2E" w:rsidP="00B06A2E">
    <w:pPr>
      <w:pStyle w:val="Returadress"/>
      <w:ind w:left="6480" w:firstLine="720"/>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DA5E6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264"/>
    <w:rsid w:val="00006B7E"/>
    <w:rsid w:val="000629BA"/>
    <w:rsid w:val="000E4DF5"/>
    <w:rsid w:val="000F3FBB"/>
    <w:rsid w:val="001C017C"/>
    <w:rsid w:val="001F3636"/>
    <w:rsid w:val="0023243B"/>
    <w:rsid w:val="00235CBF"/>
    <w:rsid w:val="00245FBA"/>
    <w:rsid w:val="00281DAC"/>
    <w:rsid w:val="002A1E5C"/>
    <w:rsid w:val="002A2856"/>
    <w:rsid w:val="002D10FE"/>
    <w:rsid w:val="002D26F5"/>
    <w:rsid w:val="003060C8"/>
    <w:rsid w:val="00320703"/>
    <w:rsid w:val="00333E27"/>
    <w:rsid w:val="003D5732"/>
    <w:rsid w:val="00473A42"/>
    <w:rsid w:val="0048596B"/>
    <w:rsid w:val="004C0F50"/>
    <w:rsid w:val="00541565"/>
    <w:rsid w:val="005945DB"/>
    <w:rsid w:val="005C0C7D"/>
    <w:rsid w:val="005D7FB9"/>
    <w:rsid w:val="005F1CC6"/>
    <w:rsid w:val="00611F85"/>
    <w:rsid w:val="00620914"/>
    <w:rsid w:val="00635D0B"/>
    <w:rsid w:val="00647472"/>
    <w:rsid w:val="0068362F"/>
    <w:rsid w:val="00691474"/>
    <w:rsid w:val="006F04FA"/>
    <w:rsid w:val="00701D42"/>
    <w:rsid w:val="00731B32"/>
    <w:rsid w:val="007767F9"/>
    <w:rsid w:val="00783DBE"/>
    <w:rsid w:val="00793AA7"/>
    <w:rsid w:val="00874850"/>
    <w:rsid w:val="00883430"/>
    <w:rsid w:val="008B35B6"/>
    <w:rsid w:val="00911032"/>
    <w:rsid w:val="00932A49"/>
    <w:rsid w:val="00A22E12"/>
    <w:rsid w:val="00A66D5E"/>
    <w:rsid w:val="00AF6177"/>
    <w:rsid w:val="00B06A2E"/>
    <w:rsid w:val="00BE1F2E"/>
    <w:rsid w:val="00BF7264"/>
    <w:rsid w:val="00C36B67"/>
    <w:rsid w:val="00C504E3"/>
    <w:rsid w:val="00C733B3"/>
    <w:rsid w:val="00CE12B3"/>
    <w:rsid w:val="00CE64D8"/>
    <w:rsid w:val="00D26C58"/>
    <w:rsid w:val="00D91005"/>
    <w:rsid w:val="00DA7B62"/>
    <w:rsid w:val="00DB7D28"/>
    <w:rsid w:val="00DF769A"/>
    <w:rsid w:val="00E27418"/>
    <w:rsid w:val="00E341EA"/>
    <w:rsid w:val="00E66FC1"/>
    <w:rsid w:val="00F10F15"/>
    <w:rsid w:val="00F34D39"/>
    <w:rsid w:val="00F41020"/>
    <w:rsid w:val="00F43763"/>
    <w:rsid w:val="00F61B29"/>
    <w:rsid w:val="00F701B6"/>
    <w:rsid w:val="00F74F68"/>
    <w:rsid w:val="00FC5684"/>
    <w:rsid w:val="00FF4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636E29D"/>
  <w15:docId w15:val="{E975D9C1-AADC-4E15-AF3D-D46C8025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ind w:left="476" w:right="476"/>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New" w:hAnsi="Courier New" w:cs="Courier New"/>
      <w:sz w:val="24"/>
      <w:szCs w:val="24"/>
      <w:lang w:bidi="hi-IN"/>
    </w:rPr>
  </w:style>
  <w:style w:type="paragraph" w:styleId="Rubrik1">
    <w:name w:val="heading 1"/>
    <w:basedOn w:val="Rubrik4"/>
    <w:next w:val="Normal"/>
    <w:qFormat/>
    <w:pPr>
      <w:outlineLvl w:val="0"/>
    </w:pPr>
    <w:rPr>
      <w:b/>
      <w:bCs/>
    </w:rPr>
  </w:style>
  <w:style w:type="paragraph" w:styleId="Rubrik2">
    <w:name w:val="heading 2"/>
    <w:basedOn w:val="Normal"/>
    <w:next w:val="Normal"/>
    <w:qFormat/>
    <w:pPr>
      <w:keepNext/>
      <w:outlineLvl w:val="1"/>
    </w:pPr>
    <w:rPr>
      <w:caps/>
    </w:rPr>
  </w:style>
  <w:style w:type="paragraph" w:styleId="Rubrik3">
    <w:name w:val="heading 3"/>
    <w:basedOn w:val="Normal"/>
    <w:next w:val="Normal"/>
    <w:qFormat/>
    <w:pPr>
      <w:keepNext/>
      <w:keepLines/>
      <w:ind w:firstLine="360"/>
      <w:outlineLvl w:val="2"/>
    </w:pPr>
    <w:rPr>
      <w:b/>
      <w:kern w:val="28"/>
    </w:rPr>
  </w:style>
  <w:style w:type="paragraph" w:styleId="Rubrik4">
    <w:name w:val="heading 4"/>
    <w:basedOn w:val="Normal"/>
    <w:next w:val="Normal"/>
    <w:qFormat/>
    <w:pPr>
      <w:keepLines/>
      <w:spacing w:before="240"/>
      <w:jc w:val="center"/>
      <w:outlineLvl w:val="3"/>
    </w:pPr>
    <w:rPr>
      <w:kern w:val="28"/>
    </w:rPr>
  </w:style>
  <w:style w:type="paragraph" w:styleId="Rubrik5">
    <w:name w:val="heading 5"/>
    <w:basedOn w:val="Normal"/>
    <w:next w:val="Normal"/>
    <w:qFormat/>
    <w:pPr>
      <w:keepNext/>
      <w:keepLines/>
      <w:outlineLvl w:val="4"/>
    </w:pPr>
    <w:rPr>
      <w:i/>
      <w:kern w:val="28"/>
    </w:rPr>
  </w:style>
  <w:style w:type="paragraph" w:styleId="Rubrik6">
    <w:name w:val="heading 6"/>
    <w:basedOn w:val="Normal"/>
    <w:next w:val="Normal"/>
    <w:qFormat/>
    <w:pPr>
      <w:keepLines/>
      <w:tabs>
        <w:tab w:val="center" w:pos="4320"/>
        <w:tab w:val="right" w:pos="9480"/>
      </w:tabs>
      <w:ind w:left="0" w:right="0"/>
      <w:outlineLvl w:val="5"/>
    </w:pPr>
    <w:rPr>
      <w:i/>
    </w:rPr>
  </w:style>
  <w:style w:type="paragraph" w:styleId="Rubrik7">
    <w:name w:val="heading 7"/>
    <w:basedOn w:val="Normal"/>
    <w:next w:val="Normal"/>
    <w:qFormat/>
    <w:pPr>
      <w:keepNext/>
      <w:keepLines/>
      <w:spacing w:before="240"/>
      <w:outlineLvl w:val="6"/>
    </w:pPr>
    <w:rPr>
      <w:b/>
      <w:kern w:val="28"/>
    </w:rPr>
  </w:style>
  <w:style w:type="paragraph" w:styleId="Rubrik8">
    <w:name w:val="heading 8"/>
    <w:basedOn w:val="Normal"/>
    <w:next w:val="Normal"/>
    <w:qFormat/>
    <w:pPr>
      <w:keepNext/>
      <w:keepLines/>
      <w:spacing w:before="240"/>
      <w:outlineLvl w:val="7"/>
    </w:pPr>
    <w:rPr>
      <w:b/>
      <w:i/>
      <w:kern w:val="28"/>
    </w:rPr>
  </w:style>
  <w:style w:type="paragraph" w:styleId="Rubrik9">
    <w:name w:val="heading 9"/>
    <w:basedOn w:val="Normal"/>
    <w:next w:val="Normal"/>
    <w:qFormat/>
    <w:pPr>
      <w:keepNext/>
      <w:keepLines/>
      <w:spacing w:before="240"/>
      <w:jc w:val="center"/>
      <w:outlineLvl w:val="8"/>
    </w:pPr>
    <w:rPr>
      <w:b/>
      <w:i/>
      <w:kern w:val="28"/>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9">
    <w:name w:val="toc 9"/>
    <w:basedOn w:val="Normal"/>
    <w:next w:val="Normal"/>
    <w:autoRedefine/>
    <w:semiHidden/>
    <w:pPr>
      <w:ind w:left="1920"/>
    </w:pPr>
  </w:style>
  <w:style w:type="character" w:customStyle="1" w:styleId="NormalIndentChar">
    <w:name w:val="Normal Indent Char"/>
    <w:basedOn w:val="Standardstycketeckensnitt"/>
  </w:style>
  <w:style w:type="paragraph" w:styleId="Normaltindrag">
    <w:name w:val="Normal Indent"/>
    <w:basedOn w:val="Normal"/>
    <w:link w:val="NormaltindragChar"/>
    <w:pPr>
      <w:ind w:left="835"/>
    </w:pPr>
  </w:style>
  <w:style w:type="paragraph" w:styleId="Fotnotstext">
    <w:name w:val="footnote text"/>
    <w:basedOn w:val="Normal"/>
    <w:semiHidden/>
    <w:pPr>
      <w:keepLines/>
      <w:spacing w:after="240" w:line="240" w:lineRule="atLeast"/>
    </w:pPr>
    <w:rPr>
      <w:sz w:val="18"/>
      <w:szCs w:val="18"/>
    </w:rPr>
  </w:style>
  <w:style w:type="paragraph" w:styleId="Kommentarer">
    <w:name w:val="annotation text"/>
    <w:basedOn w:val="Normal"/>
    <w:semiHidden/>
    <w:pPr>
      <w:keepLines/>
      <w:spacing w:line="440" w:lineRule="atLeast"/>
    </w:pPr>
    <w:rPr>
      <w:sz w:val="18"/>
      <w:szCs w:val="18"/>
    </w:rPr>
  </w:style>
  <w:style w:type="paragraph" w:styleId="Sidhuvud">
    <w:name w:val="header"/>
    <w:basedOn w:val="Normal"/>
    <w:pPr>
      <w:keepLines/>
      <w:tabs>
        <w:tab w:val="center" w:pos="4320"/>
        <w:tab w:val="right" w:pos="9480"/>
      </w:tabs>
      <w:ind w:left="0" w:right="0"/>
    </w:pPr>
  </w:style>
  <w:style w:type="paragraph" w:styleId="Sidfot">
    <w:name w:val="footer"/>
    <w:basedOn w:val="Normal"/>
    <w:pPr>
      <w:keepLines/>
      <w:tabs>
        <w:tab w:val="center" w:pos="4320"/>
        <w:tab w:val="right" w:pos="9480"/>
      </w:tabs>
      <w:spacing w:before="360"/>
      <w:ind w:left="0" w:right="0"/>
    </w:pPr>
    <w:rPr>
      <w:caps/>
    </w:rPr>
  </w:style>
  <w:style w:type="paragraph" w:styleId="Beskrivning">
    <w:name w:val="caption"/>
    <w:basedOn w:val="Normal"/>
    <w:next w:val="Normal"/>
    <w:qFormat/>
    <w:pPr>
      <w:keepNext/>
      <w:spacing w:after="240"/>
    </w:pPr>
    <w:rPr>
      <w:i/>
    </w:rPr>
  </w:style>
  <w:style w:type="paragraph" w:styleId="Slutnotstext">
    <w:name w:val="endnote text"/>
    <w:basedOn w:val="Normal"/>
    <w:semiHidden/>
    <w:pPr>
      <w:keepLines/>
      <w:spacing w:after="240" w:line="240" w:lineRule="atLeast"/>
    </w:pPr>
    <w:rPr>
      <w:sz w:val="18"/>
      <w:szCs w:val="18"/>
    </w:rPr>
  </w:style>
  <w:style w:type="paragraph" w:styleId="Rubrik">
    <w:name w:val="Title"/>
    <w:basedOn w:val="Normal"/>
    <w:next w:val="Normal"/>
    <w:qFormat/>
    <w:pPr>
      <w:keepNext/>
      <w:keepLines/>
      <w:spacing w:before="480" w:after="360"/>
      <w:ind w:left="835" w:right="835"/>
      <w:jc w:val="center"/>
    </w:pPr>
    <w:rPr>
      <w:b/>
      <w:caps/>
      <w:kern w:val="28"/>
    </w:rPr>
  </w:style>
  <w:style w:type="paragraph" w:styleId="Datum">
    <w:name w:val="Date"/>
    <w:basedOn w:val="Normal"/>
    <w:pPr>
      <w:spacing w:line="320" w:lineRule="atLeast"/>
      <w:ind w:left="0" w:right="0"/>
    </w:pPr>
  </w:style>
  <w:style w:type="paragraph" w:customStyle="1" w:styleId="Kontakt">
    <w:name w:val="Kontakt"/>
    <w:basedOn w:val="Normal"/>
    <w:pPr>
      <w:spacing w:line="320" w:lineRule="atLeast"/>
      <w:ind w:left="0" w:right="0"/>
    </w:pPr>
    <w:rPr>
      <w:lang w:bidi="en-US"/>
    </w:rPr>
  </w:style>
  <w:style w:type="paragraph" w:customStyle="1" w:styleId="Dokumentrubrik">
    <w:name w:val="Dokumentrubrik"/>
    <w:basedOn w:val="Normal"/>
    <w:next w:val="Kontakt"/>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hAnsi="Garamond" w:cs="Garamond"/>
      <w:spacing w:val="-80"/>
      <w:kern w:val="28"/>
      <w:sz w:val="108"/>
      <w:szCs w:val="108"/>
      <w:lang w:bidi="en-US"/>
    </w:rPr>
  </w:style>
  <w:style w:type="paragraph" w:customStyle="1" w:styleId="Returadress">
    <w:name w:val="Returadress"/>
    <w:basedOn w:val="Normal"/>
    <w:pPr>
      <w:keepLines/>
      <w:spacing w:line="200" w:lineRule="atLeast"/>
      <w:ind w:left="0" w:right="0"/>
    </w:pPr>
    <w:rPr>
      <w:rFonts w:ascii="Garamond" w:hAnsi="Garamond" w:cs="Garamond"/>
      <w:sz w:val="20"/>
      <w:szCs w:val="20"/>
      <w:lang w:bidi="en-US"/>
    </w:rPr>
  </w:style>
  <w:style w:type="paragraph" w:customStyle="1" w:styleId="Fretagetsnamn">
    <w:name w:val="Företagets namn"/>
    <w:basedOn w:val="Normal"/>
    <w:next w:val="Returadress"/>
    <w:pPr>
      <w:spacing w:line="240" w:lineRule="atLeast"/>
      <w:ind w:left="0" w:right="120"/>
    </w:pPr>
    <w:rPr>
      <w:rFonts w:ascii="Garamond" w:hAnsi="Garamond" w:cs="Garamond"/>
      <w:caps/>
      <w:spacing w:val="25"/>
      <w:lang w:bidi="en-US"/>
    </w:rPr>
  </w:style>
  <w:style w:type="character" w:customStyle="1" w:styleId="NormalIndentBoldCharChar">
    <w:name w:val="Normal Indent Bold Char Char"/>
    <w:basedOn w:val="Standardstycketeckensnitt"/>
    <w:link w:val="NormaltindragFet"/>
  </w:style>
  <w:style w:type="paragraph" w:customStyle="1" w:styleId="NormaltindragFet">
    <w:name w:val="Normalt indrag Fet"/>
    <w:basedOn w:val="Normaltindrag"/>
    <w:link w:val="NormalIndentBoldCharChar"/>
    <w:rPr>
      <w:b/>
      <w:bCs/>
      <w:lang w:bidi="en-US"/>
    </w:rPr>
  </w:style>
  <w:style w:type="character" w:styleId="Fotnotsreferens">
    <w:name w:val="footnote reference"/>
    <w:semiHidden/>
    <w:rPr>
      <w:sz w:val="24"/>
      <w:vertAlign w:val="superscript"/>
    </w:rPr>
  </w:style>
  <w:style w:type="character" w:styleId="Kommentarsreferens">
    <w:name w:val="annotation reference"/>
    <w:semiHidden/>
    <w:rPr>
      <w:vertAlign w:val="superscript"/>
    </w:rPr>
  </w:style>
  <w:style w:type="character" w:styleId="Sidnummer">
    <w:name w:val="page number"/>
    <w:rPr>
      <w:rFonts w:ascii="Courier New" w:hAnsi="Courier New" w:hint="default"/>
      <w:spacing w:val="0"/>
      <w:kern w:val="0"/>
      <w:position w:val="0"/>
      <w:sz w:val="24"/>
      <w:vertAlign w:val="baseline"/>
    </w:rPr>
  </w:style>
  <w:style w:type="character" w:styleId="Slutnotsreferens">
    <w:name w:val="endnote reference"/>
    <w:semiHidden/>
    <w:rPr>
      <w:sz w:val="24"/>
      <w:vertAlign w:val="superscript"/>
    </w:rPr>
  </w:style>
  <w:style w:type="character" w:customStyle="1" w:styleId="Lead-inEmphasis">
    <w:name w:val="Lead-in Emphasis"/>
    <w:rPr>
      <w:caps/>
      <w:lang w:val="en-US" w:eastAsia="en-US" w:bidi="en-US"/>
    </w:rPr>
  </w:style>
  <w:style w:type="character" w:customStyle="1" w:styleId="NormaltindragChar">
    <w:name w:val="Normalt indrag Char"/>
    <w:basedOn w:val="Standardstycketeckensnitt"/>
    <w:link w:val="Normaltindrag"/>
    <w:locked/>
    <w:rPr>
      <w:rFonts w:ascii="Courier New" w:hAnsi="Courier New" w:hint="default"/>
      <w:sz w:val="24"/>
      <w:lang w:val="en-US" w:eastAsia="en-US" w:bidi="en-US"/>
    </w:rPr>
  </w:style>
  <w:style w:type="paragraph" w:customStyle="1" w:styleId="NormalIndentBold">
    <w:name w:val="Normal Indent Bold"/>
    <w:basedOn w:val="Normal"/>
    <w:link w:val="NormaltindragFetTknTkn"/>
  </w:style>
  <w:style w:type="character" w:customStyle="1" w:styleId="NormaltindragFetTknTkn">
    <w:name w:val="Normalt indrag Fet Tkn Tkn"/>
    <w:basedOn w:val="NormaltindragChar"/>
    <w:link w:val="NormalIndentBold"/>
    <w:locked/>
    <w:rPr>
      <w:rFonts w:ascii="Courier New" w:hAnsi="Courier New" w:hint="default"/>
      <w:b/>
      <w:bCs/>
      <w:sz w:val="24"/>
      <w:lang w:val="en-US" w:eastAsia="en-US" w:bidi="en-US"/>
    </w:rPr>
  </w:style>
  <w:style w:type="table" w:customStyle="1" w:styleId="Normaltabell1">
    <w:name w:val="Normal tabell1"/>
    <w:semiHidden/>
    <w:tblPr>
      <w:tblCellMar>
        <w:top w:w="0" w:type="dxa"/>
        <w:left w:w="108" w:type="dxa"/>
        <w:bottom w:w="0" w:type="dxa"/>
        <w:right w:w="108" w:type="dxa"/>
      </w:tblCellMar>
    </w:tblPr>
  </w:style>
  <w:style w:type="paragraph" w:styleId="Ballongtext">
    <w:name w:val="Balloon Text"/>
    <w:basedOn w:val="Normal"/>
    <w:link w:val="BallongtextChar"/>
    <w:semiHidden/>
    <w:unhideWhenUsed/>
    <w:rsid w:val="00541565"/>
    <w:rPr>
      <w:rFonts w:ascii="Segoe UI" w:hAnsi="Segoe UI" w:cs="Mangal"/>
      <w:sz w:val="18"/>
      <w:szCs w:val="16"/>
    </w:rPr>
  </w:style>
  <w:style w:type="character" w:customStyle="1" w:styleId="BallongtextChar">
    <w:name w:val="Ballongtext Char"/>
    <w:basedOn w:val="Standardstycketeckensnitt"/>
    <w:link w:val="Ballongtext"/>
    <w:semiHidden/>
    <w:rsid w:val="00541565"/>
    <w:rPr>
      <w:rFonts w:ascii="Segoe UI" w:hAnsi="Segoe UI" w:cs="Mangal"/>
      <w:sz w:val="18"/>
      <w:szCs w:val="1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64D15086EEAE64FA43AA0708E95851C" ma:contentTypeVersion="2" ma:contentTypeDescription="Skapa ett nytt dokument." ma:contentTypeScope="" ma:versionID="9be2ad02522babd294415b06bb360e25">
  <xsd:schema xmlns:xsd="http://www.w3.org/2001/XMLSchema" xmlns:xs="http://www.w3.org/2001/XMLSchema" xmlns:p="http://schemas.microsoft.com/office/2006/metadata/properties" xmlns:ns2="1543cb4c-3fe9-482a-9174-2f8e8c7cbc37" targetNamespace="http://schemas.microsoft.com/office/2006/metadata/properties" ma:root="true" ma:fieldsID="fd71a417a88556f9b3158ee9fbfc3458" ns2:_="">
    <xsd:import namespace="1543cb4c-3fe9-482a-9174-2f8e8c7cbc3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3cb4c-3fe9-482a-9174-2f8e8c7cbc37"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3B5AF1-470D-4E18-854C-DAD259000E45}">
  <ds:schemaRefs>
    <ds:schemaRef ds:uri="http://schemas.microsoft.com/sharepoint/v3/contenttype/forms"/>
  </ds:schemaRefs>
</ds:datastoreItem>
</file>

<file path=customXml/itemProps2.xml><?xml version="1.0" encoding="utf-8"?>
<ds:datastoreItem xmlns:ds="http://schemas.openxmlformats.org/officeDocument/2006/customXml" ds:itemID="{AF4A418A-1626-4301-9443-D62CB677EFB9}">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1543cb4c-3fe9-482a-9174-2f8e8c7cbc37"/>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B4371FD-B32C-4023-A236-7DE6FBF68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3cb4c-3fe9-482a-9174-2f8e8c7cb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307</Words>
  <Characters>2035</Characters>
  <Application>Microsoft Office Word</Application>
  <DocSecurity>0</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TREY RESEARCH</vt:lpstr>
    </vt:vector>
  </TitlesOfParts>
  <Manager/>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Franzén</dc:creator>
  <cp:keywords/>
  <dc:description/>
  <cp:lastModifiedBy>Carina Franzén</cp:lastModifiedBy>
  <cp:revision>8</cp:revision>
  <cp:lastPrinted>2017-09-15T11:25:00Z</cp:lastPrinted>
  <dcterms:created xsi:type="dcterms:W3CDTF">2017-09-13T09:51:00Z</dcterms:created>
  <dcterms:modified xsi:type="dcterms:W3CDTF">2017-09-15T11:31:00Z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TC010178281053</vt:lpwstr>
  </property>
  <property fmtid="{D5CDD505-2E9C-101B-9397-08002B2CF9AE}" pid="3" name="ContentTypeId">
    <vt:lpwstr>0x010100364D15086EEAE64FA43AA0708E95851C</vt:lpwstr>
  </property>
</Properties>
</file>