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CD" w:rsidRDefault="008F65CD" w:rsidP="008F65CD">
      <w:pPr>
        <w:ind w:left="5664" w:firstLine="708"/>
        <w:rPr>
          <w:b/>
          <w:color w:val="404040" w:themeColor="text1" w:themeTint="BF"/>
          <w:sz w:val="28"/>
          <w:szCs w:val="28"/>
        </w:rPr>
      </w:pPr>
      <w:r>
        <w:rPr>
          <w:b/>
          <w:color w:val="404040" w:themeColor="text1" w:themeTint="BF"/>
          <w:sz w:val="28"/>
          <w:szCs w:val="28"/>
        </w:rPr>
        <w:t xml:space="preserve">             </w:t>
      </w:r>
      <w:r>
        <w:rPr>
          <w:b/>
          <w:noProof/>
          <w:color w:val="404040" w:themeColor="text1" w:themeTint="BF"/>
          <w:sz w:val="28"/>
          <w:szCs w:val="28"/>
          <w:lang w:val="da-DK" w:eastAsia="zh-CN"/>
        </w:rPr>
        <w:drawing>
          <wp:inline distT="0" distB="0" distL="0" distR="0">
            <wp:extent cx="1173193" cy="507453"/>
            <wp:effectExtent l="0" t="0" r="8255"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842" cy="507301"/>
                    </a:xfrm>
                    <a:prstGeom prst="rect">
                      <a:avLst/>
                    </a:prstGeom>
                  </pic:spPr>
                </pic:pic>
              </a:graphicData>
            </a:graphic>
          </wp:inline>
        </w:drawing>
      </w:r>
    </w:p>
    <w:p w:rsidR="006C17D2" w:rsidRPr="00781404" w:rsidRDefault="00680713">
      <w:pPr>
        <w:rPr>
          <w:rFonts w:ascii="Impact" w:hAnsi="Impact"/>
          <w:sz w:val="48"/>
          <w:szCs w:val="48"/>
        </w:rPr>
      </w:pPr>
      <w:r>
        <w:rPr>
          <w:rFonts w:ascii="Impact" w:hAnsi="Impact"/>
          <w:sz w:val="48"/>
          <w:szCs w:val="48"/>
        </w:rPr>
        <w:t>AFDÆMPET LUKSUS PÅ TRÆHUSET</w:t>
      </w:r>
    </w:p>
    <w:p w:rsidR="009C7531" w:rsidRPr="00D107D2" w:rsidRDefault="009C7531">
      <w:pPr>
        <w:rPr>
          <w:b/>
          <w:sz w:val="24"/>
          <w:szCs w:val="24"/>
        </w:rPr>
      </w:pPr>
      <w:r w:rsidRPr="00D107D2">
        <w:rPr>
          <w:b/>
          <w:sz w:val="24"/>
          <w:szCs w:val="24"/>
        </w:rPr>
        <w:t>Vi så det først på biler og makeu</w:t>
      </w:r>
      <w:r w:rsidR="001F1D45">
        <w:rPr>
          <w:b/>
          <w:sz w:val="24"/>
          <w:szCs w:val="24"/>
        </w:rPr>
        <w:t xml:space="preserve">p. </w:t>
      </w:r>
      <w:r w:rsidR="001F1D45">
        <w:rPr>
          <w:b/>
          <w:sz w:val="24"/>
          <w:szCs w:val="24"/>
        </w:rPr>
        <w:br/>
        <w:t xml:space="preserve">Glansen var væk. </w:t>
      </w:r>
      <w:r w:rsidR="00680713">
        <w:rPr>
          <w:b/>
          <w:sz w:val="24"/>
          <w:szCs w:val="24"/>
        </w:rPr>
        <w:t>Mat la</w:t>
      </w:r>
      <w:r w:rsidR="001F1D45">
        <w:rPr>
          <w:b/>
          <w:sz w:val="24"/>
          <w:szCs w:val="24"/>
        </w:rPr>
        <w:t>k. Mat sminke</w:t>
      </w:r>
      <w:r w:rsidR="00571E16" w:rsidRPr="00D107D2">
        <w:rPr>
          <w:b/>
          <w:sz w:val="24"/>
          <w:szCs w:val="24"/>
        </w:rPr>
        <w:t xml:space="preserve">. </w:t>
      </w:r>
      <w:r w:rsidR="00680713">
        <w:rPr>
          <w:b/>
          <w:sz w:val="24"/>
          <w:szCs w:val="24"/>
        </w:rPr>
        <w:t>Nu kommer de matte huse</w:t>
      </w:r>
      <w:r w:rsidR="00781404" w:rsidRPr="00D107D2">
        <w:rPr>
          <w:b/>
          <w:sz w:val="24"/>
          <w:szCs w:val="24"/>
        </w:rPr>
        <w:t>.</w:t>
      </w:r>
      <w:r w:rsidR="00680713">
        <w:rPr>
          <w:b/>
          <w:sz w:val="24"/>
          <w:szCs w:val="24"/>
        </w:rPr>
        <w:t xml:space="preserve"> </w:t>
      </w:r>
      <w:r w:rsidR="001F1D45">
        <w:rPr>
          <w:b/>
          <w:sz w:val="24"/>
          <w:szCs w:val="24"/>
        </w:rPr>
        <w:br/>
      </w:r>
      <w:r w:rsidR="00680713">
        <w:rPr>
          <w:b/>
          <w:sz w:val="24"/>
          <w:szCs w:val="24"/>
        </w:rPr>
        <w:t>Nordsjö er med på trenden med lanceringen af Nordsjö Supermatt.</w:t>
      </w:r>
    </w:p>
    <w:p w:rsidR="00571E16" w:rsidRPr="00D107D2" w:rsidRDefault="00680713" w:rsidP="009C7531">
      <w:r>
        <w:t>Matte farver gør at objekter virker fjernere, dybere og mere naturlige eftersom de reflekterer mindre lys. Nu skal boligerne blende mere ind i omgivelserne.</w:t>
      </w:r>
      <w:r w:rsidR="001F1D45">
        <w:t xml:space="preserve"> Mat træbeskyttelse er et </w:t>
      </w:r>
      <w:bookmarkStart w:id="0" w:name="_GoBack"/>
      <w:bookmarkEnd w:id="0"/>
      <w:r>
        <w:t xml:space="preserve">produkt som i første omgang vil ramme et innovativt publikum. Dem som vil skille sig ud fra mængden. Dem som </w:t>
      </w:r>
      <w:r w:rsidR="00D00CCD">
        <w:t>ikke ønsker en blankt og skindende look som let kan se lidt plastisk ud.</w:t>
      </w:r>
      <w:r>
        <w:t xml:space="preserve"> </w:t>
      </w:r>
      <w:r w:rsidR="00571E16" w:rsidRPr="00D107D2">
        <w:t xml:space="preserve"> </w:t>
      </w:r>
    </w:p>
    <w:p w:rsidR="00D00CCD" w:rsidRDefault="00D00CCD">
      <w:r>
        <w:t xml:space="preserve">De vil have en lavere og mere diskret glans. </w:t>
      </w:r>
    </w:p>
    <w:p w:rsidR="00D00CCD" w:rsidRDefault="00D107D2">
      <w:r>
        <w:t>−</w:t>
      </w:r>
      <w:r w:rsidR="006B1DCE" w:rsidRPr="00D107D2">
        <w:t xml:space="preserve"> Vi</w:t>
      </w:r>
      <w:r w:rsidR="00D00CCD">
        <w:t xml:space="preserve"> lancerer nu en supermat træbeskyttelse. En akrylmaling helt uden glans, som alligevel giver en robust og holdbar overflade i op til 10 år. Vi tror at målgruppen vil være unge voksne. Boligejere som tænker nyt og som er optagede af moderne arkitektur. Vi har set et behov, og nu findes den helmatte træbeskyttelse fra Nordsjö tilgængelig hos vore forhandlere, fortæller Malin van´t Wout, Brand Manager hos Nordsjö.</w:t>
      </w:r>
      <w:r w:rsidR="00D00CCD" w:rsidRPr="00D107D2">
        <w:t xml:space="preserve"> </w:t>
      </w:r>
    </w:p>
    <w:p w:rsidR="006B1DCE" w:rsidRPr="00D107D2" w:rsidRDefault="006B1DCE">
      <w:r w:rsidRPr="00D107D2">
        <w:t>For mer</w:t>
      </w:r>
      <w:r w:rsidR="00D00CCD">
        <w:t>e information</w:t>
      </w:r>
      <w:r w:rsidRPr="00D107D2">
        <w:t xml:space="preserve">, kontakt: </w:t>
      </w:r>
    </w:p>
    <w:p w:rsidR="00076283" w:rsidRPr="00680713" w:rsidRDefault="00D00CCD">
      <w:r>
        <w:t>Mads Rønnov, marketingkoordinator</w:t>
      </w:r>
      <w:r w:rsidR="0050211F">
        <w:t xml:space="preserve"> Nordsjö</w:t>
      </w:r>
      <w:r w:rsidR="006B1DCE" w:rsidRPr="00076283">
        <w:br/>
        <w:t>Telefon:</w:t>
      </w:r>
      <w:r w:rsidR="00076283" w:rsidRPr="00076283">
        <w:t xml:space="preserve"> </w:t>
      </w:r>
      <w:r w:rsidR="0050211F">
        <w:t>21 59 34 02</w:t>
      </w:r>
      <w:r w:rsidR="006B1DCE" w:rsidRPr="00076283">
        <w:br/>
        <w:t xml:space="preserve">E-post: </w:t>
      </w:r>
      <w:hyperlink r:id="rId7" w:history="1">
        <w:r w:rsidR="0050211F" w:rsidRPr="00B42173">
          <w:rPr>
            <w:rStyle w:val="Hyperlink"/>
          </w:rPr>
          <w:t>mads.ronnov@akzonobel.com</w:t>
        </w:r>
      </w:hyperlink>
    </w:p>
    <w:p w:rsidR="00ED2D93" w:rsidRDefault="00ED2D93">
      <w:r>
        <w:rPr>
          <w:noProof/>
          <w:lang w:val="da-DK" w:eastAsia="zh-CN"/>
        </w:rPr>
        <w:drawing>
          <wp:inline distT="0" distB="0" distL="0" distR="0">
            <wp:extent cx="1112808" cy="1112808"/>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matt_20151027.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475" cy="1112475"/>
                    </a:xfrm>
                    <a:prstGeom prst="rect">
                      <a:avLst/>
                    </a:prstGeom>
                  </pic:spPr>
                </pic:pic>
              </a:graphicData>
            </a:graphic>
          </wp:inline>
        </w:drawing>
      </w:r>
    </w:p>
    <w:p w:rsidR="00ED2D93" w:rsidRPr="00ED2D93" w:rsidRDefault="0050211F" w:rsidP="00ED2D93">
      <w:pPr>
        <w:rPr>
          <w:i/>
          <w:sz w:val="20"/>
        </w:rPr>
      </w:pPr>
      <w:r>
        <w:rPr>
          <w:rFonts w:eastAsiaTheme="minorEastAsia" w:hAnsi="Arial"/>
          <w:i/>
          <w:color w:val="000000" w:themeColor="text1"/>
          <w:kern w:val="24"/>
          <w:sz w:val="20"/>
          <w:szCs w:val="20"/>
        </w:rPr>
        <w:t>En helmat</w:t>
      </w:r>
      <w:r w:rsidR="00ED2D93" w:rsidRPr="00ED2D93">
        <w:rPr>
          <w:i/>
          <w:sz w:val="20"/>
        </w:rPr>
        <w:t xml:space="preserve"> maling med meget g</w:t>
      </w:r>
      <w:r>
        <w:rPr>
          <w:rFonts w:eastAsiaTheme="minorEastAsia" w:hAnsi="Arial"/>
          <w:i/>
          <w:color w:val="000000" w:themeColor="text1"/>
          <w:kern w:val="24"/>
          <w:sz w:val="20"/>
          <w:szCs w:val="20"/>
        </w:rPr>
        <w:t>od d</w:t>
      </w:r>
      <w:r>
        <w:rPr>
          <w:rFonts w:eastAsiaTheme="minorEastAsia" w:hAnsi="Arial"/>
          <w:i/>
          <w:color w:val="000000" w:themeColor="text1"/>
          <w:kern w:val="24"/>
          <w:sz w:val="20"/>
          <w:szCs w:val="20"/>
        </w:rPr>
        <w:t>æ</w:t>
      </w:r>
      <w:r w:rsidR="00ED2D93" w:rsidRPr="00ED2D93">
        <w:rPr>
          <w:rFonts w:eastAsiaTheme="minorEastAsia" w:hAnsi="Arial"/>
          <w:i/>
          <w:color w:val="000000" w:themeColor="text1"/>
          <w:kern w:val="24"/>
          <w:sz w:val="20"/>
          <w:szCs w:val="20"/>
        </w:rPr>
        <w:t>kk</w:t>
      </w:r>
      <w:r>
        <w:rPr>
          <w:i/>
          <w:sz w:val="20"/>
        </w:rPr>
        <w:t>evne som g</w:t>
      </w:r>
      <w:r w:rsidR="00ED2D93" w:rsidRPr="00ED2D93">
        <w:rPr>
          <w:i/>
          <w:sz w:val="20"/>
        </w:rPr>
        <w:t>ør den l</w:t>
      </w:r>
      <w:r>
        <w:rPr>
          <w:rFonts w:eastAsiaTheme="minorEastAsia" w:hAnsi="Arial"/>
          <w:i/>
          <w:color w:val="000000" w:themeColor="text1"/>
          <w:kern w:val="24"/>
          <w:sz w:val="20"/>
          <w:szCs w:val="20"/>
        </w:rPr>
        <w:t>e</w:t>
      </w:r>
      <w:r w:rsidR="00ED2D93" w:rsidRPr="00ED2D93">
        <w:rPr>
          <w:rFonts w:eastAsiaTheme="minorEastAsia" w:hAnsi="Arial"/>
          <w:i/>
          <w:color w:val="000000" w:themeColor="text1"/>
          <w:kern w:val="24"/>
          <w:sz w:val="20"/>
          <w:szCs w:val="20"/>
        </w:rPr>
        <w:t xml:space="preserve">t </w:t>
      </w:r>
      <w:r>
        <w:rPr>
          <w:rFonts w:eastAsiaTheme="minorEastAsia" w:hAnsi="Arial"/>
          <w:i/>
          <w:color w:val="000000" w:themeColor="text1"/>
          <w:kern w:val="24"/>
          <w:sz w:val="20"/>
          <w:szCs w:val="20"/>
        </w:rPr>
        <w:t>at</w:t>
      </w:r>
      <w:r w:rsidR="00ED2D93" w:rsidRPr="00ED2D93">
        <w:rPr>
          <w:rFonts w:eastAsiaTheme="minorEastAsia" w:hAnsi="Arial"/>
          <w:i/>
          <w:color w:val="000000" w:themeColor="text1"/>
          <w:kern w:val="24"/>
          <w:sz w:val="20"/>
          <w:szCs w:val="20"/>
        </w:rPr>
        <w:t xml:space="preserve"> p</w:t>
      </w:r>
      <w:r w:rsidR="00ED2D93" w:rsidRPr="00ED2D93">
        <w:rPr>
          <w:rFonts w:eastAsiaTheme="minorEastAsia" w:hAnsi="Arial"/>
          <w:i/>
          <w:color w:val="000000" w:themeColor="text1"/>
          <w:kern w:val="24"/>
          <w:sz w:val="20"/>
          <w:szCs w:val="20"/>
        </w:rPr>
        <w:t>å</w:t>
      </w:r>
      <w:r w:rsidR="00ED2D93" w:rsidRPr="00ED2D93">
        <w:rPr>
          <w:rFonts w:eastAsiaTheme="minorEastAsia" w:hAnsi="Arial"/>
          <w:i/>
          <w:color w:val="000000" w:themeColor="text1"/>
          <w:kern w:val="24"/>
          <w:sz w:val="20"/>
          <w:szCs w:val="20"/>
        </w:rPr>
        <w:t>f</w:t>
      </w:r>
      <w:r w:rsidR="00ED2D93" w:rsidRPr="00ED2D93">
        <w:rPr>
          <w:rFonts w:eastAsiaTheme="minorEastAsia" w:hAnsi="Arial"/>
          <w:i/>
          <w:color w:val="000000" w:themeColor="text1"/>
          <w:kern w:val="24"/>
          <w:sz w:val="20"/>
          <w:szCs w:val="20"/>
        </w:rPr>
        <w:t>ø</w:t>
      </w:r>
      <w:r w:rsidR="00ED2D93" w:rsidRPr="00ED2D93">
        <w:rPr>
          <w:rFonts w:eastAsiaTheme="minorEastAsia" w:hAnsi="Arial"/>
          <w:i/>
          <w:color w:val="000000" w:themeColor="text1"/>
          <w:kern w:val="24"/>
          <w:sz w:val="20"/>
          <w:szCs w:val="20"/>
        </w:rPr>
        <w:t>re</w:t>
      </w:r>
      <w:r w:rsidR="00ED2D93" w:rsidRPr="00ED2D93">
        <w:rPr>
          <w:i/>
          <w:sz w:val="20"/>
        </w:rPr>
        <w:t xml:space="preserve">.  </w:t>
      </w:r>
      <w:r>
        <w:rPr>
          <w:rFonts w:eastAsiaTheme="minorEastAsia" w:hAnsi="Arial"/>
          <w:i/>
          <w:color w:val="000000" w:themeColor="text1"/>
          <w:kern w:val="24"/>
          <w:sz w:val="20"/>
          <w:szCs w:val="20"/>
        </w:rPr>
        <w:t xml:space="preserve">Holder i op til </w:t>
      </w:r>
      <w:r w:rsidR="00ED2D93" w:rsidRPr="00ED2D93">
        <w:rPr>
          <w:rFonts w:eastAsiaTheme="minorEastAsia" w:hAnsi="Arial"/>
          <w:i/>
          <w:color w:val="000000" w:themeColor="text1"/>
          <w:kern w:val="24"/>
          <w:sz w:val="20"/>
          <w:szCs w:val="20"/>
        </w:rPr>
        <w:t xml:space="preserve">10 </w:t>
      </w:r>
      <w:r w:rsidR="00ED2D93" w:rsidRPr="00ED2D93">
        <w:rPr>
          <w:rFonts w:eastAsiaTheme="minorEastAsia" w:hAnsi="Arial"/>
          <w:i/>
          <w:color w:val="000000" w:themeColor="text1"/>
          <w:kern w:val="24"/>
          <w:sz w:val="20"/>
          <w:szCs w:val="20"/>
        </w:rPr>
        <w:t>å</w:t>
      </w:r>
      <w:r w:rsidR="00ED2D93" w:rsidRPr="00ED2D93">
        <w:rPr>
          <w:rFonts w:eastAsiaTheme="minorEastAsia" w:hAnsi="Arial"/>
          <w:i/>
          <w:color w:val="000000" w:themeColor="text1"/>
          <w:kern w:val="24"/>
          <w:sz w:val="20"/>
          <w:szCs w:val="20"/>
        </w:rPr>
        <w:t>r.</w:t>
      </w:r>
    </w:p>
    <w:p w:rsidR="00ED2D93" w:rsidRPr="00076283" w:rsidRDefault="00ED2D93"/>
    <w:p w:rsidR="00076283" w:rsidRDefault="009C0F29">
      <w:r>
        <w:rPr>
          <w:noProof/>
          <w:lang w:val="da-DK" w:eastAsia="zh-CN"/>
        </w:rPr>
        <w:lastRenderedPageBreak/>
        <w:drawing>
          <wp:inline distT="0" distB="0" distL="0" distR="0">
            <wp:extent cx="2570909" cy="2234242"/>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matt ly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139" cy="2233573"/>
                    </a:xfrm>
                    <a:prstGeom prst="rect">
                      <a:avLst/>
                    </a:prstGeom>
                  </pic:spPr>
                </pic:pic>
              </a:graphicData>
            </a:graphic>
          </wp:inline>
        </w:drawing>
      </w:r>
    </w:p>
    <w:p w:rsidR="00ED2D93" w:rsidRPr="00ED2D93" w:rsidRDefault="0050211F">
      <w:pPr>
        <w:rPr>
          <w:i/>
        </w:rPr>
      </w:pPr>
      <w:r>
        <w:rPr>
          <w:i/>
        </w:rPr>
        <w:t>Mat</w:t>
      </w:r>
      <w:r w:rsidR="00ED2D93" w:rsidRPr="00ED2D93">
        <w:rPr>
          <w:i/>
        </w:rPr>
        <w:t xml:space="preserve"> ma</w:t>
      </w:r>
      <w:r>
        <w:rPr>
          <w:i/>
        </w:rPr>
        <w:t>ling reflekterer ikke lys og giver minimalt genskin. Nu skal boligen blende ind i</w:t>
      </w:r>
      <w:r w:rsidR="00ED2D93" w:rsidRPr="00ED2D93">
        <w:rPr>
          <w:i/>
        </w:rPr>
        <w:t xml:space="preserve"> omgivelse</w:t>
      </w:r>
      <w:r>
        <w:rPr>
          <w:i/>
        </w:rPr>
        <w:t>r</w:t>
      </w:r>
      <w:r w:rsidR="00ED2D93" w:rsidRPr="00ED2D93">
        <w:rPr>
          <w:i/>
        </w:rPr>
        <w:t>ne.</w:t>
      </w:r>
    </w:p>
    <w:p w:rsidR="00ED2D93" w:rsidRDefault="00ED2D93">
      <w:r>
        <w:rPr>
          <w:noProof/>
          <w:lang w:val="da-DK" w:eastAsia="zh-CN"/>
        </w:rPr>
        <w:drawing>
          <wp:inline distT="0" distB="0" distL="0" distR="0">
            <wp:extent cx="2570672" cy="1933145"/>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mat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0672" cy="1933145"/>
                    </a:xfrm>
                    <a:prstGeom prst="rect">
                      <a:avLst/>
                    </a:prstGeom>
                  </pic:spPr>
                </pic:pic>
              </a:graphicData>
            </a:graphic>
          </wp:inline>
        </w:drawing>
      </w:r>
    </w:p>
    <w:p w:rsidR="00ED2D93" w:rsidRPr="00ED2D93" w:rsidRDefault="0050211F">
      <w:pPr>
        <w:rPr>
          <w:i/>
        </w:rPr>
      </w:pPr>
      <w:r>
        <w:rPr>
          <w:i/>
        </w:rPr>
        <w:t>Hvis man vil skille sig ud fra mændgen er valget let. Træbeskyttelsen Nordsjö Supermatt følger trenden.</w:t>
      </w:r>
    </w:p>
    <w:p w:rsidR="00ED2D93" w:rsidRPr="00076283" w:rsidRDefault="00ED2D93">
      <w:r>
        <w:rPr>
          <w:noProof/>
          <w:lang w:val="da-DK" w:eastAsia="zh-CN"/>
        </w:rPr>
        <w:drawing>
          <wp:inline distT="0" distB="0" distL="0" distR="0">
            <wp:extent cx="2570672" cy="1715495"/>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 Skipa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0672" cy="1715495"/>
                    </a:xfrm>
                    <a:prstGeom prst="rect">
                      <a:avLst/>
                    </a:prstGeom>
                  </pic:spPr>
                </pic:pic>
              </a:graphicData>
            </a:graphic>
          </wp:inline>
        </w:drawing>
      </w:r>
    </w:p>
    <w:p w:rsidR="00076283" w:rsidRPr="00ED2D93" w:rsidRDefault="00ED2D93">
      <w:pPr>
        <w:rPr>
          <w:i/>
        </w:rPr>
      </w:pPr>
      <w:r w:rsidRPr="00ED2D93">
        <w:rPr>
          <w:i/>
        </w:rPr>
        <w:t>Vi tror</w:t>
      </w:r>
      <w:r w:rsidR="0050211F">
        <w:rPr>
          <w:i/>
        </w:rPr>
        <w:t xml:space="preserve"> målgruppen til Supermatt træbeskyttelse vil være unge voksne. Boligejere som tænker nyt og som er optagede af</w:t>
      </w:r>
      <w:r w:rsidRPr="00ED2D93">
        <w:rPr>
          <w:i/>
        </w:rPr>
        <w:t xml:space="preserve"> moderne arkitektur.</w:t>
      </w:r>
    </w:p>
    <w:p w:rsidR="00781404" w:rsidRPr="00ED2D93" w:rsidRDefault="0050211F" w:rsidP="0050211F">
      <w:pPr>
        <w:pStyle w:val="NormalWeb"/>
        <w:spacing w:before="0" w:beforeAutospacing="0" w:after="0" w:afterAutospacing="0"/>
        <w:rPr>
          <w:rFonts w:asciiTheme="minorHAnsi" w:hAnsiTheme="minorHAnsi" w:cstheme="minorHAnsi"/>
        </w:rPr>
      </w:pPr>
      <w:r w:rsidRPr="002C5A52">
        <w:rPr>
          <w:rFonts w:ascii="Arial" w:hAnsi="Arial" w:cs="Arial"/>
          <w:b/>
          <w:sz w:val="16"/>
          <w:szCs w:val="16"/>
          <w:lang w:val="da-DK"/>
        </w:rPr>
        <w:t>Om Nordsjö</w:t>
      </w:r>
      <w:r w:rsidRPr="002C5A52">
        <w:rPr>
          <w:rFonts w:ascii="Arial" w:hAnsi="Arial" w:cs="Arial"/>
          <w:sz w:val="16"/>
          <w:szCs w:val="16"/>
          <w:lang w:val="da-DK"/>
        </w:rPr>
        <w:br/>
        <w:t>Nordsjö-varemærket har sine rødder i Nordstrøm &amp; Sjögren AB, som startede sin virksomhed tilbage i 1903. I dag er Nordsjö et af de førende og mest innovative varemærker i norden. Vi har fokus på at udvikle og tilpasse produkter som er skånsommme for vores miljø og vores ambition er at være på forkant med samfundets love og krav. På vores fabrik i Sege udenfor Malmø i Sverige, som er nordens største, udvikles og fremstilles maling, lak, spartel og træbeskyttelse til forbrugere og professionelle malere. Nordsjö indgår i AkzoNobel-koncernen, som er verdens største malingsproducent.</w:t>
      </w:r>
    </w:p>
    <w:sectPr w:rsidR="00781404" w:rsidRPr="00ED2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76283"/>
    <w:rsid w:val="001F1D45"/>
    <w:rsid w:val="002422A4"/>
    <w:rsid w:val="003E34D1"/>
    <w:rsid w:val="0050211F"/>
    <w:rsid w:val="00571E16"/>
    <w:rsid w:val="00680713"/>
    <w:rsid w:val="006B1DCE"/>
    <w:rsid w:val="006C17D2"/>
    <w:rsid w:val="00772D53"/>
    <w:rsid w:val="00781404"/>
    <w:rsid w:val="008F65CD"/>
    <w:rsid w:val="009C0F29"/>
    <w:rsid w:val="009C7531"/>
    <w:rsid w:val="009F7D3A"/>
    <w:rsid w:val="00D00CCD"/>
    <w:rsid w:val="00D107D2"/>
    <w:rsid w:val="00ED2D9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ds.ronnov@akzonob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AkzoNobel</cp:lastModifiedBy>
  <cp:revision>2</cp:revision>
  <dcterms:created xsi:type="dcterms:W3CDTF">2016-04-08T12:45:00Z</dcterms:created>
  <dcterms:modified xsi:type="dcterms:W3CDTF">2016-04-08T12:45:00Z</dcterms:modified>
</cp:coreProperties>
</file>