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40E" w:rsidRDefault="00FA240E" w:rsidP="00FA240E">
      <w:pPr>
        <w:pStyle w:val="Hovedtittel"/>
        <w:rPr>
          <w:rFonts w:ascii="Arial" w:hAnsi="Arial" w:cs="Arial"/>
          <w:sz w:val="68"/>
          <w:szCs w:val="68"/>
        </w:rPr>
      </w:pPr>
      <w:r>
        <w:rPr>
          <w:rFonts w:ascii="Arial" w:hAnsi="Arial" w:cs="Arial"/>
          <w:sz w:val="68"/>
          <w:szCs w:val="68"/>
        </w:rPr>
        <w:t>Slurver med bruken av HMS-kort</w:t>
      </w:r>
    </w:p>
    <w:p w:rsidR="00FA240E" w:rsidRDefault="00FA240E" w:rsidP="00FA240E">
      <w:pPr>
        <w:rPr>
          <w:rFonts w:ascii="Arial" w:hAnsi="Arial" w:cs="Arial"/>
          <w:b/>
          <w:bCs/>
          <w:sz w:val="24"/>
          <w:szCs w:val="24"/>
        </w:rPr>
      </w:pPr>
      <w:r w:rsidRPr="00FA240E">
        <w:rPr>
          <w:rFonts w:ascii="Arial" w:hAnsi="Arial" w:cs="Arial"/>
          <w:b/>
          <w:bCs/>
          <w:sz w:val="24"/>
          <w:szCs w:val="24"/>
        </w:rPr>
        <w:t>I år har HMS-kortet 10-årsjubileum. Likevel viser ferske undersøkelser fra Arbeidstilsynet at store deler av bransjen ikke tar sikkerheten på alvor.</w:t>
      </w:r>
    </w:p>
    <w:p w:rsidR="00FA240E" w:rsidRPr="00FA240E" w:rsidRDefault="00FA240E" w:rsidP="00FA240E">
      <w:pPr>
        <w:rPr>
          <w:rFonts w:ascii="Arial" w:hAnsi="Arial" w:cs="Arial"/>
          <w:b/>
          <w:bCs/>
          <w:sz w:val="24"/>
          <w:szCs w:val="24"/>
        </w:rPr>
      </w:pPr>
    </w:p>
    <w:p w:rsidR="00FA240E" w:rsidRPr="00FA240E" w:rsidRDefault="00FA240E" w:rsidP="00FA240E">
      <w:pPr>
        <w:pStyle w:val="Brdtekst"/>
      </w:pPr>
      <w:r w:rsidRPr="00FA240E">
        <w:t xml:space="preserve">Arbeidstilsynet gjennomførte nylig nærmere 400 kontroller på bygg- og anleggsplasser i </w:t>
      </w:r>
      <w:bookmarkStart w:id="0" w:name="_GoBack"/>
      <w:r w:rsidRPr="00FA240E">
        <w:t xml:space="preserve">Norge. Hver tredje ansatt arbeidet uten gyldig HMS-kort eller uten kort i det hele tatt. </w:t>
      </w:r>
    </w:p>
    <w:bookmarkEnd w:id="0"/>
    <w:p w:rsidR="00FA240E" w:rsidRPr="00FA240E" w:rsidRDefault="00FA240E" w:rsidP="00FA240E">
      <w:pPr>
        <w:pStyle w:val="Brdtekst"/>
      </w:pPr>
      <w:r w:rsidRPr="00FA240E">
        <w:t>– Det er skremmende at det fremdeles slurves med bruken av HMS-kortene i så stor grad. Hele ti år etter at det ble lovpålagt å bruke HMS-kort viser tall fra Arbeidstilsynet at 35 prosent av de ansatte i bygg- og anleggsbransjen mangler gyldig kort, sier markedsansvarlig Line Pedersen i Infobric AS.</w:t>
      </w:r>
    </w:p>
    <w:p w:rsidR="00FA240E" w:rsidRPr="0084684B" w:rsidRDefault="00FA240E" w:rsidP="00FA240E">
      <w:pPr>
        <w:pStyle w:val="Brdtekst"/>
      </w:pPr>
      <w:r w:rsidRPr="00FA240E">
        <w:t xml:space="preserve">Infobric er leverandør av digitale sikkerhetssystemer for bygg og anlegg. </w:t>
      </w:r>
      <w:r w:rsidRPr="00FA240E">
        <w:rPr>
          <w:iCs/>
        </w:rPr>
        <w:t xml:space="preserve">Systemene ivaretar etterlevelse av HMS-kortet ved at </w:t>
      </w:r>
      <w:r w:rsidRPr="0084684B">
        <w:rPr>
          <w:iCs/>
        </w:rPr>
        <w:t xml:space="preserve">samtlige </w:t>
      </w:r>
      <w:r w:rsidR="00CA700C" w:rsidRPr="0084684B">
        <w:rPr>
          <w:iCs/>
        </w:rPr>
        <w:t>produkter</w:t>
      </w:r>
      <w:r w:rsidR="008A7212" w:rsidRPr="0084684B">
        <w:rPr>
          <w:iCs/>
        </w:rPr>
        <w:t xml:space="preserve"> </w:t>
      </w:r>
      <w:r w:rsidRPr="0084684B">
        <w:rPr>
          <w:iCs/>
        </w:rPr>
        <w:t xml:space="preserve">aktiveres av </w:t>
      </w:r>
      <w:proofErr w:type="spellStart"/>
      <w:r w:rsidRPr="0084684B">
        <w:rPr>
          <w:iCs/>
        </w:rPr>
        <w:t>byggekortet</w:t>
      </w:r>
      <w:proofErr w:type="spellEnd"/>
      <w:r w:rsidRPr="0084684B">
        <w:rPr>
          <w:iCs/>
        </w:rPr>
        <w:t>.</w:t>
      </w:r>
      <w:r w:rsidRPr="0084684B">
        <w:t xml:space="preserve"> </w:t>
      </w:r>
    </w:p>
    <w:p w:rsidR="00FA240E" w:rsidRPr="00FA240E" w:rsidRDefault="008A7212" w:rsidP="00FA240E">
      <w:pPr>
        <w:pStyle w:val="Brdtekst"/>
      </w:pPr>
      <w:r w:rsidRPr="0084684B">
        <w:t>Det siste tilskuddet, m</w:t>
      </w:r>
      <w:r w:rsidR="00FA240E" w:rsidRPr="0084684B">
        <w:t>askinstyringsenheten</w:t>
      </w:r>
      <w:r w:rsidRPr="0084684B">
        <w:t>,</w:t>
      </w:r>
      <w:r w:rsidR="00FA240E" w:rsidRPr="0084684B">
        <w:t xml:space="preserve"> skal sørge </w:t>
      </w:r>
      <w:r w:rsidR="00FA240E" w:rsidRPr="00FA240E">
        <w:t xml:space="preserve">for sikrest mulig bruk av maskinparken på byggeplasser. </w:t>
      </w:r>
      <w:proofErr w:type="spellStart"/>
      <w:r w:rsidR="00FA240E" w:rsidRPr="00FA240E">
        <w:t>Byggekortet</w:t>
      </w:r>
      <w:proofErr w:type="spellEnd"/>
      <w:r w:rsidR="00FA240E" w:rsidRPr="00FA240E">
        <w:t xml:space="preserve"> hindrer at ufaglærte og andre uvedkommende får ta i bruk maskiner, heiser eller lifter. </w:t>
      </w:r>
    </w:p>
    <w:p w:rsidR="00FA240E" w:rsidRPr="00FA240E" w:rsidRDefault="00FA240E" w:rsidP="00FA240E">
      <w:pPr>
        <w:pStyle w:val="Brdtekst"/>
      </w:pPr>
      <w:r w:rsidRPr="00FA240E">
        <w:t>– En maskinstyringsenhet monteres på hvilken som helst maskin, heis og lift med dødmannsknapp og aktiveres ved å skanne HMS-kortet på maskinstyringsenheten. Slik sørger enheten for at kortbruken etterleves og at de lovbestemte byggeforskriftene følges, sier Pedersen.</w:t>
      </w:r>
    </w:p>
    <w:p w:rsidR="00FA240E" w:rsidRPr="00FA240E" w:rsidRDefault="00FA240E" w:rsidP="00FA240E">
      <w:pPr>
        <w:pStyle w:val="Brdtekst"/>
      </w:pPr>
      <w:r w:rsidRPr="00FA240E">
        <w:t xml:space="preserve">Tirsdag 6. og onsdag 7. november arrangeres det HMS-konferanse for bransjen på Gardermoen. Praktisk HMS og sikkerhetskultur er blant hovedtemaene på konferansen. </w:t>
      </w:r>
    </w:p>
    <w:p w:rsidR="00FA240E" w:rsidRPr="00FA240E" w:rsidRDefault="00FA240E" w:rsidP="00FA240E">
      <w:pPr>
        <w:pStyle w:val="Brdtekst"/>
        <w:rPr>
          <w:b/>
          <w:bCs/>
        </w:rPr>
      </w:pPr>
      <w:r w:rsidRPr="00FA240E">
        <w:rPr>
          <w:b/>
          <w:bCs/>
        </w:rPr>
        <w:t xml:space="preserve">Stor </w:t>
      </w:r>
      <w:proofErr w:type="spellStart"/>
      <w:r w:rsidRPr="00FA240E">
        <w:rPr>
          <w:b/>
          <w:bCs/>
        </w:rPr>
        <w:t>ulykkesfare</w:t>
      </w:r>
      <w:proofErr w:type="spellEnd"/>
    </w:p>
    <w:p w:rsidR="00FA240E" w:rsidRPr="00FA240E" w:rsidRDefault="00FA240E" w:rsidP="00FA240E">
      <w:pPr>
        <w:pStyle w:val="Brdtekst"/>
      </w:pPr>
      <w:r w:rsidRPr="00FA240E">
        <w:t>I b</w:t>
      </w:r>
      <w:proofErr w:type="spellStart"/>
      <w:r w:rsidRPr="00FA240E">
        <w:rPr>
          <w:lang w:val="x-none"/>
        </w:rPr>
        <w:t>ygg</w:t>
      </w:r>
      <w:proofErr w:type="spellEnd"/>
      <w:r w:rsidRPr="00FA240E">
        <w:rPr>
          <w:lang w:val="x-none"/>
        </w:rPr>
        <w:t xml:space="preserve">- og anleggsbransjen er det dobbelt så stor </w:t>
      </w:r>
      <w:r w:rsidRPr="00FA240E">
        <w:t>risiko</w:t>
      </w:r>
      <w:r w:rsidRPr="00FA240E">
        <w:rPr>
          <w:lang w:val="x-none"/>
        </w:rPr>
        <w:t xml:space="preserve"> for å bli utsatt for en arbeidsulykke </w:t>
      </w:r>
      <w:r w:rsidRPr="00FA240E">
        <w:t>sammenliknet med</w:t>
      </w:r>
      <w:r w:rsidRPr="00FA240E">
        <w:rPr>
          <w:lang w:val="x-none"/>
        </w:rPr>
        <w:t xml:space="preserve"> andre næringer. </w:t>
      </w:r>
      <w:r w:rsidRPr="00FA240E">
        <w:t xml:space="preserve">Arbeidstilsynet registrerte i 2017 til sammen 27 arbeidsskadedødsfall i Norge. Syv av dødsulykkene var i byggenæringen. </w:t>
      </w:r>
    </w:p>
    <w:p w:rsidR="00FA240E" w:rsidRPr="00FA240E" w:rsidRDefault="00FA240E" w:rsidP="00FA240E">
      <w:pPr>
        <w:pStyle w:val="Brdtekst"/>
      </w:pPr>
      <w:r w:rsidRPr="00FA240E">
        <w:t>– Fallulykker står for halvparten av ulykkene, men feil bruk av maskiner og utstyr bidrar også, sier Pedersen.</w:t>
      </w:r>
    </w:p>
    <w:p w:rsidR="00FA240E" w:rsidRPr="00FA240E" w:rsidRDefault="00FA240E" w:rsidP="00FA240E">
      <w:pPr>
        <w:pStyle w:val="Brdtekst"/>
      </w:pPr>
      <w:r w:rsidRPr="00FA240E">
        <w:t>En digitalisering av sikkerhetssystemet vil, i tillegg til å sikre maskinparken, gi bedre sikkerhet for mannskapet.</w:t>
      </w:r>
    </w:p>
    <w:p w:rsidR="00FA240E" w:rsidRPr="00FA240E" w:rsidRDefault="00FA240E" w:rsidP="00FA240E">
      <w:pPr>
        <w:pStyle w:val="Brdtekst"/>
      </w:pPr>
      <w:r w:rsidRPr="00FA240E">
        <w:t xml:space="preserve">– Nå som hele byggherreforskriften har vært ute på høring, forventer vi at en korrigert versjon vil være klar på nyåret. Bransjen kan regne med hyppigere kontroller i fremtiden, </w:t>
      </w:r>
      <w:r w:rsidR="004B5F9A">
        <w:t>avslutter</w:t>
      </w:r>
      <w:r w:rsidRPr="00FA240E">
        <w:t xml:space="preserve"> hun. </w:t>
      </w:r>
    </w:p>
    <w:p w:rsidR="00E63BAA" w:rsidRDefault="00E63BAA"/>
    <w:sectPr w:rsidR="00E6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0E"/>
    <w:rsid w:val="004B5F9A"/>
    <w:rsid w:val="0084684B"/>
    <w:rsid w:val="008A7212"/>
    <w:rsid w:val="00CA700C"/>
    <w:rsid w:val="00E63BAA"/>
    <w:rsid w:val="00FA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CB8E"/>
  <w15:chartTrackingRefBased/>
  <w15:docId w15:val="{F9CCBD06-A215-4FFE-8788-9B56BBD2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40E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99"/>
    <w:unhideWhenUsed/>
    <w:rsid w:val="00FA240E"/>
    <w:pPr>
      <w:spacing w:after="120"/>
    </w:pPr>
    <w:rPr>
      <w:rFonts w:ascii="Arial" w:hAnsi="Arial" w:cs="Arial"/>
    </w:rPr>
  </w:style>
  <w:style w:type="character" w:customStyle="1" w:styleId="BrdtekstTegn">
    <w:name w:val="Brødtekst Tegn"/>
    <w:basedOn w:val="Standardskriftforavsnitt"/>
    <w:link w:val="Brdtekst"/>
    <w:uiPriority w:val="99"/>
    <w:rsid w:val="00FA240E"/>
    <w:rPr>
      <w:rFonts w:ascii="Arial" w:hAnsi="Arial" w:cs="Arial"/>
      <w:lang w:eastAsia="nb-NO"/>
    </w:rPr>
  </w:style>
  <w:style w:type="paragraph" w:customStyle="1" w:styleId="Hovedtittel">
    <w:name w:val="Hovedtittel"/>
    <w:basedOn w:val="Normal"/>
    <w:rsid w:val="00FA240E"/>
    <w:pPr>
      <w:spacing w:after="120"/>
    </w:pPr>
    <w:rPr>
      <w:rFonts w:ascii="Univers 47 CondensedLight" w:hAnsi="Univers 47 CondensedLight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Cock</dc:creator>
  <cp:keywords/>
  <dc:description/>
  <cp:lastModifiedBy>Line Pedersen</cp:lastModifiedBy>
  <cp:revision>3</cp:revision>
  <dcterms:created xsi:type="dcterms:W3CDTF">2018-11-01T08:41:00Z</dcterms:created>
  <dcterms:modified xsi:type="dcterms:W3CDTF">2018-11-01T09:05:00Z</dcterms:modified>
</cp:coreProperties>
</file>