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000"/>
      </w:tblPr>
      <w:tblGrid>
        <w:gridCol w:w="3920"/>
        <w:gridCol w:w="1870"/>
        <w:gridCol w:w="1600"/>
        <w:gridCol w:w="1920"/>
      </w:tblGrid>
      <w:tr w:rsidR="001C3473" w:rsidRPr="008D3E87" w:rsidTr="001C3473">
        <w:trPr>
          <w:cantSplit/>
          <w:trHeight w:hRule="exact" w:val="227"/>
        </w:trPr>
        <w:tc>
          <w:tcPr>
            <w:tcW w:w="3920" w:type="dxa"/>
            <w:tcBorders>
              <w:left w:val="nil"/>
              <w:bottom w:val="nil"/>
            </w:tcBorders>
            <w:vAlign w:val="center"/>
          </w:tcPr>
          <w:p w:rsidR="001C3473" w:rsidRPr="008D3E87" w:rsidRDefault="001C3473" w:rsidP="008A60A3">
            <w:pPr>
              <w:pStyle w:val="Ledtext"/>
            </w:pPr>
            <w:bookmarkStart w:id="0" w:name="Rubrik"/>
            <w:bookmarkEnd w:id="0"/>
          </w:p>
          <w:p w:rsidR="001C3473" w:rsidRPr="008D3E87" w:rsidRDefault="001C3473" w:rsidP="008A60A3">
            <w:pPr>
              <w:pStyle w:val="Ledtext"/>
            </w:pPr>
          </w:p>
        </w:tc>
        <w:tc>
          <w:tcPr>
            <w:tcW w:w="1870" w:type="dxa"/>
            <w:tcBorders>
              <w:bottom w:val="nil"/>
            </w:tcBorders>
            <w:vAlign w:val="center"/>
          </w:tcPr>
          <w:p w:rsidR="001C3473" w:rsidRPr="008D3E87" w:rsidRDefault="001C3473" w:rsidP="008A60A3">
            <w:pPr>
              <w:pStyle w:val="Ledtext"/>
            </w:pPr>
            <w:r w:rsidRPr="008D3E87">
              <w:t>Ort</w:t>
            </w:r>
          </w:p>
          <w:p w:rsidR="001C3473" w:rsidRPr="008D3E87" w:rsidRDefault="001C3473" w:rsidP="008A60A3">
            <w:pPr>
              <w:pStyle w:val="Ledtext"/>
            </w:pPr>
          </w:p>
        </w:tc>
        <w:tc>
          <w:tcPr>
            <w:tcW w:w="1600" w:type="dxa"/>
            <w:tcBorders>
              <w:bottom w:val="nil"/>
              <w:right w:val="nil"/>
            </w:tcBorders>
            <w:vAlign w:val="center"/>
          </w:tcPr>
          <w:p w:rsidR="001C3473" w:rsidRPr="008D3E87" w:rsidRDefault="001C3473" w:rsidP="008A60A3">
            <w:pPr>
              <w:pStyle w:val="Ledtext"/>
            </w:pPr>
            <w:r w:rsidRPr="008D3E87">
              <w:t>Datum</w:t>
            </w:r>
          </w:p>
        </w:tc>
        <w:tc>
          <w:tcPr>
            <w:tcW w:w="1920" w:type="dxa"/>
            <w:tcBorders>
              <w:bottom w:val="nil"/>
              <w:right w:val="nil"/>
            </w:tcBorders>
            <w:vAlign w:val="center"/>
          </w:tcPr>
          <w:p w:rsidR="001C3473" w:rsidRPr="008D3E87" w:rsidRDefault="001C3473" w:rsidP="008A60A3">
            <w:pPr>
              <w:pStyle w:val="Ledtext"/>
            </w:pPr>
            <w:r w:rsidRPr="008D3E87">
              <w:t>antal sidor</w:t>
            </w:r>
          </w:p>
        </w:tc>
      </w:tr>
      <w:tr w:rsidR="001C3473" w:rsidRPr="008D3E87" w:rsidTr="001C3473">
        <w:trPr>
          <w:cantSplit/>
          <w:trHeight w:hRule="exact" w:val="425"/>
        </w:trPr>
        <w:tc>
          <w:tcPr>
            <w:tcW w:w="3920" w:type="dxa"/>
            <w:tcBorders>
              <w:top w:val="nil"/>
              <w:left w:val="nil"/>
              <w:bottom w:val="single" w:sz="4" w:space="0" w:color="999999"/>
            </w:tcBorders>
            <w:vAlign w:val="center"/>
          </w:tcPr>
          <w:p w:rsidR="001C3473" w:rsidRPr="008D3E87" w:rsidRDefault="001C3473" w:rsidP="008A60A3">
            <w:pPr>
              <w:pStyle w:val="SvKPress"/>
            </w:pPr>
            <w:r w:rsidRPr="008D3E87">
              <w:t>Pressmeddelande</w:t>
            </w:r>
          </w:p>
        </w:tc>
        <w:tc>
          <w:tcPr>
            <w:tcW w:w="1870" w:type="dxa"/>
            <w:tcBorders>
              <w:top w:val="nil"/>
              <w:bottom w:val="single" w:sz="4" w:space="0" w:color="999999"/>
            </w:tcBorders>
            <w:vAlign w:val="center"/>
          </w:tcPr>
          <w:p w:rsidR="001C3473" w:rsidRPr="008D3E87" w:rsidRDefault="001C3473" w:rsidP="008A60A3">
            <w:pPr>
              <w:pStyle w:val="SvKOrt"/>
            </w:pPr>
            <w:r>
              <w:t>Göteborg</w:t>
            </w:r>
          </w:p>
        </w:tc>
        <w:tc>
          <w:tcPr>
            <w:tcW w:w="1600" w:type="dxa"/>
            <w:tcBorders>
              <w:top w:val="nil"/>
              <w:bottom w:val="single" w:sz="4" w:space="0" w:color="999999"/>
              <w:right w:val="nil"/>
            </w:tcBorders>
            <w:vAlign w:val="center"/>
          </w:tcPr>
          <w:p w:rsidR="001C3473" w:rsidRPr="008D3E87" w:rsidRDefault="00D927C1" w:rsidP="00D41A0A">
            <w:pPr>
              <w:pStyle w:val="SvKDatum"/>
            </w:pPr>
            <w:r>
              <w:t>2014-</w:t>
            </w:r>
            <w:r w:rsidR="00D41A0A">
              <w:t>09-06</w:t>
            </w:r>
          </w:p>
        </w:tc>
        <w:tc>
          <w:tcPr>
            <w:tcW w:w="1920" w:type="dxa"/>
            <w:tcBorders>
              <w:top w:val="nil"/>
              <w:bottom w:val="single" w:sz="4" w:space="0" w:color="999999"/>
              <w:right w:val="nil"/>
            </w:tcBorders>
            <w:vAlign w:val="center"/>
          </w:tcPr>
          <w:p w:rsidR="001C3473" w:rsidRPr="008D3E87" w:rsidRDefault="009754C3" w:rsidP="008A60A3">
            <w:pPr>
              <w:pStyle w:val="AntSidor"/>
              <w:jc w:val="right"/>
            </w:pPr>
            <w:r>
              <w:t>1</w:t>
            </w:r>
          </w:p>
        </w:tc>
      </w:tr>
      <w:tr w:rsidR="001C3473" w:rsidRPr="008D3E87" w:rsidTr="001C3473">
        <w:trPr>
          <w:cantSplit/>
          <w:trHeight w:hRule="exact" w:val="227"/>
        </w:trPr>
        <w:tc>
          <w:tcPr>
            <w:tcW w:w="3920" w:type="dxa"/>
            <w:tcBorders>
              <w:left w:val="nil"/>
              <w:bottom w:val="nil"/>
            </w:tcBorders>
            <w:vAlign w:val="center"/>
          </w:tcPr>
          <w:p w:rsidR="001C3473" w:rsidRPr="008D3E87" w:rsidRDefault="001C3473" w:rsidP="008A60A3">
            <w:pPr>
              <w:pStyle w:val="Ledtext"/>
            </w:pPr>
            <w:r w:rsidRPr="008D3E87">
              <w:t>Förnamn/efternamn</w:t>
            </w:r>
          </w:p>
        </w:tc>
        <w:tc>
          <w:tcPr>
            <w:tcW w:w="1870" w:type="dxa"/>
            <w:tcBorders>
              <w:bottom w:val="nil"/>
            </w:tcBorders>
            <w:vAlign w:val="center"/>
          </w:tcPr>
          <w:p w:rsidR="001C3473" w:rsidRPr="008D3E87" w:rsidRDefault="001C3473" w:rsidP="008A60A3">
            <w:pPr>
              <w:pStyle w:val="Ledtext"/>
            </w:pPr>
            <w:r w:rsidRPr="008D3E87">
              <w:t>titel</w:t>
            </w:r>
          </w:p>
        </w:tc>
        <w:tc>
          <w:tcPr>
            <w:tcW w:w="3520" w:type="dxa"/>
            <w:gridSpan w:val="2"/>
            <w:tcBorders>
              <w:bottom w:val="nil"/>
              <w:right w:val="nil"/>
            </w:tcBorders>
            <w:vAlign w:val="center"/>
          </w:tcPr>
          <w:p w:rsidR="001C3473" w:rsidRPr="008D3E87" w:rsidRDefault="001C3473" w:rsidP="008A60A3">
            <w:pPr>
              <w:pStyle w:val="Ledtext"/>
            </w:pPr>
            <w:r w:rsidRPr="008D3E87">
              <w:t>hemsida</w:t>
            </w:r>
          </w:p>
        </w:tc>
      </w:tr>
      <w:tr w:rsidR="001C3473" w:rsidRPr="008D3E87" w:rsidTr="001C3473">
        <w:trPr>
          <w:cantSplit/>
          <w:trHeight w:hRule="exact" w:val="425"/>
        </w:trPr>
        <w:tc>
          <w:tcPr>
            <w:tcW w:w="3920" w:type="dxa"/>
            <w:tcBorders>
              <w:top w:val="nil"/>
              <w:left w:val="nil"/>
              <w:bottom w:val="single" w:sz="4" w:space="0" w:color="999999"/>
            </w:tcBorders>
            <w:vAlign w:val="center"/>
          </w:tcPr>
          <w:p w:rsidR="001C3473" w:rsidRPr="008D3E87" w:rsidRDefault="00D41A0A" w:rsidP="008A60A3">
            <w:pPr>
              <w:pStyle w:val="Kontaktinfo"/>
            </w:pPr>
            <w:r>
              <w:t>Göran Karlsson</w:t>
            </w:r>
          </w:p>
        </w:tc>
        <w:tc>
          <w:tcPr>
            <w:tcW w:w="1870" w:type="dxa"/>
            <w:tcBorders>
              <w:top w:val="nil"/>
              <w:bottom w:val="single" w:sz="4" w:space="0" w:color="999999"/>
            </w:tcBorders>
            <w:vAlign w:val="center"/>
          </w:tcPr>
          <w:p w:rsidR="001C3473" w:rsidRPr="008D3E87" w:rsidRDefault="001C3473" w:rsidP="007D4993">
            <w:pPr>
              <w:pStyle w:val="Kontaktinfo"/>
            </w:pPr>
            <w:r>
              <w:t>Informat</w:t>
            </w:r>
            <w:r w:rsidR="007D4993">
              <w:t>ör</w:t>
            </w:r>
          </w:p>
        </w:tc>
        <w:tc>
          <w:tcPr>
            <w:tcW w:w="3520" w:type="dxa"/>
            <w:gridSpan w:val="2"/>
            <w:tcBorders>
              <w:top w:val="nil"/>
              <w:bottom w:val="single" w:sz="4" w:space="0" w:color="999999"/>
              <w:right w:val="nil"/>
            </w:tcBorders>
            <w:vAlign w:val="center"/>
          </w:tcPr>
          <w:p w:rsidR="001C3473" w:rsidRPr="008D3E87" w:rsidRDefault="001C3473" w:rsidP="008A60A3">
            <w:pPr>
              <w:pStyle w:val="www"/>
            </w:pPr>
            <w:r>
              <w:t>www.svenskakyrkan.se/goteborg</w:t>
            </w:r>
            <w:r w:rsidR="00357C77">
              <w:t>/kgf</w:t>
            </w:r>
          </w:p>
        </w:tc>
      </w:tr>
      <w:tr w:rsidR="001C3473" w:rsidRPr="008D3E87" w:rsidTr="001C3473">
        <w:trPr>
          <w:cantSplit/>
          <w:trHeight w:hRule="exact" w:val="227"/>
        </w:trPr>
        <w:tc>
          <w:tcPr>
            <w:tcW w:w="3920" w:type="dxa"/>
            <w:tcBorders>
              <w:left w:val="nil"/>
              <w:bottom w:val="nil"/>
            </w:tcBorders>
            <w:vAlign w:val="center"/>
          </w:tcPr>
          <w:p w:rsidR="001C3473" w:rsidRPr="008D3E87" w:rsidRDefault="001C3473" w:rsidP="008A60A3">
            <w:pPr>
              <w:pStyle w:val="Ledtext"/>
            </w:pPr>
            <w:r w:rsidRPr="008D3E87">
              <w:t>e-postAdress</w:t>
            </w:r>
          </w:p>
          <w:p w:rsidR="001C3473" w:rsidRPr="008D3E87" w:rsidRDefault="001C3473" w:rsidP="008A60A3">
            <w:pPr>
              <w:pStyle w:val="Ledtext"/>
            </w:pPr>
            <w:r w:rsidRPr="008D3E87">
              <w:t>datum</w:t>
            </w:r>
          </w:p>
        </w:tc>
        <w:tc>
          <w:tcPr>
            <w:tcW w:w="1870" w:type="dxa"/>
            <w:tcBorders>
              <w:bottom w:val="nil"/>
            </w:tcBorders>
            <w:vAlign w:val="center"/>
          </w:tcPr>
          <w:p w:rsidR="001C3473" w:rsidRPr="008D3E87" w:rsidRDefault="001C3473" w:rsidP="008A60A3">
            <w:pPr>
              <w:pStyle w:val="Ledtext"/>
            </w:pPr>
            <w:r w:rsidRPr="008D3E87">
              <w:t>direktnummer</w:t>
            </w:r>
          </w:p>
        </w:tc>
        <w:tc>
          <w:tcPr>
            <w:tcW w:w="3520" w:type="dxa"/>
            <w:gridSpan w:val="2"/>
            <w:tcBorders>
              <w:bottom w:val="nil"/>
              <w:right w:val="nil"/>
            </w:tcBorders>
            <w:vAlign w:val="center"/>
          </w:tcPr>
          <w:p w:rsidR="001C3473" w:rsidRPr="008D3E87" w:rsidRDefault="001C3473" w:rsidP="008A60A3">
            <w:pPr>
              <w:pStyle w:val="Ledtext"/>
            </w:pPr>
            <w:r w:rsidRPr="008D3E87">
              <w:t>mobilnummer</w:t>
            </w:r>
          </w:p>
        </w:tc>
      </w:tr>
      <w:tr w:rsidR="001C3473" w:rsidRPr="008D3E87" w:rsidTr="001C3473">
        <w:trPr>
          <w:cantSplit/>
          <w:trHeight w:hRule="exact" w:val="425"/>
        </w:trPr>
        <w:tc>
          <w:tcPr>
            <w:tcW w:w="3920" w:type="dxa"/>
            <w:tcBorders>
              <w:top w:val="nil"/>
              <w:left w:val="nil"/>
            </w:tcBorders>
            <w:vAlign w:val="center"/>
          </w:tcPr>
          <w:p w:rsidR="001C3473" w:rsidRPr="008D3E87" w:rsidRDefault="00D41A0A" w:rsidP="008A60A3">
            <w:pPr>
              <w:pStyle w:val="Kontaktinfo"/>
            </w:pPr>
            <w:r>
              <w:t>Goran.karlsson2</w:t>
            </w:r>
            <w:r w:rsidR="001C3473">
              <w:t>@svenskakyrkan.se</w:t>
            </w:r>
          </w:p>
        </w:tc>
        <w:tc>
          <w:tcPr>
            <w:tcW w:w="1870" w:type="dxa"/>
            <w:tcBorders>
              <w:top w:val="nil"/>
            </w:tcBorders>
            <w:vAlign w:val="center"/>
          </w:tcPr>
          <w:p w:rsidR="001C3473" w:rsidRPr="008D3E87" w:rsidRDefault="007D4993" w:rsidP="008A60A3">
            <w:pPr>
              <w:pStyle w:val="Kontaktinfo"/>
            </w:pPr>
            <w:r>
              <w:t>031–</w:t>
            </w:r>
            <w:r w:rsidR="001C3473">
              <w:t xml:space="preserve">731 88 </w:t>
            </w:r>
            <w:r>
              <w:t>1</w:t>
            </w:r>
            <w:r w:rsidR="00D41A0A">
              <w:t>4</w:t>
            </w:r>
          </w:p>
        </w:tc>
        <w:tc>
          <w:tcPr>
            <w:tcW w:w="3520" w:type="dxa"/>
            <w:gridSpan w:val="2"/>
            <w:tcBorders>
              <w:top w:val="nil"/>
              <w:right w:val="nil"/>
            </w:tcBorders>
            <w:vAlign w:val="center"/>
          </w:tcPr>
          <w:p w:rsidR="001C3473" w:rsidRPr="008D3E87" w:rsidRDefault="007D4993" w:rsidP="00D41A0A">
            <w:pPr>
              <w:pStyle w:val="Kontaktinfo"/>
            </w:pPr>
            <w:r>
              <w:t xml:space="preserve">0737–73 88 </w:t>
            </w:r>
            <w:r w:rsidR="00D41A0A">
              <w:t>24</w:t>
            </w:r>
          </w:p>
        </w:tc>
      </w:tr>
    </w:tbl>
    <w:p w:rsidR="00C35279" w:rsidRPr="001C3473" w:rsidRDefault="00D41A0A" w:rsidP="00357C77">
      <w:pPr>
        <w:pStyle w:val="SvKRubrik"/>
      </w:pPr>
      <w:r>
        <w:t>Tillbyggnad av Kvibergs krematorium</w:t>
      </w:r>
    </w:p>
    <w:p w:rsidR="00D41A0A" w:rsidRDefault="00D41A0A" w:rsidP="00357C77">
      <w:pPr>
        <w:outlineLvl w:val="0"/>
        <w:rPr>
          <w:rFonts w:ascii="Arial" w:hAnsi="Arial" w:cs="Arial"/>
          <w:sz w:val="30"/>
          <w:szCs w:val="30"/>
        </w:rPr>
      </w:pPr>
      <w:bookmarkStart w:id="1" w:name="Brödtext"/>
      <w:bookmarkEnd w:id="1"/>
      <w:r>
        <w:rPr>
          <w:rFonts w:ascii="Arial" w:hAnsi="Arial" w:cs="Arial"/>
          <w:sz w:val="36"/>
          <w:szCs w:val="36"/>
        </w:rPr>
        <w:t>–</w:t>
      </w:r>
      <w:r w:rsidRPr="00F07BF2">
        <w:rPr>
          <w:rFonts w:ascii="Arial" w:hAnsi="Arial" w:cs="Arial"/>
          <w:sz w:val="36"/>
          <w:szCs w:val="36"/>
        </w:rPr>
        <w:t xml:space="preserve"> fem separata skissförslag </w:t>
      </w:r>
      <w:r>
        <w:rPr>
          <w:rFonts w:ascii="Arial" w:hAnsi="Arial" w:cs="Arial"/>
          <w:sz w:val="36"/>
          <w:szCs w:val="36"/>
        </w:rPr>
        <w:t>nu presenterade</w:t>
      </w:r>
    </w:p>
    <w:p w:rsidR="00D41A0A" w:rsidRPr="00D41A0A" w:rsidRDefault="00D41A0A" w:rsidP="00357C77">
      <w:pPr>
        <w:rPr>
          <w:b/>
        </w:rPr>
      </w:pPr>
      <w:r w:rsidRPr="00D41A0A">
        <w:rPr>
          <w:b/>
        </w:rPr>
        <w:t xml:space="preserve">– Vi </w:t>
      </w:r>
      <w:r>
        <w:rPr>
          <w:b/>
        </w:rPr>
        <w:t>har</w:t>
      </w:r>
      <w:r w:rsidRPr="00D41A0A">
        <w:rPr>
          <w:b/>
        </w:rPr>
        <w:t xml:space="preserve"> fått in intressanta och väl genomarbetade</w:t>
      </w:r>
      <w:r>
        <w:rPr>
          <w:b/>
        </w:rPr>
        <w:t xml:space="preserve"> </w:t>
      </w:r>
      <w:r w:rsidRPr="00D41A0A">
        <w:rPr>
          <w:b/>
        </w:rPr>
        <w:t xml:space="preserve">skissförslag från fem olika arkitektbyråer på hur tillbyggnaden av Kvibergs krematorium kan utformas, säger Katarina Evenseth, begravningschef på kyrkogårdsförvaltningen i Göteborg. </w:t>
      </w:r>
    </w:p>
    <w:p w:rsidR="00D41A0A" w:rsidRPr="007F50D9" w:rsidRDefault="00D41A0A" w:rsidP="00357C77">
      <w:r w:rsidRPr="007F50D9">
        <w:t>Förslagen från Erseus arkitekter, White arkitekter, Liljewall arkitekter, Gajd arkitekter och det norska Arkitekter AS finns uppsatta i sammanträdesrummet</w:t>
      </w:r>
      <w:r w:rsidR="007540CE">
        <w:t xml:space="preserve"> vid begravningsexpeditionen på Kvibergs kyrkogård, Kortedalavägen, Göteborg</w:t>
      </w:r>
      <w:r>
        <w:t xml:space="preserve">. </w:t>
      </w:r>
      <w:r w:rsidR="007540CE">
        <w:t>Där kan</w:t>
      </w:r>
      <w:r>
        <w:t xml:space="preserve"> utvalda målgrupper ta del av</w:t>
      </w:r>
      <w:r w:rsidR="007540CE">
        <w:t xml:space="preserve"> dem</w:t>
      </w:r>
      <w:r>
        <w:t xml:space="preserve">. </w:t>
      </w:r>
      <w:r w:rsidR="007540CE">
        <w:t>F</w:t>
      </w:r>
      <w:r>
        <w:t xml:space="preserve">örslagen </w:t>
      </w:r>
      <w:r w:rsidRPr="007F50D9">
        <w:t xml:space="preserve">kommer att finnas </w:t>
      </w:r>
      <w:r>
        <w:t xml:space="preserve">utställda </w:t>
      </w:r>
      <w:r w:rsidRPr="007F50D9">
        <w:t>till den 15 oktober 2014.</w:t>
      </w:r>
      <w:r>
        <w:t xml:space="preserve"> </w:t>
      </w:r>
    </w:p>
    <w:p w:rsidR="00D41A0A" w:rsidRDefault="00D41A0A" w:rsidP="00357C77">
      <w:pPr>
        <w:rPr>
          <w:szCs w:val="22"/>
        </w:rPr>
      </w:pPr>
      <w:r>
        <w:rPr>
          <w:szCs w:val="22"/>
        </w:rPr>
        <w:t xml:space="preserve">Nästa steg i arbetet är att den brett sammansatta bedömningsgruppen ska utse ett eller två av förslagen för vidare behandling i fastighetsutskottet och kyrkogårdsstyrelsen, där beslut </w:t>
      </w:r>
      <w:r w:rsidR="00F85D82">
        <w:rPr>
          <w:szCs w:val="22"/>
        </w:rPr>
        <w:t xml:space="preserve">om vilken eller vilka skisser man förordar </w:t>
      </w:r>
      <w:r>
        <w:rPr>
          <w:szCs w:val="22"/>
        </w:rPr>
        <w:t xml:space="preserve">beräknas kunna fattas i slutet av oktober/början av november. </w:t>
      </w:r>
    </w:p>
    <w:p w:rsidR="00D41A0A" w:rsidRDefault="00D41A0A" w:rsidP="00357C77">
      <w:pPr>
        <w:rPr>
          <w:szCs w:val="22"/>
        </w:rPr>
      </w:pPr>
      <w:r>
        <w:rPr>
          <w:szCs w:val="22"/>
        </w:rPr>
        <w:t>Parallellt med detta kommer två referensgrupper att bildas för genomlysning av utvalda förslag, en som består av krematoriepersonal och en som består av representanter från större begravningsbyråer.  Därefter vidtar arbete med konstruktionsritningar, milj</w:t>
      </w:r>
      <w:r w:rsidR="007540CE">
        <w:rPr>
          <w:szCs w:val="22"/>
        </w:rPr>
        <w:t>ötillstånd, ugnsupphandling med mera.</w:t>
      </w:r>
    </w:p>
    <w:p w:rsidR="00F85D82" w:rsidRDefault="00F85D82" w:rsidP="00357C77">
      <w:pPr>
        <w:rPr>
          <w:szCs w:val="22"/>
        </w:rPr>
      </w:pPr>
      <w:r>
        <w:rPr>
          <w:szCs w:val="22"/>
        </w:rPr>
        <w:t xml:space="preserve">Det </w:t>
      </w:r>
      <w:r w:rsidR="00D15512">
        <w:rPr>
          <w:szCs w:val="22"/>
        </w:rPr>
        <w:t>formella beslutet att bygga ut krematoriet fattas av kyrkofullmäktige i Göteborg i mars 2015 och om allt går enligt tidplanen kan bygget starta i augusti samma år.</w:t>
      </w:r>
    </w:p>
    <w:p w:rsidR="00D15512" w:rsidRDefault="00D15512" w:rsidP="00357C77">
      <w:pPr>
        <w:rPr>
          <w:szCs w:val="22"/>
        </w:rPr>
      </w:pPr>
      <w:r>
        <w:rPr>
          <w:szCs w:val="22"/>
        </w:rPr>
        <w:t>– Det viktigaste skälet till att bygga ut krematoriet nu är att vi behöver öka kapaciteten, säger förvaltningschef Cissi Hammer.</w:t>
      </w:r>
    </w:p>
    <w:p w:rsidR="007540CE" w:rsidRDefault="007540CE" w:rsidP="00357C77">
      <w:pPr>
        <w:pStyle w:val="Rubrik3"/>
        <w:spacing w:after="0" w:line="240" w:lineRule="auto"/>
      </w:pPr>
      <w:r>
        <w:t>FRÅGOR</w:t>
      </w:r>
    </w:p>
    <w:p w:rsidR="007540CE" w:rsidRDefault="007540CE" w:rsidP="00357C77">
      <w:pPr>
        <w:pStyle w:val="Brdtext"/>
      </w:pPr>
      <w:r>
        <w:t>Har ni frågor om krematoriets utbyggnad, kontakta</w:t>
      </w:r>
    </w:p>
    <w:p w:rsidR="00D41A0A" w:rsidRDefault="00D41A0A" w:rsidP="00357C77">
      <w:pPr>
        <w:rPr>
          <w:noProof/>
          <w:szCs w:val="22"/>
        </w:rPr>
      </w:pPr>
      <w:r w:rsidRPr="007540CE">
        <w:rPr>
          <w:iCs/>
          <w:noProof/>
        </w:rPr>
        <w:t>Katarina Evenseth</w:t>
      </w:r>
      <w:r w:rsidR="007540CE" w:rsidRPr="007540CE">
        <w:rPr>
          <w:iCs/>
          <w:noProof/>
          <w:szCs w:val="22"/>
        </w:rPr>
        <w:t>,</w:t>
      </w:r>
      <w:r w:rsidR="007540CE">
        <w:rPr>
          <w:iCs/>
          <w:noProof/>
          <w:szCs w:val="22"/>
        </w:rPr>
        <w:t xml:space="preserve"> b</w:t>
      </w:r>
      <w:r>
        <w:rPr>
          <w:noProof/>
          <w:szCs w:val="22"/>
        </w:rPr>
        <w:t>egravningschef</w:t>
      </w:r>
      <w:r w:rsidR="007540CE">
        <w:rPr>
          <w:noProof/>
          <w:szCs w:val="22"/>
        </w:rPr>
        <w:t xml:space="preserve">, telefon </w:t>
      </w:r>
      <w:r>
        <w:rPr>
          <w:noProof/>
          <w:szCs w:val="22"/>
        </w:rPr>
        <w:t>031</w:t>
      </w:r>
      <w:r w:rsidR="007540CE">
        <w:rPr>
          <w:noProof/>
          <w:szCs w:val="22"/>
        </w:rPr>
        <w:t>–</w:t>
      </w:r>
      <w:r>
        <w:rPr>
          <w:noProof/>
          <w:szCs w:val="22"/>
        </w:rPr>
        <w:t>731 82 95, 0706</w:t>
      </w:r>
      <w:r w:rsidR="007540CE">
        <w:rPr>
          <w:noProof/>
          <w:szCs w:val="22"/>
        </w:rPr>
        <w:t>–</w:t>
      </w:r>
      <w:r>
        <w:rPr>
          <w:noProof/>
          <w:szCs w:val="22"/>
        </w:rPr>
        <w:t>81 88 67</w:t>
      </w:r>
      <w:r w:rsidRPr="00084D96">
        <w:rPr>
          <w:noProof/>
          <w:szCs w:val="22"/>
        </w:rPr>
        <w:br/>
      </w:r>
      <w:r w:rsidR="007540CE">
        <w:rPr>
          <w:noProof/>
          <w:szCs w:val="22"/>
        </w:rPr>
        <w:t xml:space="preserve">e-post: </w:t>
      </w:r>
      <w:hyperlink r:id="rId7" w:history="1">
        <w:r w:rsidRPr="00357C77">
          <w:rPr>
            <w:rStyle w:val="Hyperlnk"/>
            <w:noProof/>
            <w:color w:val="auto"/>
            <w:szCs w:val="22"/>
            <w:u w:val="none"/>
          </w:rPr>
          <w:t>katarina.evenseth@svenskakyrkan.se</w:t>
        </w:r>
      </w:hyperlink>
    </w:p>
    <w:p w:rsidR="008465A7" w:rsidRDefault="008465A7" w:rsidP="00357C77">
      <w:pPr>
        <w:rPr>
          <w:noProof/>
          <w:szCs w:val="22"/>
        </w:rPr>
      </w:pPr>
      <w:r>
        <w:rPr>
          <w:noProof/>
          <w:szCs w:val="22"/>
        </w:rPr>
        <w:t>Roger Olausson, fastighetschef, telefon 031–731 88 31, 0737–73 88 31</w:t>
      </w:r>
      <w:r>
        <w:rPr>
          <w:noProof/>
          <w:szCs w:val="22"/>
        </w:rPr>
        <w:br/>
        <w:t>e-post:</w:t>
      </w:r>
      <w:r w:rsidR="00357C77">
        <w:rPr>
          <w:noProof/>
          <w:szCs w:val="22"/>
        </w:rPr>
        <w:t xml:space="preserve"> roger.olausson@svenskakyrkan.se</w:t>
      </w:r>
    </w:p>
    <w:p w:rsidR="005A65E0" w:rsidRDefault="005A65E0" w:rsidP="00357C77">
      <w:pPr>
        <w:rPr>
          <w:noProof/>
          <w:szCs w:val="22"/>
        </w:rPr>
      </w:pPr>
      <w:r>
        <w:rPr>
          <w:noProof/>
          <w:szCs w:val="22"/>
        </w:rPr>
        <w:t>För allmänna frågor om kyrkogårdsförvaltningen går det också bra att kontakta</w:t>
      </w:r>
    </w:p>
    <w:p w:rsidR="005A65E0" w:rsidRDefault="005A65E0" w:rsidP="00357C77">
      <w:pPr>
        <w:rPr>
          <w:noProof/>
          <w:szCs w:val="22"/>
        </w:rPr>
      </w:pPr>
      <w:r>
        <w:rPr>
          <w:noProof/>
          <w:szCs w:val="22"/>
        </w:rPr>
        <w:t>Cissi Hammer, förvaltningschef, telefon 031–731 88 35</w:t>
      </w:r>
    </w:p>
    <w:p w:rsidR="005A65E0" w:rsidRDefault="005A65E0" w:rsidP="00357C77">
      <w:pPr>
        <w:rPr>
          <w:noProof/>
          <w:szCs w:val="22"/>
        </w:rPr>
      </w:pPr>
      <w:r>
        <w:rPr>
          <w:noProof/>
          <w:szCs w:val="22"/>
        </w:rPr>
        <w:t>Göran Karlsson, informatör, telefon 031–731 88 14.</w:t>
      </w:r>
    </w:p>
    <w:p w:rsidR="001C3473" w:rsidRDefault="007D1C17" w:rsidP="00094687">
      <w:pPr>
        <w:pStyle w:val="Rubrik3"/>
        <w:spacing w:after="0" w:line="240" w:lineRule="auto"/>
      </w:pPr>
      <w:r>
        <w:lastRenderedPageBreak/>
        <w:t>FAKTA</w:t>
      </w:r>
      <w:r w:rsidR="001B51DE">
        <w:t>:</w:t>
      </w:r>
    </w:p>
    <w:p w:rsidR="00E471E3" w:rsidRPr="00FB73A6" w:rsidRDefault="00E471E3" w:rsidP="00FB73A6">
      <w:pPr>
        <w:pStyle w:val="Brdtext"/>
      </w:pPr>
      <w:r>
        <w:t>2013 gjordes 5 755 kremationer i krematoriet på Kvibergs kyrkogård.</w:t>
      </w:r>
      <w:r>
        <w:br/>
        <w:t>2011 var antalet kremationer</w:t>
      </w:r>
      <w:r w:rsidR="009B0F34">
        <w:t xml:space="preserve"> 5 331.</w:t>
      </w:r>
      <w:r>
        <w:br/>
        <w:t>Den maximala kapaciteten för nuvarande krematorium ligger på 6 000 kremationer per år.</w:t>
      </w:r>
      <w:r>
        <w:br/>
      </w:r>
    </w:p>
    <w:sectPr w:rsidR="00E471E3" w:rsidRPr="00FB73A6" w:rsidSect="001C3473">
      <w:headerReference w:type="default" r:id="rId8"/>
      <w:footerReference w:type="default" r:id="rId9"/>
      <w:headerReference w:type="first" r:id="rId10"/>
      <w:footerReference w:type="first" r:id="rId11"/>
      <w:type w:val="continuous"/>
      <w:pgSz w:w="11906" w:h="16838" w:code="9"/>
      <w:pgMar w:top="510" w:right="2155" w:bottom="1077" w:left="1446" w:header="907" w:footer="414"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D82" w:rsidRDefault="00F85D82">
      <w:r>
        <w:separator/>
      </w:r>
    </w:p>
  </w:endnote>
  <w:endnote w:type="continuationSeparator" w:id="0">
    <w:p w:rsidR="00F85D82" w:rsidRDefault="00F85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bo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82" w:rsidRDefault="00F85D82">
    <w:pPr>
      <w:pStyle w:val="Sidfot"/>
    </w:pPr>
  </w:p>
  <w:tbl>
    <w:tblPr>
      <w:tblW w:w="0" w:type="auto"/>
      <w:tblCellMar>
        <w:left w:w="70" w:type="dxa"/>
        <w:right w:w="70" w:type="dxa"/>
      </w:tblCellMar>
      <w:tblLook w:val="0000"/>
    </w:tblPr>
    <w:tblGrid>
      <w:gridCol w:w="7750"/>
      <w:gridCol w:w="695"/>
    </w:tblGrid>
    <w:tr w:rsidR="00F85D82">
      <w:trPr>
        <w:cantSplit/>
      </w:trPr>
      <w:tc>
        <w:tcPr>
          <w:tcW w:w="7750" w:type="dxa"/>
        </w:tcPr>
        <w:p w:rsidR="00F85D82" w:rsidRDefault="00F85D82">
          <w:pPr>
            <w:pStyle w:val="Sidfot"/>
            <w:rPr>
              <w:sz w:val="12"/>
            </w:rPr>
          </w:pPr>
          <w:bookmarkStart w:id="2" w:name="OrgNamn_s2"/>
          <w:bookmarkEnd w:id="2"/>
          <w:r>
            <w:rPr>
              <w:sz w:val="12"/>
            </w:rPr>
            <w:t>GÖTEBORGS KYRKOFÖRVALTNING</w:t>
          </w:r>
        </w:p>
      </w:tc>
      <w:tc>
        <w:tcPr>
          <w:tcW w:w="695" w:type="dxa"/>
          <w:vMerge w:val="restart"/>
          <w:vAlign w:val="bottom"/>
        </w:tcPr>
        <w:p w:rsidR="00F85D82" w:rsidRDefault="00F85D82">
          <w:pPr>
            <w:pStyle w:val="Sidfot"/>
            <w:jc w:val="right"/>
            <w:rPr>
              <w:sz w:val="12"/>
            </w:rPr>
          </w:pPr>
          <w:r>
            <w:rPr>
              <w:noProof/>
              <w:sz w:val="12"/>
            </w:rPr>
            <w:pict>
              <v:shapetype id="_x0000_t202" coordsize="21600,21600" o:spt="202" path="m,l,21600r21600,l21600,xe">
                <v:stroke joinstyle="miter"/>
                <v:path gradientshapeok="t" o:connecttype="rect"/>
              </v:shapetype>
              <v:shape id="_x0000_s2050" type="#_x0000_t202" style="position:absolute;left:0;text-align:left;margin-left:2.5pt;margin-top:-39.05pt;width:30pt;height:18pt;z-index:251657728;mso-position-horizontal-relative:text;mso-position-vertical-relative:page" o:allowoverlap="f" stroked="f">
                <v:textbox style="mso-next-textbox:#_x0000_s2050">
                  <w:txbxContent>
                    <w:p w:rsidR="00F85D82" w:rsidRDefault="00F85D82">
                      <w:pPr>
                        <w:pStyle w:val="Sidfot"/>
                        <w:jc w:val="center"/>
                      </w:pPr>
                      <w:fldSimple w:instr=" PAGE  \* MERGEFORMAT ">
                        <w:r w:rsidR="005A65E0">
                          <w:rPr>
                            <w:noProof/>
                          </w:rPr>
                          <w:t>2</w:t>
                        </w:r>
                      </w:fldSimple>
                      <w:r>
                        <w:t>(</w:t>
                      </w:r>
                      <w:fldSimple w:instr=" NUMPAGES  \* MERGEFORMAT ">
                        <w:r w:rsidR="005A65E0">
                          <w:rPr>
                            <w:noProof/>
                          </w:rPr>
                          <w:t>2</w:t>
                        </w:r>
                      </w:fldSimple>
                      <w:r>
                        <w:t>)</w:t>
                      </w:r>
                    </w:p>
                  </w:txbxContent>
                </v:textbox>
                <w10:wrap anchory="page"/>
              </v:shape>
            </w:pict>
          </w:r>
        </w:p>
      </w:tc>
    </w:tr>
    <w:tr w:rsidR="00F85D82">
      <w:trPr>
        <w:cantSplit/>
      </w:trPr>
      <w:tc>
        <w:tcPr>
          <w:tcW w:w="7750" w:type="dxa"/>
        </w:tcPr>
        <w:p w:rsidR="00F85D82" w:rsidRPr="001C3473" w:rsidRDefault="00F85D82">
          <w:pPr>
            <w:pStyle w:val="Sidfot"/>
            <w:rPr>
              <w:sz w:val="15"/>
            </w:rPr>
          </w:pPr>
          <w:bookmarkStart w:id="3" w:name="Kontakt1_s2"/>
          <w:bookmarkEnd w:id="3"/>
          <w:r>
            <w:rPr>
              <w:sz w:val="12"/>
            </w:rPr>
            <w:t xml:space="preserve">POSTADRESS: </w:t>
          </w:r>
          <w:r>
            <w:rPr>
              <w:sz w:val="15"/>
            </w:rPr>
            <w:t>Box 1526, 401 50 GÖTEBORG</w:t>
          </w:r>
          <w:r>
            <w:rPr>
              <w:sz w:val="12"/>
            </w:rPr>
            <w:t xml:space="preserve">  BESÖKSADRESS: </w:t>
          </w:r>
          <w:r>
            <w:rPr>
              <w:sz w:val="15"/>
            </w:rPr>
            <w:t>Stora Nygatan 1</w:t>
          </w:r>
        </w:p>
      </w:tc>
      <w:tc>
        <w:tcPr>
          <w:tcW w:w="695" w:type="dxa"/>
          <w:vMerge/>
        </w:tcPr>
        <w:p w:rsidR="00F85D82" w:rsidRDefault="00F85D82">
          <w:pPr>
            <w:pStyle w:val="Sidfot"/>
          </w:pPr>
        </w:p>
      </w:tc>
    </w:tr>
    <w:tr w:rsidR="00F85D82" w:rsidRPr="001C3473">
      <w:trPr>
        <w:cantSplit/>
      </w:trPr>
      <w:tc>
        <w:tcPr>
          <w:tcW w:w="7750" w:type="dxa"/>
        </w:tcPr>
        <w:p w:rsidR="00F85D82" w:rsidRPr="001C3473" w:rsidRDefault="00F85D82">
          <w:pPr>
            <w:pStyle w:val="Sidfot"/>
            <w:rPr>
              <w:sz w:val="15"/>
              <w:lang w:val="nb-NO"/>
            </w:rPr>
          </w:pPr>
          <w:bookmarkStart w:id="4" w:name="Kontakt2_s2"/>
          <w:bookmarkEnd w:id="4"/>
          <w:r w:rsidRPr="001C3473">
            <w:rPr>
              <w:sz w:val="12"/>
              <w:lang w:val="nb-NO"/>
            </w:rPr>
            <w:t xml:space="preserve">TELEFON: </w:t>
          </w:r>
          <w:r w:rsidRPr="001C3473">
            <w:rPr>
              <w:sz w:val="15"/>
              <w:lang w:val="nb-NO"/>
            </w:rPr>
            <w:t>031-731 88 00</w:t>
          </w:r>
          <w:r w:rsidRPr="001C3473">
            <w:rPr>
              <w:sz w:val="12"/>
              <w:lang w:val="nb-NO"/>
            </w:rPr>
            <w:t xml:space="preserve">  FAX: </w:t>
          </w:r>
          <w:r w:rsidRPr="001C3473">
            <w:rPr>
              <w:sz w:val="15"/>
              <w:lang w:val="nb-NO"/>
            </w:rPr>
            <w:t>031-731 88 09</w:t>
          </w:r>
          <w:r w:rsidRPr="001C3473">
            <w:rPr>
              <w:sz w:val="12"/>
              <w:lang w:val="nb-NO"/>
            </w:rPr>
            <w:t xml:space="preserve">  E-POST: </w:t>
          </w:r>
          <w:r w:rsidRPr="001C3473">
            <w:rPr>
              <w:sz w:val="15"/>
              <w:lang w:val="nb-NO"/>
            </w:rPr>
            <w:t xml:space="preserve">gbg.forvaltning@svenskakyrkan.se </w:t>
          </w:r>
        </w:p>
      </w:tc>
      <w:tc>
        <w:tcPr>
          <w:tcW w:w="695" w:type="dxa"/>
          <w:vMerge/>
        </w:tcPr>
        <w:p w:rsidR="00F85D82" w:rsidRPr="001C3473" w:rsidRDefault="00F85D82">
          <w:pPr>
            <w:pStyle w:val="Sidfot"/>
            <w:rPr>
              <w:lang w:val="nb-NO"/>
            </w:rPr>
          </w:pPr>
        </w:p>
      </w:tc>
    </w:tr>
    <w:tr w:rsidR="00F85D82">
      <w:trPr>
        <w:cantSplit/>
      </w:trPr>
      <w:tc>
        <w:tcPr>
          <w:tcW w:w="7750" w:type="dxa"/>
        </w:tcPr>
        <w:p w:rsidR="00F85D82" w:rsidRPr="001C3473" w:rsidRDefault="00F85D82">
          <w:pPr>
            <w:pStyle w:val="Sidfot"/>
            <w:rPr>
              <w:sz w:val="15"/>
            </w:rPr>
          </w:pPr>
          <w:bookmarkStart w:id="5" w:name="Kontakt3_s2"/>
          <w:bookmarkEnd w:id="5"/>
          <w:r>
            <w:rPr>
              <w:sz w:val="12"/>
            </w:rPr>
            <w:t xml:space="preserve">HEMSIDA: </w:t>
          </w:r>
          <w:r>
            <w:rPr>
              <w:sz w:val="15"/>
            </w:rPr>
            <w:t>www.svenskakyrkan.se/goteborg/kf</w:t>
          </w:r>
        </w:p>
      </w:tc>
      <w:tc>
        <w:tcPr>
          <w:tcW w:w="695" w:type="dxa"/>
          <w:vMerge/>
        </w:tcPr>
        <w:p w:rsidR="00F85D82" w:rsidRDefault="00F85D82">
          <w:pPr>
            <w:pStyle w:val="Sidfot"/>
          </w:pPr>
        </w:p>
      </w:tc>
    </w:tr>
  </w:tbl>
  <w:p w:rsidR="00F85D82" w:rsidRDefault="00F85D82">
    <w:pPr>
      <w:pStyle w:val="Sidfot"/>
      <w:spacing w:line="240" w:lineRule="auto"/>
      <w:rPr>
        <w:sz w:val="2"/>
      </w:rPr>
    </w:pPr>
    <w:bookmarkStart w:id="6" w:name="Kontakt4_s2"/>
    <w:bookmarkEnd w:id="6"/>
  </w:p>
  <w:p w:rsidR="00F85D82" w:rsidRDefault="00F85D82">
    <w:pPr>
      <w:pStyle w:val="Sidfot"/>
      <w:spacing w:line="240" w:lineRule="auto"/>
      <w:rPr>
        <w:sz w:val="2"/>
        <w:szCs w:val="2"/>
      </w:rPr>
    </w:pPr>
  </w:p>
  <w:p w:rsidR="00F85D82" w:rsidRDefault="00F85D82">
    <w:pPr>
      <w:pStyle w:val="Sidfot"/>
      <w:spacing w:line="240"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82" w:rsidRDefault="00F85D82">
    <w:pPr>
      <w:pStyle w:val="Sidfot"/>
    </w:pPr>
  </w:p>
  <w:tbl>
    <w:tblPr>
      <w:tblW w:w="0" w:type="auto"/>
      <w:tblCellMar>
        <w:left w:w="70" w:type="dxa"/>
        <w:right w:w="70" w:type="dxa"/>
      </w:tblCellMar>
      <w:tblLook w:val="0000"/>
    </w:tblPr>
    <w:tblGrid>
      <w:gridCol w:w="8445"/>
    </w:tblGrid>
    <w:tr w:rsidR="00F85D82" w:rsidTr="001C3473">
      <w:trPr>
        <w:cantSplit/>
      </w:trPr>
      <w:tc>
        <w:tcPr>
          <w:tcW w:w="8445" w:type="dxa"/>
        </w:tcPr>
        <w:p w:rsidR="00F85D82" w:rsidRDefault="00F85D82">
          <w:pPr>
            <w:pStyle w:val="Sidfot"/>
            <w:rPr>
              <w:sz w:val="12"/>
            </w:rPr>
          </w:pPr>
          <w:bookmarkStart w:id="7" w:name="OrgNamn"/>
          <w:bookmarkEnd w:id="7"/>
          <w:r>
            <w:rPr>
              <w:sz w:val="12"/>
            </w:rPr>
            <w:t>GÖTEBORGS KYRKOFÖRVALTNING</w:t>
          </w:r>
        </w:p>
      </w:tc>
    </w:tr>
    <w:tr w:rsidR="00F85D82" w:rsidTr="001C3473">
      <w:trPr>
        <w:cantSplit/>
      </w:trPr>
      <w:tc>
        <w:tcPr>
          <w:tcW w:w="8445" w:type="dxa"/>
        </w:tcPr>
        <w:p w:rsidR="00F85D82" w:rsidRPr="001C3473" w:rsidRDefault="00F85D82">
          <w:pPr>
            <w:pStyle w:val="Sidfot"/>
            <w:rPr>
              <w:sz w:val="15"/>
            </w:rPr>
          </w:pPr>
          <w:bookmarkStart w:id="8" w:name="Kontakt1"/>
          <w:bookmarkEnd w:id="8"/>
          <w:r>
            <w:rPr>
              <w:sz w:val="12"/>
            </w:rPr>
            <w:t xml:space="preserve">POSTADRESS: </w:t>
          </w:r>
          <w:r>
            <w:rPr>
              <w:sz w:val="15"/>
            </w:rPr>
            <w:t>Box 1526, 401 50 GÖTEBORG</w:t>
          </w:r>
          <w:r>
            <w:rPr>
              <w:sz w:val="12"/>
            </w:rPr>
            <w:t xml:space="preserve">  BESÖKSADRESS: </w:t>
          </w:r>
          <w:r>
            <w:rPr>
              <w:sz w:val="15"/>
            </w:rPr>
            <w:t>Stora Nygatan 1</w:t>
          </w:r>
        </w:p>
      </w:tc>
    </w:tr>
    <w:tr w:rsidR="00F85D82" w:rsidRPr="001C3473" w:rsidTr="001C3473">
      <w:trPr>
        <w:cantSplit/>
      </w:trPr>
      <w:tc>
        <w:tcPr>
          <w:tcW w:w="8445" w:type="dxa"/>
        </w:tcPr>
        <w:p w:rsidR="00F85D82" w:rsidRPr="001C3473" w:rsidRDefault="00F85D82">
          <w:pPr>
            <w:pStyle w:val="Sidfot"/>
            <w:rPr>
              <w:sz w:val="15"/>
              <w:lang w:val="nb-NO"/>
            </w:rPr>
          </w:pPr>
          <w:bookmarkStart w:id="9" w:name="Kontakt2"/>
          <w:bookmarkEnd w:id="9"/>
          <w:r w:rsidRPr="001C3473">
            <w:rPr>
              <w:sz w:val="12"/>
              <w:lang w:val="nb-NO"/>
            </w:rPr>
            <w:t xml:space="preserve">TELEFON: </w:t>
          </w:r>
          <w:r w:rsidRPr="001C3473">
            <w:rPr>
              <w:sz w:val="15"/>
              <w:lang w:val="nb-NO"/>
            </w:rPr>
            <w:t>031-731 88 00</w:t>
          </w:r>
          <w:r w:rsidRPr="001C3473">
            <w:rPr>
              <w:sz w:val="12"/>
              <w:lang w:val="nb-NO"/>
            </w:rPr>
            <w:t xml:space="preserve">  FAX: </w:t>
          </w:r>
          <w:r w:rsidRPr="001C3473">
            <w:rPr>
              <w:sz w:val="15"/>
              <w:lang w:val="nb-NO"/>
            </w:rPr>
            <w:t>031-731 88 09</w:t>
          </w:r>
          <w:r w:rsidRPr="001C3473">
            <w:rPr>
              <w:sz w:val="12"/>
              <w:lang w:val="nb-NO"/>
            </w:rPr>
            <w:t xml:space="preserve">  E-POST: </w:t>
          </w:r>
          <w:r w:rsidRPr="001C3473">
            <w:rPr>
              <w:sz w:val="15"/>
              <w:lang w:val="nb-NO"/>
            </w:rPr>
            <w:t xml:space="preserve">gbg.forvaltning@svenskakyrkan.se </w:t>
          </w:r>
        </w:p>
      </w:tc>
    </w:tr>
    <w:tr w:rsidR="00F85D82" w:rsidTr="001C3473">
      <w:trPr>
        <w:cantSplit/>
      </w:trPr>
      <w:tc>
        <w:tcPr>
          <w:tcW w:w="8445" w:type="dxa"/>
        </w:tcPr>
        <w:p w:rsidR="00F85D82" w:rsidRPr="001C3473" w:rsidRDefault="00F85D82">
          <w:pPr>
            <w:pStyle w:val="Sidfot"/>
            <w:rPr>
              <w:sz w:val="15"/>
            </w:rPr>
          </w:pPr>
          <w:bookmarkStart w:id="10" w:name="Kontakt3"/>
          <w:bookmarkEnd w:id="10"/>
          <w:r>
            <w:rPr>
              <w:sz w:val="12"/>
            </w:rPr>
            <w:t xml:space="preserve">HEMSIDA: </w:t>
          </w:r>
          <w:r>
            <w:rPr>
              <w:sz w:val="15"/>
            </w:rPr>
            <w:t>www.svenskakyrkan.se/goteborg/kf</w:t>
          </w:r>
        </w:p>
      </w:tc>
    </w:tr>
  </w:tbl>
  <w:p w:rsidR="00F85D82" w:rsidRDefault="00F85D82">
    <w:pPr>
      <w:pStyle w:val="Sidfot"/>
      <w:spacing w:line="240" w:lineRule="auto"/>
      <w:rPr>
        <w:sz w:val="2"/>
      </w:rPr>
    </w:pPr>
    <w:bookmarkStart w:id="11" w:name="Kontakt4"/>
    <w:bookmarkEnd w:id="11"/>
  </w:p>
  <w:p w:rsidR="00F85D82" w:rsidRDefault="00F85D82">
    <w:pPr>
      <w:pStyle w:val="Sidfot"/>
      <w:spacing w:line="240"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D82" w:rsidRDefault="00F85D82">
      <w:r>
        <w:separator/>
      </w:r>
    </w:p>
  </w:footnote>
  <w:footnote w:type="continuationSeparator" w:id="0">
    <w:p w:rsidR="00F85D82" w:rsidRDefault="00F85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82" w:rsidRDefault="00F85D82">
    <w:pPr>
      <w:pStyle w:val="logga"/>
    </w:pPr>
    <w:r>
      <w:rPr>
        <w:noProof/>
      </w:rPr>
      <w:drawing>
        <wp:inline distT="0" distB="0" distL="0" distR="0">
          <wp:extent cx="2400300" cy="466725"/>
          <wp:effectExtent l="19050" t="0" r="0" b="0"/>
          <wp:docPr id="2" name="Bild 2" descr="iGo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o_logo_RGB"/>
                  <pic:cNvPicPr>
                    <a:picLocks noChangeAspect="1" noChangeArrowheads="1"/>
                  </pic:cNvPicPr>
                </pic:nvPicPr>
                <pic:blipFill>
                  <a:blip r:embed="rId1"/>
                  <a:srcRect/>
                  <a:stretch>
                    <a:fillRect/>
                  </a:stretch>
                </pic:blipFill>
                <pic:spPr bwMode="auto">
                  <a:xfrm>
                    <a:off x="0" y="0"/>
                    <a:ext cx="2400300" cy="46672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82" w:rsidRDefault="00F85D82">
    <w:pPr>
      <w:pStyle w:val="logga"/>
    </w:pPr>
    <w:r>
      <w:rPr>
        <w:noProof/>
      </w:rPr>
      <w:drawing>
        <wp:inline distT="0" distB="0" distL="0" distR="0">
          <wp:extent cx="2400300" cy="466725"/>
          <wp:effectExtent l="19050" t="0" r="0" b="0"/>
          <wp:docPr id="1" name="Bild 1" descr="iGo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o_logo_RGB"/>
                  <pic:cNvPicPr>
                    <a:picLocks noChangeAspect="1" noChangeArrowheads="1"/>
                  </pic:cNvPicPr>
                </pic:nvPicPr>
                <pic:blipFill>
                  <a:blip r:embed="rId1"/>
                  <a:srcRect/>
                  <a:stretch>
                    <a:fillRect/>
                  </a:stretch>
                </pic:blipFill>
                <pic:spPr bwMode="auto">
                  <a:xfrm>
                    <a:off x="0" y="0"/>
                    <a:ext cx="2400300" cy="4667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19F6"/>
    <w:multiLevelType w:val="hybridMultilevel"/>
    <w:tmpl w:val="DF72B71E"/>
    <w:lvl w:ilvl="0" w:tplc="7FB26F72">
      <w:start w:val="705"/>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13A60934"/>
    <w:multiLevelType w:val="hybridMultilevel"/>
    <w:tmpl w:val="A78EA76A"/>
    <w:lvl w:ilvl="0" w:tplc="434660E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D747099"/>
    <w:multiLevelType w:val="hybridMultilevel"/>
    <w:tmpl w:val="E69A2DF6"/>
    <w:lvl w:ilvl="0" w:tplc="041D0005">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2FB97F9C"/>
    <w:multiLevelType w:val="multilevel"/>
    <w:tmpl w:val="B31C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1A1078"/>
    <w:multiLevelType w:val="hybridMultilevel"/>
    <w:tmpl w:val="AED6FA98"/>
    <w:lvl w:ilvl="0" w:tplc="2806DD2E">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5ADC6E9A"/>
    <w:multiLevelType w:val="multilevel"/>
    <w:tmpl w:val="B5FA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03044F"/>
    <w:multiLevelType w:val="hybridMultilevel"/>
    <w:tmpl w:val="134A4C14"/>
    <w:lvl w:ilvl="0" w:tplc="0274650C">
      <w:numFmt w:val="bullet"/>
      <w:lvlText w:val="-"/>
      <w:lvlJc w:val="left"/>
      <w:pPr>
        <w:tabs>
          <w:tab w:val="num" w:pos="284"/>
        </w:tabs>
        <w:ind w:left="284" w:hanging="284"/>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66D12EA8"/>
    <w:multiLevelType w:val="multilevel"/>
    <w:tmpl w:val="134A4C14"/>
    <w:lvl w:ilvl="0">
      <w:numFmt w:val="bullet"/>
      <w:lvlText w:val="-"/>
      <w:lvlJc w:val="left"/>
      <w:pPr>
        <w:tabs>
          <w:tab w:val="num" w:pos="284"/>
        </w:tabs>
        <w:ind w:left="284" w:hanging="284"/>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7"/>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3F01"/>
  <w:defaultTabStop w:val="1304"/>
  <w:hyphenationZone w:val="425"/>
  <w:drawingGridHorizontalSpacing w:val="11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0409B3"/>
    <w:rsid w:val="000409B3"/>
    <w:rsid w:val="000630EB"/>
    <w:rsid w:val="0008664E"/>
    <w:rsid w:val="00094687"/>
    <w:rsid w:val="000A0C6B"/>
    <w:rsid w:val="00120836"/>
    <w:rsid w:val="00137E6C"/>
    <w:rsid w:val="0016698F"/>
    <w:rsid w:val="001800EA"/>
    <w:rsid w:val="001B51DE"/>
    <w:rsid w:val="001C3473"/>
    <w:rsid w:val="0024303E"/>
    <w:rsid w:val="00275823"/>
    <w:rsid w:val="0029503D"/>
    <w:rsid w:val="002E3125"/>
    <w:rsid w:val="0032021C"/>
    <w:rsid w:val="00340802"/>
    <w:rsid w:val="003444DA"/>
    <w:rsid w:val="00356795"/>
    <w:rsid w:val="00357C77"/>
    <w:rsid w:val="0037040F"/>
    <w:rsid w:val="0038660C"/>
    <w:rsid w:val="003A39E0"/>
    <w:rsid w:val="003B67E2"/>
    <w:rsid w:val="003E7BC0"/>
    <w:rsid w:val="0043430D"/>
    <w:rsid w:val="00496CD1"/>
    <w:rsid w:val="00546B84"/>
    <w:rsid w:val="005536C5"/>
    <w:rsid w:val="005942F6"/>
    <w:rsid w:val="005A65E0"/>
    <w:rsid w:val="005C3656"/>
    <w:rsid w:val="005D218E"/>
    <w:rsid w:val="005D4959"/>
    <w:rsid w:val="006075CF"/>
    <w:rsid w:val="00610DE9"/>
    <w:rsid w:val="006224E5"/>
    <w:rsid w:val="00630F65"/>
    <w:rsid w:val="006323D6"/>
    <w:rsid w:val="00644FFE"/>
    <w:rsid w:val="00652E4D"/>
    <w:rsid w:val="00663F2E"/>
    <w:rsid w:val="0066756A"/>
    <w:rsid w:val="00680DE7"/>
    <w:rsid w:val="00681B11"/>
    <w:rsid w:val="006A114F"/>
    <w:rsid w:val="006A6532"/>
    <w:rsid w:val="006B1564"/>
    <w:rsid w:val="006C0CA7"/>
    <w:rsid w:val="006F07BA"/>
    <w:rsid w:val="007540CE"/>
    <w:rsid w:val="007D1C17"/>
    <w:rsid w:val="007D4993"/>
    <w:rsid w:val="007E10EA"/>
    <w:rsid w:val="007E516C"/>
    <w:rsid w:val="00804ED6"/>
    <w:rsid w:val="00812B5A"/>
    <w:rsid w:val="0084346D"/>
    <w:rsid w:val="008465A7"/>
    <w:rsid w:val="00863CD7"/>
    <w:rsid w:val="008A60A3"/>
    <w:rsid w:val="008E0FEA"/>
    <w:rsid w:val="009355AD"/>
    <w:rsid w:val="009754C3"/>
    <w:rsid w:val="009B0924"/>
    <w:rsid w:val="009B0F34"/>
    <w:rsid w:val="00AA7656"/>
    <w:rsid w:val="00AB7B6F"/>
    <w:rsid w:val="00AD4F72"/>
    <w:rsid w:val="00B2327F"/>
    <w:rsid w:val="00B37ABF"/>
    <w:rsid w:val="00B65DF4"/>
    <w:rsid w:val="00B838AE"/>
    <w:rsid w:val="00BD34EB"/>
    <w:rsid w:val="00BF5793"/>
    <w:rsid w:val="00C35279"/>
    <w:rsid w:val="00C57996"/>
    <w:rsid w:val="00CA2653"/>
    <w:rsid w:val="00CD14E1"/>
    <w:rsid w:val="00D10F5C"/>
    <w:rsid w:val="00D15512"/>
    <w:rsid w:val="00D25C38"/>
    <w:rsid w:val="00D41A0A"/>
    <w:rsid w:val="00D47B6C"/>
    <w:rsid w:val="00D62A05"/>
    <w:rsid w:val="00D91818"/>
    <w:rsid w:val="00D927C1"/>
    <w:rsid w:val="00DD0556"/>
    <w:rsid w:val="00DE7E98"/>
    <w:rsid w:val="00E40154"/>
    <w:rsid w:val="00E42A67"/>
    <w:rsid w:val="00E471E3"/>
    <w:rsid w:val="00E53100"/>
    <w:rsid w:val="00E97134"/>
    <w:rsid w:val="00F13C45"/>
    <w:rsid w:val="00F302DA"/>
    <w:rsid w:val="00F5273A"/>
    <w:rsid w:val="00F53943"/>
    <w:rsid w:val="00F85D82"/>
    <w:rsid w:val="00FB24EA"/>
    <w:rsid w:val="00FB4646"/>
    <w:rsid w:val="00FB73A6"/>
    <w:rsid w:val="00FC1DAC"/>
    <w:rsid w:val="00FF774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473"/>
    <w:pPr>
      <w:spacing w:after="200" w:line="300" w:lineRule="exact"/>
    </w:pPr>
    <w:rPr>
      <w:sz w:val="22"/>
      <w:szCs w:val="24"/>
    </w:rPr>
  </w:style>
  <w:style w:type="paragraph" w:styleId="Rubrik1">
    <w:name w:val="heading 1"/>
    <w:basedOn w:val="Normal"/>
    <w:next w:val="Brdtext"/>
    <w:qFormat/>
    <w:rsid w:val="00681B11"/>
    <w:pPr>
      <w:keepNext/>
      <w:spacing w:before="567" w:after="60" w:line="240" w:lineRule="atLeast"/>
      <w:outlineLvl w:val="0"/>
    </w:pPr>
    <w:rPr>
      <w:rFonts w:ascii="Arial" w:hAnsi="Arial" w:cs="Arial"/>
      <w:bCs/>
      <w:kern w:val="32"/>
      <w:sz w:val="36"/>
      <w:szCs w:val="32"/>
    </w:rPr>
  </w:style>
  <w:style w:type="paragraph" w:styleId="Rubrik2">
    <w:name w:val="heading 2"/>
    <w:basedOn w:val="Normal"/>
    <w:next w:val="Brdtext"/>
    <w:link w:val="Rubrik2Char"/>
    <w:qFormat/>
    <w:rsid w:val="00681B11"/>
    <w:pPr>
      <w:keepNext/>
      <w:spacing w:before="240" w:after="60"/>
      <w:outlineLvl w:val="1"/>
    </w:pPr>
    <w:rPr>
      <w:rFonts w:ascii="Arial" w:hAnsi="Arial" w:cs="Arial"/>
      <w:bCs/>
      <w:iCs/>
      <w:sz w:val="28"/>
      <w:szCs w:val="28"/>
    </w:rPr>
  </w:style>
  <w:style w:type="paragraph" w:styleId="Rubrik3">
    <w:name w:val="heading 3"/>
    <w:basedOn w:val="Normal"/>
    <w:next w:val="Brdtext"/>
    <w:qFormat/>
    <w:rsid w:val="00681B11"/>
    <w:pPr>
      <w:keepNext/>
      <w:spacing w:before="240"/>
      <w:outlineLvl w:val="2"/>
    </w:pPr>
    <w:rPr>
      <w:rFonts w:ascii="Arial" w:hAnsi="Arial" w:cs="Arial"/>
      <w:b/>
      <w:bCs/>
      <w:sz w:val="1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D25C38"/>
    <w:pPr>
      <w:tabs>
        <w:tab w:val="center" w:pos="4536"/>
        <w:tab w:val="right" w:pos="9072"/>
      </w:tabs>
    </w:pPr>
  </w:style>
  <w:style w:type="paragraph" w:customStyle="1" w:styleId="Namnlista">
    <w:name w:val="Namnlista"/>
    <w:basedOn w:val="Uppgifter"/>
    <w:rsid w:val="00D25C38"/>
    <w:pPr>
      <w:spacing w:line="320" w:lineRule="exact"/>
    </w:pPr>
  </w:style>
  <w:style w:type="paragraph" w:customStyle="1" w:styleId="Da-rad">
    <w:name w:val="Da-rad"/>
    <w:basedOn w:val="Normal"/>
    <w:rsid w:val="00D25C38"/>
    <w:pPr>
      <w:tabs>
        <w:tab w:val="left" w:pos="5245"/>
      </w:tabs>
      <w:spacing w:after="240" w:line="300" w:lineRule="atLeast"/>
      <w:ind w:right="567"/>
    </w:pPr>
    <w:rPr>
      <w:b/>
      <w:sz w:val="32"/>
      <w:szCs w:val="20"/>
      <w:u w:val="single"/>
    </w:rPr>
  </w:style>
  <w:style w:type="paragraph" w:styleId="Sidfot">
    <w:name w:val="footer"/>
    <w:basedOn w:val="Normal"/>
    <w:rsid w:val="00D25C38"/>
    <w:pPr>
      <w:tabs>
        <w:tab w:val="left" w:pos="340"/>
        <w:tab w:val="left" w:pos="2268"/>
        <w:tab w:val="left" w:pos="3969"/>
        <w:tab w:val="center" w:pos="4536"/>
        <w:tab w:val="left" w:pos="5670"/>
        <w:tab w:val="right" w:pos="9072"/>
      </w:tabs>
      <w:spacing w:after="0" w:line="220" w:lineRule="exact"/>
    </w:pPr>
    <w:rPr>
      <w:rFonts w:ascii="Arial" w:hAnsi="Arial"/>
      <w:sz w:val="17"/>
      <w:szCs w:val="20"/>
    </w:rPr>
  </w:style>
  <w:style w:type="paragraph" w:customStyle="1" w:styleId="Logo">
    <w:name w:val="Logo"/>
    <w:basedOn w:val="Normal"/>
    <w:rsid w:val="00D25C38"/>
    <w:pPr>
      <w:tabs>
        <w:tab w:val="left" w:pos="340"/>
        <w:tab w:val="left" w:pos="2268"/>
        <w:tab w:val="left" w:pos="3969"/>
        <w:tab w:val="center" w:pos="4253"/>
        <w:tab w:val="left" w:pos="5670"/>
        <w:tab w:val="right" w:pos="8505"/>
      </w:tabs>
    </w:pPr>
    <w:rPr>
      <w:szCs w:val="20"/>
    </w:rPr>
  </w:style>
  <w:style w:type="paragraph" w:styleId="Brdtext">
    <w:name w:val="Body Text"/>
    <w:basedOn w:val="Normal"/>
    <w:rsid w:val="00681B11"/>
    <w:rPr>
      <w:szCs w:val="20"/>
    </w:rPr>
  </w:style>
  <w:style w:type="paragraph" w:customStyle="1" w:styleId="Uppgifter">
    <w:name w:val="Uppgifter"/>
    <w:rsid w:val="00D25C38"/>
    <w:rPr>
      <w:bCs/>
      <w:sz w:val="22"/>
    </w:rPr>
  </w:style>
  <w:style w:type="paragraph" w:customStyle="1" w:styleId="Ledtext">
    <w:name w:val="Ledtext"/>
    <w:rsid w:val="00D25C38"/>
    <w:pPr>
      <w:spacing w:before="40"/>
    </w:pPr>
    <w:rPr>
      <w:rFonts w:ascii="Arial" w:hAnsi="Arial" w:cs="Arial"/>
      <w:bCs/>
      <w:caps/>
      <w:color w:val="808080"/>
      <w:sz w:val="13"/>
    </w:rPr>
  </w:style>
  <w:style w:type="paragraph" w:customStyle="1" w:styleId="OrgNamn">
    <w:name w:val="OrgNamn"/>
    <w:basedOn w:val="Normal"/>
    <w:rsid w:val="00D25C38"/>
    <w:pPr>
      <w:tabs>
        <w:tab w:val="left" w:pos="340"/>
        <w:tab w:val="left" w:pos="2268"/>
        <w:tab w:val="left" w:pos="3969"/>
        <w:tab w:val="left" w:pos="5670"/>
      </w:tabs>
      <w:spacing w:line="220" w:lineRule="exact"/>
      <w:jc w:val="center"/>
    </w:pPr>
    <w:rPr>
      <w:rFonts w:ascii="Arial" w:hAnsi="Arial"/>
      <w:b/>
      <w:spacing w:val="6"/>
      <w:sz w:val="14"/>
      <w:szCs w:val="20"/>
      <w:lang w:val="de-DE"/>
    </w:rPr>
  </w:style>
  <w:style w:type="paragraph" w:customStyle="1" w:styleId="Kontaktinfo">
    <w:name w:val="Kontaktinfo"/>
    <w:basedOn w:val="Uppgifter"/>
    <w:rsid w:val="00D25C38"/>
  </w:style>
  <w:style w:type="paragraph" w:customStyle="1" w:styleId="www">
    <w:name w:val="www"/>
    <w:basedOn w:val="Uppgifter"/>
    <w:rsid w:val="00D25C38"/>
  </w:style>
  <w:style w:type="paragraph" w:customStyle="1" w:styleId="SvKOrt">
    <w:name w:val="SvKOrt"/>
    <w:basedOn w:val="Uppgifter"/>
    <w:rsid w:val="00D25C38"/>
  </w:style>
  <w:style w:type="paragraph" w:customStyle="1" w:styleId="SvKDatum">
    <w:name w:val="SvKDatum"/>
    <w:basedOn w:val="Uppgifter"/>
    <w:rsid w:val="00D25C38"/>
  </w:style>
  <w:style w:type="paragraph" w:customStyle="1" w:styleId="SvKPress">
    <w:name w:val="SvKPress"/>
    <w:basedOn w:val="Uppgifter"/>
    <w:rsid w:val="00D25C38"/>
  </w:style>
  <w:style w:type="paragraph" w:customStyle="1" w:styleId="SvKRubrik">
    <w:name w:val="SvKRubrik"/>
    <w:basedOn w:val="Rubrik1"/>
    <w:next w:val="SvKIngress"/>
    <w:rsid w:val="00D25C38"/>
    <w:pPr>
      <w:spacing w:after="240"/>
    </w:pPr>
  </w:style>
  <w:style w:type="paragraph" w:customStyle="1" w:styleId="SvKIngress">
    <w:name w:val="SvKIngress"/>
    <w:basedOn w:val="Brdtext"/>
    <w:next w:val="Normal"/>
    <w:rsid w:val="00D25C38"/>
    <w:pPr>
      <w:spacing w:after="240" w:line="240" w:lineRule="atLeast"/>
    </w:pPr>
    <w:rPr>
      <w:b/>
    </w:rPr>
  </w:style>
  <w:style w:type="paragraph" w:customStyle="1" w:styleId="SvKMellan">
    <w:name w:val="SvKMellan"/>
    <w:basedOn w:val="Normal"/>
    <w:next w:val="Normal"/>
    <w:rsid w:val="00D25C38"/>
    <w:pPr>
      <w:spacing w:after="0" w:line="240" w:lineRule="atLeast"/>
    </w:pPr>
    <w:rPr>
      <w:b/>
    </w:rPr>
  </w:style>
  <w:style w:type="paragraph" w:customStyle="1" w:styleId="logga">
    <w:name w:val="logga"/>
    <w:basedOn w:val="Normal"/>
    <w:next w:val="Normal"/>
    <w:rsid w:val="00D25C38"/>
    <w:pPr>
      <w:spacing w:line="240" w:lineRule="auto"/>
    </w:pPr>
  </w:style>
  <w:style w:type="paragraph" w:customStyle="1" w:styleId="SvKText">
    <w:name w:val="SvKText"/>
    <w:basedOn w:val="Normal"/>
    <w:rsid w:val="00D25C38"/>
  </w:style>
  <w:style w:type="paragraph" w:customStyle="1" w:styleId="AntSidor">
    <w:name w:val="AntSidor"/>
    <w:basedOn w:val="SvKPress"/>
    <w:rsid w:val="00D25C38"/>
    <w:pPr>
      <w:spacing w:line="240" w:lineRule="atLeast"/>
    </w:pPr>
    <w:rPr>
      <w:bCs w:val="0"/>
    </w:rPr>
  </w:style>
  <w:style w:type="paragraph" w:customStyle="1" w:styleId="Bort">
    <w:name w:val="Bort"/>
    <w:basedOn w:val="Normal"/>
    <w:rsid w:val="00D25C38"/>
    <w:pPr>
      <w:pBdr>
        <w:top w:val="single" w:sz="4" w:space="1" w:color="auto"/>
      </w:pBdr>
      <w:tabs>
        <w:tab w:val="left" w:pos="5245"/>
      </w:tabs>
      <w:ind w:right="140"/>
    </w:pPr>
    <w:rPr>
      <w:rFonts w:ascii="Sabon" w:hAnsi="Sabon"/>
      <w:sz w:val="24"/>
      <w:szCs w:val="20"/>
    </w:rPr>
  </w:style>
  <w:style w:type="character" w:styleId="Hyperlnk">
    <w:name w:val="Hyperlink"/>
    <w:basedOn w:val="Standardstycketeckensnitt"/>
    <w:rsid w:val="00E97134"/>
    <w:rPr>
      <w:color w:val="0000FF"/>
      <w:u w:val="single"/>
    </w:rPr>
  </w:style>
  <w:style w:type="paragraph" w:styleId="Ballongtext">
    <w:name w:val="Balloon Text"/>
    <w:basedOn w:val="Normal"/>
    <w:semiHidden/>
    <w:rsid w:val="00546B84"/>
    <w:rPr>
      <w:rFonts w:ascii="Tahoma" w:hAnsi="Tahoma" w:cs="Tahoma"/>
      <w:sz w:val="16"/>
      <w:szCs w:val="16"/>
    </w:rPr>
  </w:style>
  <w:style w:type="character" w:customStyle="1" w:styleId="Rubrik2Char">
    <w:name w:val="Rubrik 2 Char"/>
    <w:basedOn w:val="Standardstycketeckensnitt"/>
    <w:link w:val="Rubrik2"/>
    <w:rsid w:val="007D1C17"/>
    <w:rPr>
      <w:rFonts w:ascii="Arial" w:hAnsi="Arial" w:cs="Arial"/>
      <w:bCs/>
      <w:iCs/>
      <w:sz w:val="28"/>
      <w:szCs w:val="28"/>
      <w:lang w:val="sv-SE" w:eastAsia="sv-SE" w:bidi="ar-SA"/>
    </w:rPr>
  </w:style>
  <w:style w:type="character" w:styleId="AnvndHyperlnk">
    <w:name w:val="FollowedHyperlink"/>
    <w:basedOn w:val="Standardstycketeckensnitt"/>
    <w:rsid w:val="0084346D"/>
    <w:rPr>
      <w:color w:val="800080"/>
      <w:u w:val="single"/>
    </w:rPr>
  </w:style>
  <w:style w:type="character" w:customStyle="1" w:styleId="st1">
    <w:name w:val="st1"/>
    <w:basedOn w:val="Standardstycketeckensnitt"/>
    <w:rsid w:val="00AD4F72"/>
  </w:style>
  <w:style w:type="character" w:styleId="Betoning">
    <w:name w:val="Emphasis"/>
    <w:basedOn w:val="Standardstycketeckensnitt"/>
    <w:qFormat/>
    <w:rsid w:val="00D41A0A"/>
    <w:rPr>
      <w:i/>
      <w:iCs/>
    </w:rPr>
  </w:style>
</w:styles>
</file>

<file path=word/webSettings.xml><?xml version="1.0" encoding="utf-8"?>
<w:webSettings xmlns:r="http://schemas.openxmlformats.org/officeDocument/2006/relationships" xmlns:w="http://schemas.openxmlformats.org/wordprocessingml/2006/main">
  <w:divs>
    <w:div w:id="925457027">
      <w:bodyDiv w:val="1"/>
      <w:marLeft w:val="0"/>
      <w:marRight w:val="0"/>
      <w:marTop w:val="0"/>
      <w:marBottom w:val="0"/>
      <w:divBdr>
        <w:top w:val="none" w:sz="0" w:space="0" w:color="auto"/>
        <w:left w:val="none" w:sz="0" w:space="0" w:color="auto"/>
        <w:bottom w:val="none" w:sz="0" w:space="0" w:color="auto"/>
        <w:right w:val="none" w:sz="0" w:space="0" w:color="auto"/>
      </w:divBdr>
    </w:div>
    <w:div w:id="1521699037">
      <w:bodyDiv w:val="1"/>
      <w:marLeft w:val="0"/>
      <w:marRight w:val="0"/>
      <w:marTop w:val="0"/>
      <w:marBottom w:val="0"/>
      <w:divBdr>
        <w:top w:val="none" w:sz="0" w:space="0" w:color="auto"/>
        <w:left w:val="none" w:sz="0" w:space="0" w:color="auto"/>
        <w:bottom w:val="none" w:sz="0" w:space="0" w:color="auto"/>
        <w:right w:val="none" w:sz="0" w:space="0" w:color="auto"/>
      </w:divBdr>
      <w:divsChild>
        <w:div w:id="664741930">
          <w:marLeft w:val="0"/>
          <w:marRight w:val="0"/>
          <w:marTop w:val="0"/>
          <w:marBottom w:val="450"/>
          <w:divBdr>
            <w:top w:val="none" w:sz="0" w:space="0" w:color="auto"/>
            <w:left w:val="none" w:sz="0" w:space="0" w:color="auto"/>
            <w:bottom w:val="none" w:sz="0" w:space="0" w:color="auto"/>
            <w:right w:val="none" w:sz="0" w:space="0" w:color="auto"/>
          </w:divBdr>
          <w:divsChild>
            <w:div w:id="2101759116">
              <w:marLeft w:val="0"/>
              <w:marRight w:val="0"/>
              <w:marTop w:val="0"/>
              <w:marBottom w:val="0"/>
              <w:divBdr>
                <w:top w:val="none" w:sz="0" w:space="0" w:color="auto"/>
                <w:left w:val="none" w:sz="0" w:space="0" w:color="auto"/>
                <w:bottom w:val="single" w:sz="18" w:space="0" w:color="CD0014"/>
                <w:right w:val="none" w:sz="0" w:space="0" w:color="auto"/>
              </w:divBdr>
              <w:divsChild>
                <w:div w:id="1002245584">
                  <w:marLeft w:val="0"/>
                  <w:marRight w:val="0"/>
                  <w:marTop w:val="0"/>
                  <w:marBottom w:val="0"/>
                  <w:divBdr>
                    <w:top w:val="none" w:sz="0" w:space="0" w:color="auto"/>
                    <w:left w:val="none" w:sz="0" w:space="0" w:color="auto"/>
                    <w:bottom w:val="none" w:sz="0" w:space="0" w:color="auto"/>
                    <w:right w:val="none" w:sz="0" w:space="0" w:color="auto"/>
                  </w:divBdr>
                  <w:divsChild>
                    <w:div w:id="102922924">
                      <w:marLeft w:val="0"/>
                      <w:marRight w:val="0"/>
                      <w:marTop w:val="0"/>
                      <w:marBottom w:val="0"/>
                      <w:divBdr>
                        <w:top w:val="none" w:sz="0" w:space="0" w:color="auto"/>
                        <w:left w:val="none" w:sz="0" w:space="0" w:color="auto"/>
                        <w:bottom w:val="none" w:sz="0" w:space="0" w:color="auto"/>
                        <w:right w:val="single" w:sz="6" w:space="11" w:color="EBF0F4"/>
                      </w:divBdr>
                      <w:divsChild>
                        <w:div w:id="5971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tarina.evenseth@svenskakyrkan.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Mallar\kf_press_2010.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kf_press_2010</Template>
  <TotalTime>135</TotalTime>
  <Pages>2</Pages>
  <Words>399</Words>
  <Characters>2120</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Pressmeddelande</vt:lpstr>
    </vt:vector>
  </TitlesOfParts>
  <Company>Svenska kyrkan i Göteborg</Company>
  <LinksUpToDate>false</LinksUpToDate>
  <CharactersWithSpaces>2514</CharactersWithSpaces>
  <SharedDoc>false</SharedDoc>
  <HLinks>
    <vt:vector size="6" baseType="variant">
      <vt:variant>
        <vt:i4>851987</vt:i4>
      </vt:variant>
      <vt:variant>
        <vt:i4>3</vt:i4>
      </vt:variant>
      <vt:variant>
        <vt:i4>0</vt:i4>
      </vt:variant>
      <vt:variant>
        <vt:i4>5</vt:i4>
      </vt:variant>
      <vt:variant>
        <vt:lpwstr>http://www.svenskakyrkan.se/goteborg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Charlott Emgård</dc:creator>
  <cp:lastModifiedBy>p1038ced</cp:lastModifiedBy>
  <cp:revision>9</cp:revision>
  <cp:lastPrinted>2014-09-08T12:25:00Z</cp:lastPrinted>
  <dcterms:created xsi:type="dcterms:W3CDTF">2014-09-04T14:26:00Z</dcterms:created>
  <dcterms:modified xsi:type="dcterms:W3CDTF">2014-09-08T12:29:00Z</dcterms:modified>
</cp:coreProperties>
</file>