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EB5B8" w14:textId="2AF96EB4" w:rsidR="00DF53F6" w:rsidRDefault="00DF53F6" w:rsidP="00186FBD">
      <w:pPr>
        <w:rPr>
          <w:rFonts w:ascii="Calibri" w:hAnsi="Calibri" w:cstheme="minorHAnsi"/>
          <w:sz w:val="28"/>
          <w:szCs w:val="20"/>
        </w:rPr>
      </w:pPr>
      <w:r>
        <w:rPr>
          <w:b/>
          <w:noProof/>
          <w:sz w:val="28"/>
          <w:szCs w:val="28"/>
        </w:rPr>
        <w:drawing>
          <wp:inline distT="0" distB="0" distL="0" distR="0" wp14:anchorId="3E18B90C" wp14:editId="557FCA0A">
            <wp:extent cx="2563345" cy="6572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_logo2_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5735" cy="657838"/>
                    </a:xfrm>
                    <a:prstGeom prst="rect">
                      <a:avLst/>
                    </a:prstGeom>
                  </pic:spPr>
                </pic:pic>
              </a:graphicData>
            </a:graphic>
          </wp:inline>
        </w:drawing>
      </w:r>
    </w:p>
    <w:p w14:paraId="2276C2D1" w14:textId="411C95F5" w:rsidR="00DF53F6" w:rsidRPr="00DF53F6" w:rsidRDefault="00DF53F6" w:rsidP="00DF53F6">
      <w:pPr>
        <w:jc w:val="right"/>
        <w:rPr>
          <w:rFonts w:ascii="Calibri" w:hAnsi="Calibri" w:cstheme="minorHAnsi"/>
          <w:sz w:val="18"/>
          <w:szCs w:val="18"/>
        </w:rPr>
      </w:pPr>
      <w:r w:rsidRPr="00DF53F6">
        <w:rPr>
          <w:rFonts w:ascii="Calibri" w:hAnsi="Calibri" w:cstheme="minorHAnsi"/>
          <w:sz w:val="18"/>
          <w:szCs w:val="18"/>
        </w:rPr>
        <w:t>Pressmeddelande 2012-11-29</w:t>
      </w:r>
    </w:p>
    <w:p w14:paraId="114E3FAB" w14:textId="77777777" w:rsidR="00DF53F6" w:rsidRPr="00DF53F6" w:rsidRDefault="00DF53F6" w:rsidP="00186FBD">
      <w:pPr>
        <w:rPr>
          <w:rFonts w:ascii="Calibri" w:hAnsi="Calibri" w:cstheme="minorHAnsi"/>
          <w:sz w:val="28"/>
          <w:szCs w:val="20"/>
        </w:rPr>
      </w:pPr>
    </w:p>
    <w:p w14:paraId="1F4C640F" w14:textId="481CECF0" w:rsidR="008D3EFE" w:rsidRPr="00DF53F6" w:rsidRDefault="00DF53F6" w:rsidP="00186FBD">
      <w:pPr>
        <w:rPr>
          <w:rFonts w:ascii="Calibri" w:hAnsi="Calibri" w:cstheme="minorHAnsi"/>
          <w:sz w:val="32"/>
          <w:szCs w:val="32"/>
        </w:rPr>
      </w:pPr>
      <w:r w:rsidRPr="00DF53F6">
        <w:rPr>
          <w:rFonts w:ascii="Calibri" w:hAnsi="Calibri" w:cstheme="minorHAnsi"/>
          <w:sz w:val="32"/>
          <w:szCs w:val="32"/>
        </w:rPr>
        <w:t>”</w:t>
      </w:r>
      <w:r w:rsidR="00D24932" w:rsidRPr="00DF53F6">
        <w:rPr>
          <w:rFonts w:ascii="Calibri" w:hAnsi="Calibri" w:cstheme="minorHAnsi"/>
          <w:sz w:val="32"/>
          <w:szCs w:val="32"/>
        </w:rPr>
        <w:t xml:space="preserve">I </w:t>
      </w:r>
      <w:r w:rsidR="00873D4A" w:rsidRPr="00DF53F6">
        <w:rPr>
          <w:rFonts w:ascii="Calibri" w:hAnsi="Calibri" w:cstheme="minorHAnsi"/>
          <w:sz w:val="32"/>
          <w:szCs w:val="32"/>
        </w:rPr>
        <w:t>begynnelsen var ordet</w:t>
      </w:r>
      <w:r w:rsidRPr="00DF53F6">
        <w:rPr>
          <w:rFonts w:ascii="Calibri" w:hAnsi="Calibri" w:cstheme="minorHAnsi"/>
          <w:sz w:val="32"/>
          <w:szCs w:val="32"/>
        </w:rPr>
        <w:t>”</w:t>
      </w:r>
      <w:r w:rsidR="001A25BF" w:rsidRPr="00DF53F6">
        <w:rPr>
          <w:rFonts w:ascii="Calibri" w:hAnsi="Calibri" w:cstheme="minorHAnsi"/>
          <w:sz w:val="32"/>
          <w:szCs w:val="32"/>
        </w:rPr>
        <w:t xml:space="preserve"> </w:t>
      </w:r>
      <w:r w:rsidRPr="00DF53F6">
        <w:rPr>
          <w:rFonts w:ascii="Calibri" w:hAnsi="Calibri" w:cstheme="minorHAnsi"/>
          <w:sz w:val="32"/>
          <w:szCs w:val="32"/>
        </w:rPr>
        <w:t xml:space="preserve">– </w:t>
      </w:r>
      <w:r w:rsidR="00CB04F1" w:rsidRPr="00DF53F6">
        <w:rPr>
          <w:rFonts w:ascii="Calibri" w:hAnsi="Calibri" w:cstheme="minorHAnsi"/>
          <w:sz w:val="32"/>
          <w:szCs w:val="32"/>
        </w:rPr>
        <w:t xml:space="preserve">ny rapport om att </w:t>
      </w:r>
      <w:r w:rsidR="00E07D23" w:rsidRPr="00DF53F6">
        <w:rPr>
          <w:rFonts w:ascii="Calibri" w:hAnsi="Calibri" w:cstheme="minorHAnsi"/>
          <w:sz w:val="32"/>
          <w:szCs w:val="32"/>
        </w:rPr>
        <w:t>drabbas av</w:t>
      </w:r>
      <w:r w:rsidR="00CB04F1" w:rsidRPr="00DF53F6">
        <w:rPr>
          <w:rFonts w:ascii="Calibri" w:hAnsi="Calibri" w:cstheme="minorHAnsi"/>
          <w:sz w:val="32"/>
          <w:szCs w:val="32"/>
        </w:rPr>
        <w:t xml:space="preserve"> afasi</w:t>
      </w:r>
      <w:r w:rsidR="008D3EFE" w:rsidRPr="00DF53F6">
        <w:rPr>
          <w:rFonts w:ascii="Calibri" w:hAnsi="Calibri" w:cstheme="minorHAnsi"/>
          <w:sz w:val="32"/>
          <w:szCs w:val="32"/>
        </w:rPr>
        <w:t xml:space="preserve"> </w:t>
      </w:r>
    </w:p>
    <w:p w14:paraId="00A21D18" w14:textId="74FF0C9A" w:rsidR="009F78DA" w:rsidRPr="00B71DE9" w:rsidRDefault="009F78DA" w:rsidP="009F78DA">
      <w:pPr>
        <w:rPr>
          <w:rFonts w:ascii="Calibri" w:hAnsi="Calibri" w:cstheme="minorHAnsi"/>
          <w:b/>
          <w:sz w:val="20"/>
          <w:szCs w:val="20"/>
        </w:rPr>
      </w:pPr>
      <w:r w:rsidRPr="00B71DE9">
        <w:rPr>
          <w:rFonts w:ascii="Calibri" w:hAnsi="Calibri" w:cstheme="minorHAnsi"/>
          <w:b/>
          <w:sz w:val="20"/>
          <w:szCs w:val="20"/>
        </w:rPr>
        <w:t xml:space="preserve">Som ett fängelse. Så beskriver många </w:t>
      </w:r>
      <w:r w:rsidR="001B7966">
        <w:rPr>
          <w:rFonts w:ascii="Calibri" w:hAnsi="Calibri" w:cstheme="minorHAnsi"/>
          <w:b/>
          <w:sz w:val="20"/>
          <w:szCs w:val="20"/>
        </w:rPr>
        <w:t>patienter med stroke i efterhand</w:t>
      </w:r>
      <w:r w:rsidRPr="00B71DE9">
        <w:rPr>
          <w:rFonts w:ascii="Calibri" w:hAnsi="Calibri" w:cstheme="minorHAnsi"/>
          <w:b/>
          <w:sz w:val="20"/>
          <w:szCs w:val="20"/>
        </w:rPr>
        <w:t xml:space="preserve"> </w:t>
      </w:r>
      <w:r w:rsidR="00D40784" w:rsidRPr="00B71DE9">
        <w:rPr>
          <w:rFonts w:ascii="Calibri" w:hAnsi="Calibri" w:cstheme="minorHAnsi"/>
          <w:b/>
          <w:sz w:val="20"/>
          <w:szCs w:val="20"/>
        </w:rPr>
        <w:t>det tillstånd av</w:t>
      </w:r>
      <w:r w:rsidRPr="00B71DE9">
        <w:rPr>
          <w:rFonts w:ascii="Calibri" w:hAnsi="Calibri" w:cstheme="minorHAnsi"/>
          <w:b/>
          <w:sz w:val="20"/>
          <w:szCs w:val="20"/>
        </w:rPr>
        <w:t xml:space="preserve"> afasi</w:t>
      </w:r>
      <w:r w:rsidR="00D40784" w:rsidRPr="00B71DE9">
        <w:rPr>
          <w:rFonts w:ascii="Calibri" w:hAnsi="Calibri" w:cstheme="minorHAnsi"/>
          <w:b/>
          <w:sz w:val="20"/>
          <w:szCs w:val="20"/>
        </w:rPr>
        <w:t xml:space="preserve"> som drabbat dem</w:t>
      </w:r>
      <w:r w:rsidRPr="00B71DE9">
        <w:rPr>
          <w:rFonts w:ascii="Calibri" w:hAnsi="Calibri" w:cstheme="minorHAnsi"/>
          <w:b/>
          <w:sz w:val="20"/>
          <w:szCs w:val="20"/>
        </w:rPr>
        <w:t xml:space="preserve">. Personal inom vård och socialtjänst har mycket att lära av dessa </w:t>
      </w:r>
      <w:r w:rsidR="001B7966">
        <w:rPr>
          <w:rFonts w:ascii="Calibri" w:hAnsi="Calibri" w:cstheme="minorHAnsi"/>
          <w:b/>
          <w:sz w:val="20"/>
          <w:szCs w:val="20"/>
        </w:rPr>
        <w:t xml:space="preserve">individer </w:t>
      </w:r>
      <w:r w:rsidR="003B58D9" w:rsidRPr="00B71DE9">
        <w:rPr>
          <w:rFonts w:ascii="Calibri" w:hAnsi="Calibri" w:cstheme="minorHAnsi"/>
          <w:b/>
          <w:sz w:val="20"/>
          <w:szCs w:val="20"/>
        </w:rPr>
        <w:t>och deras närstående</w:t>
      </w:r>
      <w:r w:rsidR="00E82980" w:rsidRPr="00B71DE9">
        <w:rPr>
          <w:rFonts w:ascii="Calibri" w:hAnsi="Calibri" w:cstheme="minorHAnsi"/>
          <w:b/>
          <w:sz w:val="20"/>
          <w:szCs w:val="20"/>
        </w:rPr>
        <w:t>,</w:t>
      </w:r>
      <w:r w:rsidRPr="00B71DE9">
        <w:rPr>
          <w:rFonts w:ascii="Calibri" w:hAnsi="Calibri" w:cstheme="minorHAnsi"/>
          <w:b/>
          <w:sz w:val="20"/>
          <w:szCs w:val="20"/>
        </w:rPr>
        <w:t xml:space="preserve"> menar Maria Nyström, professor i vårdvetenskap </w:t>
      </w:r>
      <w:r w:rsidR="00D27DA5">
        <w:rPr>
          <w:rFonts w:ascii="Calibri" w:hAnsi="Calibri" w:cstheme="minorHAnsi"/>
          <w:b/>
          <w:sz w:val="20"/>
          <w:szCs w:val="20"/>
        </w:rPr>
        <w:t xml:space="preserve">vid </w:t>
      </w:r>
      <w:r w:rsidR="00D27DA5" w:rsidRPr="00D27DA5">
        <w:rPr>
          <w:rFonts w:ascii="Calibri" w:hAnsi="Calibri" w:cstheme="minorHAnsi"/>
          <w:b/>
          <w:sz w:val="20"/>
          <w:szCs w:val="20"/>
        </w:rPr>
        <w:t>Högskolan i Borås</w:t>
      </w:r>
      <w:r w:rsidR="00D27DA5">
        <w:rPr>
          <w:rFonts w:ascii="Calibri" w:hAnsi="Calibri" w:cstheme="minorHAnsi"/>
          <w:b/>
          <w:sz w:val="20"/>
          <w:szCs w:val="20"/>
        </w:rPr>
        <w:t xml:space="preserve"> </w:t>
      </w:r>
      <w:r w:rsidRPr="00B71DE9">
        <w:rPr>
          <w:rFonts w:ascii="Calibri" w:hAnsi="Calibri" w:cstheme="minorHAnsi"/>
          <w:b/>
          <w:sz w:val="20"/>
          <w:szCs w:val="20"/>
        </w:rPr>
        <w:t>och aktuell med en ny rapport i ämnet.</w:t>
      </w:r>
    </w:p>
    <w:p w14:paraId="55C7A4CD" w14:textId="5F7550F0" w:rsidR="00B71DE9" w:rsidRPr="00B71DE9" w:rsidRDefault="009F78DA" w:rsidP="00B71DE9">
      <w:pPr>
        <w:rPr>
          <w:rFonts w:ascii="Calibri" w:hAnsi="Calibri" w:cstheme="minorHAnsi"/>
          <w:sz w:val="20"/>
          <w:szCs w:val="20"/>
        </w:rPr>
      </w:pPr>
      <w:r w:rsidRPr="00B71DE9">
        <w:rPr>
          <w:rFonts w:ascii="Calibri" w:hAnsi="Calibri" w:cstheme="minorHAnsi"/>
          <w:sz w:val="20"/>
          <w:szCs w:val="20"/>
        </w:rPr>
        <w:t xml:space="preserve">Rapporten </w:t>
      </w:r>
      <w:r w:rsidR="00F87BED">
        <w:rPr>
          <w:rFonts w:ascii="Calibri" w:hAnsi="Calibri" w:cstheme="minorHAnsi"/>
          <w:sz w:val="20"/>
          <w:szCs w:val="20"/>
        </w:rPr>
        <w:t xml:space="preserve">har titeln </w:t>
      </w:r>
      <w:r w:rsidRPr="00B71DE9">
        <w:rPr>
          <w:rFonts w:ascii="Calibri" w:hAnsi="Calibri" w:cstheme="minorHAnsi"/>
          <w:i/>
          <w:sz w:val="20"/>
          <w:szCs w:val="20"/>
        </w:rPr>
        <w:t>I begynnelsen var ordet – ett vårdvetenskapligt perspektiv på språk och afasi</w:t>
      </w:r>
      <w:r w:rsidRPr="00B71DE9">
        <w:rPr>
          <w:rFonts w:ascii="Calibri" w:hAnsi="Calibri" w:cstheme="minorHAnsi"/>
          <w:sz w:val="20"/>
          <w:szCs w:val="20"/>
        </w:rPr>
        <w:t xml:space="preserve"> </w:t>
      </w:r>
      <w:r w:rsidR="00F87BED">
        <w:rPr>
          <w:rFonts w:ascii="Calibri" w:hAnsi="Calibri" w:cstheme="minorHAnsi"/>
          <w:sz w:val="20"/>
          <w:szCs w:val="20"/>
        </w:rPr>
        <w:t xml:space="preserve">och </w:t>
      </w:r>
      <w:r w:rsidRPr="00B71DE9">
        <w:rPr>
          <w:rFonts w:ascii="Calibri" w:hAnsi="Calibri" w:cstheme="minorHAnsi"/>
          <w:sz w:val="20"/>
          <w:szCs w:val="20"/>
        </w:rPr>
        <w:t xml:space="preserve">är </w:t>
      </w:r>
      <w:r w:rsidR="00027659" w:rsidRPr="00B71DE9">
        <w:rPr>
          <w:rFonts w:ascii="Calibri" w:hAnsi="Calibri" w:cstheme="minorHAnsi"/>
          <w:sz w:val="20"/>
          <w:szCs w:val="20"/>
        </w:rPr>
        <w:t>nummer tjugoett i</w:t>
      </w:r>
      <w:r w:rsidR="00D27DA5">
        <w:rPr>
          <w:rFonts w:ascii="Calibri" w:hAnsi="Calibri" w:cstheme="minorHAnsi"/>
          <w:sz w:val="20"/>
          <w:szCs w:val="20"/>
        </w:rPr>
        <w:t xml:space="preserve"> högskolans</w:t>
      </w:r>
      <w:r w:rsidR="00027659" w:rsidRPr="00B71DE9">
        <w:rPr>
          <w:rFonts w:ascii="Calibri" w:hAnsi="Calibri" w:cstheme="minorHAnsi"/>
          <w:sz w:val="20"/>
          <w:szCs w:val="20"/>
        </w:rPr>
        <w:t xml:space="preserve"> </w:t>
      </w:r>
      <w:r w:rsidR="00D27DA5">
        <w:rPr>
          <w:rFonts w:ascii="Calibri" w:hAnsi="Calibri" w:cstheme="minorHAnsi"/>
          <w:sz w:val="20"/>
          <w:szCs w:val="20"/>
        </w:rPr>
        <w:t>rapport</w:t>
      </w:r>
      <w:r w:rsidR="00027659" w:rsidRPr="00B71DE9">
        <w:rPr>
          <w:rFonts w:ascii="Calibri" w:hAnsi="Calibri" w:cstheme="minorHAnsi"/>
          <w:sz w:val="20"/>
          <w:szCs w:val="20"/>
        </w:rPr>
        <w:t>serie Vetenskap för profession.</w:t>
      </w:r>
      <w:r w:rsidR="00E82980" w:rsidRPr="00B71DE9">
        <w:rPr>
          <w:rFonts w:ascii="Calibri" w:hAnsi="Calibri" w:cstheme="minorHAnsi"/>
          <w:sz w:val="20"/>
          <w:szCs w:val="20"/>
        </w:rPr>
        <w:t xml:space="preserve"> </w:t>
      </w:r>
      <w:r w:rsidR="002E1E08">
        <w:rPr>
          <w:rFonts w:ascii="Calibri" w:hAnsi="Calibri" w:cstheme="minorHAnsi"/>
          <w:sz w:val="20"/>
          <w:szCs w:val="20"/>
        </w:rPr>
        <w:t xml:space="preserve">Maria </w:t>
      </w:r>
      <w:r w:rsidR="003B58D9" w:rsidRPr="00B71DE9">
        <w:rPr>
          <w:rFonts w:ascii="Calibri" w:hAnsi="Calibri" w:cstheme="minorHAnsi"/>
          <w:sz w:val="20"/>
          <w:szCs w:val="20"/>
        </w:rPr>
        <w:t xml:space="preserve">Nyström har låtit </w:t>
      </w:r>
      <w:r w:rsidR="00D64ABE" w:rsidRPr="00B71DE9">
        <w:rPr>
          <w:rFonts w:ascii="Calibri" w:hAnsi="Calibri" w:cstheme="minorHAnsi"/>
          <w:sz w:val="20"/>
          <w:szCs w:val="20"/>
        </w:rPr>
        <w:t xml:space="preserve">nio </w:t>
      </w:r>
      <w:r w:rsidR="00393E44">
        <w:rPr>
          <w:rFonts w:ascii="Calibri" w:hAnsi="Calibri" w:cstheme="minorHAnsi"/>
          <w:sz w:val="20"/>
          <w:szCs w:val="20"/>
        </w:rPr>
        <w:t>personer</w:t>
      </w:r>
      <w:r w:rsidR="00D64ABE" w:rsidRPr="00B71DE9">
        <w:rPr>
          <w:rFonts w:ascii="Calibri" w:hAnsi="Calibri" w:cstheme="minorHAnsi"/>
          <w:sz w:val="20"/>
          <w:szCs w:val="20"/>
        </w:rPr>
        <w:t xml:space="preserve"> </w:t>
      </w:r>
      <w:r w:rsidR="00C31502">
        <w:rPr>
          <w:rFonts w:ascii="Calibri" w:hAnsi="Calibri" w:cstheme="minorHAnsi"/>
          <w:sz w:val="20"/>
          <w:szCs w:val="20"/>
        </w:rPr>
        <w:t>som helt eller delvis ha</w:t>
      </w:r>
      <w:r w:rsidR="00AC00B7">
        <w:rPr>
          <w:rFonts w:ascii="Calibri" w:hAnsi="Calibri" w:cstheme="minorHAnsi"/>
          <w:sz w:val="20"/>
          <w:szCs w:val="20"/>
        </w:rPr>
        <w:t>r återhämtat sig från sin afasi,</w:t>
      </w:r>
      <w:r w:rsidR="00C31502">
        <w:rPr>
          <w:rFonts w:ascii="Calibri" w:hAnsi="Calibri" w:cstheme="minorHAnsi"/>
          <w:sz w:val="20"/>
          <w:szCs w:val="20"/>
        </w:rPr>
        <w:t xml:space="preserve"> samt </w:t>
      </w:r>
      <w:r w:rsidR="00B71DE9" w:rsidRPr="00B71DE9">
        <w:rPr>
          <w:rFonts w:ascii="Calibri" w:hAnsi="Calibri" w:cstheme="minorHAnsi"/>
          <w:sz w:val="20"/>
          <w:szCs w:val="20"/>
        </w:rPr>
        <w:t xml:space="preserve">sjutton närstående </w:t>
      </w:r>
      <w:r w:rsidR="00C31502">
        <w:rPr>
          <w:rFonts w:ascii="Calibri" w:hAnsi="Calibri" w:cstheme="minorHAnsi"/>
          <w:sz w:val="20"/>
          <w:szCs w:val="20"/>
        </w:rPr>
        <w:t xml:space="preserve">till </w:t>
      </w:r>
      <w:r w:rsidR="00393E44">
        <w:rPr>
          <w:rFonts w:ascii="Calibri" w:hAnsi="Calibri" w:cstheme="minorHAnsi"/>
          <w:sz w:val="20"/>
          <w:szCs w:val="20"/>
        </w:rPr>
        <w:t>patienter</w:t>
      </w:r>
      <w:r w:rsidR="001B7966">
        <w:rPr>
          <w:rFonts w:ascii="Calibri" w:hAnsi="Calibri" w:cstheme="minorHAnsi"/>
          <w:sz w:val="20"/>
          <w:szCs w:val="20"/>
        </w:rPr>
        <w:t xml:space="preserve"> med afasi</w:t>
      </w:r>
      <w:r w:rsidR="00393E44">
        <w:rPr>
          <w:rFonts w:ascii="Calibri" w:hAnsi="Calibri" w:cstheme="minorHAnsi"/>
          <w:sz w:val="20"/>
          <w:szCs w:val="20"/>
        </w:rPr>
        <w:t xml:space="preserve"> </w:t>
      </w:r>
      <w:r w:rsidR="00B71DE9" w:rsidRPr="00B71DE9">
        <w:rPr>
          <w:rFonts w:ascii="Calibri" w:hAnsi="Calibri" w:cstheme="minorHAnsi"/>
          <w:sz w:val="20"/>
          <w:szCs w:val="20"/>
        </w:rPr>
        <w:t>berätta om sina upplevelser</w:t>
      </w:r>
      <w:r w:rsidR="007A5515">
        <w:rPr>
          <w:rFonts w:ascii="Calibri" w:hAnsi="Calibri" w:cstheme="minorHAnsi"/>
          <w:sz w:val="20"/>
          <w:szCs w:val="20"/>
        </w:rPr>
        <w:t xml:space="preserve">, i syfte att belysa </w:t>
      </w:r>
      <w:r w:rsidR="00C31502">
        <w:rPr>
          <w:rFonts w:ascii="Calibri" w:hAnsi="Calibri" w:cstheme="minorHAnsi"/>
          <w:sz w:val="20"/>
          <w:szCs w:val="20"/>
        </w:rPr>
        <w:t xml:space="preserve">tillståndets </w:t>
      </w:r>
      <w:r w:rsidR="007A5515">
        <w:rPr>
          <w:rFonts w:ascii="Calibri" w:hAnsi="Calibri" w:cstheme="minorHAnsi"/>
          <w:sz w:val="20"/>
          <w:szCs w:val="20"/>
        </w:rPr>
        <w:t>e</w:t>
      </w:r>
      <w:r w:rsidR="007A5515" w:rsidRPr="00B71DE9">
        <w:rPr>
          <w:rFonts w:ascii="Calibri" w:hAnsi="Calibri" w:cstheme="minorHAnsi"/>
          <w:sz w:val="20"/>
          <w:szCs w:val="20"/>
        </w:rPr>
        <w:t xml:space="preserve">xistentiella och praktiska konsekvenser. </w:t>
      </w:r>
      <w:r w:rsidR="000F5D8D">
        <w:rPr>
          <w:rFonts w:ascii="Calibri" w:hAnsi="Calibri" w:cstheme="minorHAnsi"/>
          <w:sz w:val="20"/>
          <w:szCs w:val="20"/>
        </w:rPr>
        <w:t>Att kort sammanfatta vad</w:t>
      </w:r>
      <w:r w:rsidR="000627DB">
        <w:rPr>
          <w:rFonts w:ascii="Calibri" w:hAnsi="Calibri" w:cstheme="minorHAnsi"/>
          <w:sz w:val="20"/>
          <w:szCs w:val="20"/>
        </w:rPr>
        <w:t xml:space="preserve"> som kom fram</w:t>
      </w:r>
      <w:r w:rsidR="00B71DE9" w:rsidRPr="00B71DE9">
        <w:rPr>
          <w:rFonts w:ascii="Calibri" w:hAnsi="Calibri" w:cstheme="minorHAnsi"/>
          <w:sz w:val="20"/>
          <w:szCs w:val="20"/>
        </w:rPr>
        <w:t xml:space="preserve"> </w:t>
      </w:r>
      <w:r w:rsidR="000627DB">
        <w:rPr>
          <w:rFonts w:ascii="Calibri" w:hAnsi="Calibri" w:cstheme="minorHAnsi"/>
          <w:sz w:val="20"/>
          <w:szCs w:val="20"/>
        </w:rPr>
        <w:t>i</w:t>
      </w:r>
      <w:r w:rsidR="00B71DE9" w:rsidRPr="00B71DE9">
        <w:rPr>
          <w:rFonts w:ascii="Calibri" w:hAnsi="Calibri" w:cstheme="minorHAnsi"/>
          <w:sz w:val="20"/>
          <w:szCs w:val="20"/>
        </w:rPr>
        <w:t xml:space="preserve"> de kvalitativa intervjuerna</w:t>
      </w:r>
      <w:r w:rsidR="000F5D8D">
        <w:rPr>
          <w:rFonts w:ascii="Calibri" w:hAnsi="Calibri" w:cstheme="minorHAnsi"/>
          <w:sz w:val="20"/>
          <w:szCs w:val="20"/>
        </w:rPr>
        <w:t xml:space="preserve"> låter sig inte enkelt göras</w:t>
      </w:r>
      <w:r w:rsidR="00CC4AE1">
        <w:rPr>
          <w:rFonts w:ascii="Calibri" w:hAnsi="Calibri" w:cstheme="minorHAnsi"/>
          <w:sz w:val="20"/>
          <w:szCs w:val="20"/>
        </w:rPr>
        <w:t xml:space="preserve">, eftersom </w:t>
      </w:r>
      <w:r w:rsidR="000F5D8D">
        <w:rPr>
          <w:rFonts w:ascii="Calibri" w:hAnsi="Calibri" w:cstheme="minorHAnsi"/>
          <w:sz w:val="20"/>
          <w:szCs w:val="20"/>
        </w:rPr>
        <w:t xml:space="preserve">varje </w:t>
      </w:r>
      <w:r w:rsidR="000627DB">
        <w:rPr>
          <w:rFonts w:ascii="Calibri" w:hAnsi="Calibri" w:cstheme="minorHAnsi"/>
          <w:sz w:val="20"/>
          <w:szCs w:val="20"/>
        </w:rPr>
        <w:t>b</w:t>
      </w:r>
      <w:r w:rsidR="000F5D8D">
        <w:rPr>
          <w:rFonts w:ascii="Calibri" w:hAnsi="Calibri" w:cstheme="minorHAnsi"/>
          <w:sz w:val="20"/>
          <w:szCs w:val="20"/>
        </w:rPr>
        <w:t>erättelse</w:t>
      </w:r>
      <w:r w:rsidR="00CC4AE1">
        <w:rPr>
          <w:rFonts w:ascii="Calibri" w:hAnsi="Calibri" w:cstheme="minorHAnsi"/>
          <w:sz w:val="20"/>
          <w:szCs w:val="20"/>
        </w:rPr>
        <w:t xml:space="preserve"> </w:t>
      </w:r>
      <w:r w:rsidR="000F5D8D">
        <w:rPr>
          <w:rFonts w:ascii="Calibri" w:hAnsi="Calibri" w:cstheme="minorHAnsi"/>
          <w:sz w:val="20"/>
          <w:szCs w:val="20"/>
        </w:rPr>
        <w:t>rymmer viktiga perspektiv från insidan.</w:t>
      </w:r>
    </w:p>
    <w:p w14:paraId="6999F0DE" w14:textId="6611117A" w:rsidR="00B71DE9" w:rsidRDefault="00B71DE9" w:rsidP="00B71DE9">
      <w:pPr>
        <w:rPr>
          <w:rFonts w:ascii="Calibri" w:hAnsi="Calibri" w:cstheme="minorHAnsi"/>
          <w:sz w:val="20"/>
          <w:szCs w:val="20"/>
        </w:rPr>
      </w:pPr>
      <w:r>
        <w:rPr>
          <w:rFonts w:ascii="Calibri" w:hAnsi="Calibri" w:cstheme="minorHAnsi"/>
          <w:sz w:val="20"/>
          <w:szCs w:val="20"/>
        </w:rPr>
        <w:t xml:space="preserve">– </w:t>
      </w:r>
      <w:r w:rsidRPr="00B71DE9">
        <w:rPr>
          <w:rFonts w:ascii="Calibri" w:hAnsi="Calibri" w:cstheme="minorHAnsi"/>
          <w:sz w:val="20"/>
          <w:szCs w:val="20"/>
        </w:rPr>
        <w:t xml:space="preserve">Min tanke var att de som arbetar inom socialtjänst och sjukvård måste </w:t>
      </w:r>
      <w:r w:rsidRPr="00B71DE9">
        <w:rPr>
          <w:rFonts w:ascii="Calibri" w:hAnsi="Calibri" w:cstheme="minorHAnsi"/>
          <w:i/>
          <w:sz w:val="20"/>
          <w:szCs w:val="20"/>
        </w:rPr>
        <w:t>förstå</w:t>
      </w:r>
      <w:r w:rsidRPr="00B71DE9">
        <w:rPr>
          <w:rFonts w:ascii="Calibri" w:hAnsi="Calibri" w:cstheme="minorHAnsi"/>
          <w:sz w:val="20"/>
          <w:szCs w:val="20"/>
        </w:rPr>
        <w:t xml:space="preserve"> detta, mer än som bara en medicinsk fråga. Därför valde jag det här upplägget</w:t>
      </w:r>
      <w:r w:rsidR="00E73B67">
        <w:rPr>
          <w:rFonts w:ascii="Calibri" w:hAnsi="Calibri" w:cstheme="minorHAnsi"/>
          <w:sz w:val="20"/>
          <w:szCs w:val="20"/>
        </w:rPr>
        <w:t xml:space="preserve">, </w:t>
      </w:r>
      <w:r w:rsidR="008255A7">
        <w:rPr>
          <w:rFonts w:ascii="Calibri" w:hAnsi="Calibri" w:cstheme="minorHAnsi"/>
          <w:sz w:val="20"/>
          <w:szCs w:val="20"/>
        </w:rPr>
        <w:t>berättar</w:t>
      </w:r>
      <w:r w:rsidR="00E73B67">
        <w:rPr>
          <w:rFonts w:ascii="Calibri" w:hAnsi="Calibri" w:cstheme="minorHAnsi"/>
          <w:sz w:val="20"/>
          <w:szCs w:val="20"/>
        </w:rPr>
        <w:t xml:space="preserve"> Nyström.</w:t>
      </w:r>
    </w:p>
    <w:p w14:paraId="3708B615" w14:textId="37D87274" w:rsidR="00474C6E" w:rsidRPr="00B71DE9" w:rsidRDefault="00474C6E" w:rsidP="001625F7">
      <w:pPr>
        <w:rPr>
          <w:rFonts w:ascii="Calibri" w:hAnsi="Calibri" w:cstheme="minorHAnsi"/>
          <w:sz w:val="20"/>
          <w:szCs w:val="20"/>
        </w:rPr>
      </w:pPr>
      <w:r w:rsidRPr="00B71DE9">
        <w:rPr>
          <w:rFonts w:ascii="Calibri" w:hAnsi="Calibri" w:cstheme="minorHAnsi"/>
          <w:sz w:val="20"/>
          <w:szCs w:val="20"/>
        </w:rPr>
        <w:t xml:space="preserve">I Sverige drabbas omkring 15 000 personer varje år av en hjärnskada som ger återverkningar på talförmågan. </w:t>
      </w:r>
      <w:r w:rsidR="00E73B67">
        <w:rPr>
          <w:rFonts w:ascii="Calibri" w:hAnsi="Calibri" w:cstheme="minorHAnsi"/>
          <w:sz w:val="20"/>
          <w:szCs w:val="20"/>
        </w:rPr>
        <w:t>Ordet</w:t>
      </w:r>
      <w:r w:rsidR="0078251B" w:rsidRPr="00B71DE9">
        <w:rPr>
          <w:rFonts w:ascii="Calibri" w:hAnsi="Calibri" w:cstheme="minorHAnsi"/>
          <w:sz w:val="20"/>
          <w:szCs w:val="20"/>
        </w:rPr>
        <w:t xml:space="preserve"> </w:t>
      </w:r>
      <w:r w:rsidR="0078251B" w:rsidRPr="00B71DE9">
        <w:rPr>
          <w:rFonts w:ascii="Calibri" w:hAnsi="Calibri" w:cstheme="minorHAnsi"/>
          <w:i/>
          <w:sz w:val="20"/>
          <w:szCs w:val="20"/>
        </w:rPr>
        <w:t>afasi</w:t>
      </w:r>
      <w:r w:rsidR="0078251B" w:rsidRPr="00B71DE9">
        <w:rPr>
          <w:rFonts w:ascii="Calibri" w:hAnsi="Calibri" w:cstheme="minorHAnsi"/>
          <w:sz w:val="20"/>
          <w:szCs w:val="20"/>
        </w:rPr>
        <w:t xml:space="preserve"> </w:t>
      </w:r>
      <w:r w:rsidR="00326A28" w:rsidRPr="00B71DE9">
        <w:rPr>
          <w:rFonts w:ascii="Calibri" w:hAnsi="Calibri" w:cstheme="minorHAnsi"/>
          <w:sz w:val="20"/>
          <w:szCs w:val="20"/>
        </w:rPr>
        <w:t xml:space="preserve">har använts sedan mitten av 1800-talet och dess ordagranna betydelse är ”inget tal”. </w:t>
      </w:r>
      <w:r w:rsidR="00EB5267" w:rsidRPr="00B71DE9">
        <w:rPr>
          <w:rFonts w:ascii="Calibri" w:hAnsi="Calibri" w:cstheme="minorHAnsi"/>
          <w:sz w:val="20"/>
          <w:szCs w:val="20"/>
        </w:rPr>
        <w:t>Idag har begreppet vidgats</w:t>
      </w:r>
      <w:r w:rsidR="00326A28" w:rsidRPr="00B71DE9">
        <w:rPr>
          <w:rFonts w:ascii="Calibri" w:hAnsi="Calibri" w:cstheme="minorHAnsi"/>
          <w:sz w:val="20"/>
          <w:szCs w:val="20"/>
        </w:rPr>
        <w:t xml:space="preserve"> </w:t>
      </w:r>
      <w:r w:rsidR="00EB5267" w:rsidRPr="00B71DE9">
        <w:rPr>
          <w:rFonts w:ascii="Calibri" w:hAnsi="Calibri" w:cstheme="minorHAnsi"/>
          <w:sz w:val="20"/>
          <w:szCs w:val="20"/>
        </w:rPr>
        <w:t>till</w:t>
      </w:r>
      <w:r w:rsidR="00326A28" w:rsidRPr="00B71DE9">
        <w:rPr>
          <w:rFonts w:ascii="Calibri" w:hAnsi="Calibri" w:cstheme="minorHAnsi"/>
          <w:sz w:val="20"/>
          <w:szCs w:val="20"/>
        </w:rPr>
        <w:t xml:space="preserve"> att beskriva en begränsad förmåga att </w:t>
      </w:r>
      <w:r w:rsidR="00326A28" w:rsidRPr="00B71DE9">
        <w:rPr>
          <w:rFonts w:ascii="Calibri" w:hAnsi="Calibri" w:cstheme="minorHAnsi"/>
          <w:i/>
          <w:sz w:val="20"/>
          <w:szCs w:val="20"/>
        </w:rPr>
        <w:t>använda</w:t>
      </w:r>
      <w:r w:rsidR="00326A28" w:rsidRPr="00B71DE9">
        <w:rPr>
          <w:rFonts w:ascii="Calibri" w:hAnsi="Calibri" w:cstheme="minorHAnsi"/>
          <w:sz w:val="20"/>
          <w:szCs w:val="20"/>
        </w:rPr>
        <w:t xml:space="preserve"> språket. Begränsningarna kan ta sig olika uttryck och handlar inte bara om att sakna ord.</w:t>
      </w:r>
    </w:p>
    <w:p w14:paraId="7BDEADDC" w14:textId="3F7B4876" w:rsidR="00326A28" w:rsidRDefault="00326A28" w:rsidP="00326A28">
      <w:pPr>
        <w:rPr>
          <w:rFonts w:ascii="Calibri" w:hAnsi="Calibri" w:cstheme="minorHAnsi"/>
          <w:sz w:val="20"/>
          <w:szCs w:val="20"/>
        </w:rPr>
      </w:pPr>
      <w:r w:rsidRPr="00B71DE9">
        <w:rPr>
          <w:rFonts w:ascii="Calibri" w:hAnsi="Calibri" w:cstheme="minorHAnsi"/>
          <w:sz w:val="20"/>
          <w:szCs w:val="20"/>
        </w:rPr>
        <w:t xml:space="preserve">– Man förlorar sin symboliseringsförmåga. När man pratar med </w:t>
      </w:r>
      <w:r w:rsidR="001B7966">
        <w:rPr>
          <w:rFonts w:ascii="Calibri" w:hAnsi="Calibri" w:cstheme="minorHAnsi"/>
          <w:sz w:val="20"/>
          <w:szCs w:val="20"/>
        </w:rPr>
        <w:t xml:space="preserve">människor som har lidit av </w:t>
      </w:r>
      <w:r w:rsidR="001B7966" w:rsidRPr="00B71DE9">
        <w:rPr>
          <w:rFonts w:ascii="Calibri" w:hAnsi="Calibri" w:cstheme="minorHAnsi"/>
          <w:sz w:val="20"/>
          <w:szCs w:val="20"/>
        </w:rPr>
        <w:t>afasi</w:t>
      </w:r>
      <w:r w:rsidRPr="00B71DE9">
        <w:rPr>
          <w:rFonts w:ascii="Calibri" w:hAnsi="Calibri" w:cstheme="minorHAnsi"/>
          <w:sz w:val="20"/>
          <w:szCs w:val="20"/>
        </w:rPr>
        <w:t xml:space="preserve"> blir det väldigt tydligt hur rik vår tillvaro är på symboler. Allt från gester till</w:t>
      </w:r>
      <w:r w:rsidR="008255A7">
        <w:rPr>
          <w:rFonts w:ascii="Calibri" w:hAnsi="Calibri" w:cstheme="minorHAnsi"/>
          <w:sz w:val="20"/>
          <w:szCs w:val="20"/>
        </w:rPr>
        <w:t xml:space="preserve"> vardagliga ting i omgivningen </w:t>
      </w:r>
      <w:r w:rsidRPr="00B71DE9">
        <w:rPr>
          <w:rFonts w:ascii="Calibri" w:hAnsi="Calibri" w:cstheme="minorHAnsi"/>
          <w:sz w:val="20"/>
          <w:szCs w:val="20"/>
        </w:rPr>
        <w:t xml:space="preserve">måste tolkas för att </w:t>
      </w:r>
      <w:r w:rsidR="00BC6B65">
        <w:rPr>
          <w:rFonts w:ascii="Calibri" w:hAnsi="Calibri" w:cstheme="minorHAnsi"/>
          <w:sz w:val="20"/>
          <w:szCs w:val="20"/>
        </w:rPr>
        <w:t>bli begripliga</w:t>
      </w:r>
      <w:r w:rsidRPr="00B71DE9">
        <w:rPr>
          <w:rFonts w:ascii="Calibri" w:hAnsi="Calibri" w:cstheme="minorHAnsi"/>
          <w:sz w:val="20"/>
          <w:szCs w:val="20"/>
        </w:rPr>
        <w:t>.</w:t>
      </w:r>
      <w:r w:rsidR="00CC4AE1">
        <w:rPr>
          <w:rFonts w:ascii="Calibri" w:hAnsi="Calibri" w:cstheme="minorHAnsi"/>
          <w:sz w:val="20"/>
          <w:szCs w:val="20"/>
        </w:rPr>
        <w:t xml:space="preserve"> Att inte klara det är en enorm begränsning.</w:t>
      </w:r>
    </w:p>
    <w:p w14:paraId="5260AC92" w14:textId="4377E559" w:rsidR="00CB0E8C" w:rsidRPr="00B71DE9" w:rsidRDefault="00CB0E8C" w:rsidP="00326A28">
      <w:pPr>
        <w:rPr>
          <w:rFonts w:ascii="Calibri" w:hAnsi="Calibri" w:cstheme="minorHAnsi"/>
          <w:sz w:val="20"/>
          <w:szCs w:val="20"/>
        </w:rPr>
      </w:pPr>
      <w:r>
        <w:rPr>
          <w:rFonts w:ascii="Calibri" w:hAnsi="Calibri" w:cstheme="minorHAnsi"/>
          <w:sz w:val="20"/>
          <w:szCs w:val="20"/>
        </w:rPr>
        <w:t xml:space="preserve">Men att man är oförmögen att tolka, innebär inte att man inte kan </w:t>
      </w:r>
      <w:r w:rsidRPr="00D2226B">
        <w:rPr>
          <w:rFonts w:ascii="Calibri" w:hAnsi="Calibri" w:cstheme="minorHAnsi"/>
          <w:sz w:val="20"/>
          <w:szCs w:val="20"/>
        </w:rPr>
        <w:t>tänka</w:t>
      </w:r>
      <w:r>
        <w:rPr>
          <w:rFonts w:ascii="Calibri" w:hAnsi="Calibri" w:cstheme="minorHAnsi"/>
          <w:sz w:val="20"/>
          <w:szCs w:val="20"/>
        </w:rPr>
        <w:t xml:space="preserve">. Flera av de intervjuade är noga med att påtala detta. Och om det är ett råd som Maria Nyström vill ge till personal inom vården, så är det att </w:t>
      </w:r>
      <w:r w:rsidR="00235D18">
        <w:rPr>
          <w:rFonts w:ascii="Calibri" w:hAnsi="Calibri" w:cstheme="minorHAnsi"/>
          <w:sz w:val="20"/>
          <w:szCs w:val="20"/>
        </w:rPr>
        <w:t>fortsätta att kommunicera direkt med patienterna, även om de inte ger någon respons.</w:t>
      </w:r>
    </w:p>
    <w:p w14:paraId="69A658ED" w14:textId="76B4E407" w:rsidR="00235D18" w:rsidRDefault="00235D18" w:rsidP="00186FBD">
      <w:pPr>
        <w:rPr>
          <w:rFonts w:ascii="Calibri" w:hAnsi="Calibri" w:cstheme="minorHAnsi"/>
          <w:sz w:val="20"/>
          <w:szCs w:val="20"/>
        </w:rPr>
      </w:pPr>
      <w:r>
        <w:rPr>
          <w:rFonts w:ascii="Calibri" w:hAnsi="Calibri" w:cstheme="minorHAnsi"/>
          <w:sz w:val="20"/>
          <w:szCs w:val="20"/>
        </w:rPr>
        <w:t>– Många uttrycker en frustration över att de inte fick komma igång med språkträningen tidigare och det är inte ovanligt att patienter</w:t>
      </w:r>
      <w:r w:rsidR="00382164">
        <w:rPr>
          <w:rFonts w:ascii="Calibri" w:hAnsi="Calibri" w:cstheme="minorHAnsi"/>
          <w:sz w:val="20"/>
          <w:szCs w:val="20"/>
        </w:rPr>
        <w:t xml:space="preserve"> med</w:t>
      </w:r>
      <w:r>
        <w:rPr>
          <w:rFonts w:ascii="Calibri" w:hAnsi="Calibri" w:cstheme="minorHAnsi"/>
          <w:sz w:val="20"/>
          <w:szCs w:val="20"/>
        </w:rPr>
        <w:t xml:space="preserve"> </w:t>
      </w:r>
      <w:r w:rsidR="00382164">
        <w:rPr>
          <w:rFonts w:ascii="Calibri" w:hAnsi="Calibri" w:cstheme="minorHAnsi"/>
          <w:sz w:val="20"/>
          <w:szCs w:val="20"/>
        </w:rPr>
        <w:t xml:space="preserve">afasi </w:t>
      </w:r>
      <w:r>
        <w:rPr>
          <w:rFonts w:ascii="Calibri" w:hAnsi="Calibri" w:cstheme="minorHAnsi"/>
          <w:sz w:val="20"/>
          <w:szCs w:val="20"/>
        </w:rPr>
        <w:t xml:space="preserve">börjar träna på egen hand. </w:t>
      </w:r>
      <w:r w:rsidR="007721A1" w:rsidRPr="00B71DE9">
        <w:rPr>
          <w:rFonts w:ascii="Calibri" w:hAnsi="Calibri" w:cstheme="minorHAnsi"/>
          <w:sz w:val="20"/>
          <w:szCs w:val="20"/>
        </w:rPr>
        <w:t>Förmodligen kan man stimulera språket mycket tidigare</w:t>
      </w:r>
      <w:r w:rsidR="007721A1">
        <w:rPr>
          <w:rFonts w:ascii="Calibri" w:hAnsi="Calibri" w:cstheme="minorHAnsi"/>
          <w:sz w:val="20"/>
          <w:szCs w:val="20"/>
        </w:rPr>
        <w:t>.</w:t>
      </w:r>
    </w:p>
    <w:p w14:paraId="6216C1BF" w14:textId="131D6112" w:rsidR="00544A1F" w:rsidRDefault="00235D18" w:rsidP="00186FBD">
      <w:pPr>
        <w:rPr>
          <w:rFonts w:ascii="Calibri" w:hAnsi="Calibri" w:cstheme="minorHAnsi"/>
          <w:sz w:val="20"/>
          <w:szCs w:val="20"/>
        </w:rPr>
      </w:pPr>
      <w:r>
        <w:rPr>
          <w:rFonts w:ascii="Calibri" w:hAnsi="Calibri" w:cstheme="minorHAnsi"/>
          <w:sz w:val="20"/>
          <w:szCs w:val="20"/>
        </w:rPr>
        <w:t>Som n</w:t>
      </w:r>
      <w:r w:rsidR="008255A7">
        <w:rPr>
          <w:rFonts w:ascii="Calibri" w:hAnsi="Calibri" w:cstheme="minorHAnsi"/>
          <w:sz w:val="20"/>
          <w:szCs w:val="20"/>
        </w:rPr>
        <w:t>ärstående til</w:t>
      </w:r>
      <w:r w:rsidR="00CB0E8C">
        <w:rPr>
          <w:rFonts w:ascii="Calibri" w:hAnsi="Calibri" w:cstheme="minorHAnsi"/>
          <w:sz w:val="20"/>
          <w:szCs w:val="20"/>
        </w:rPr>
        <w:t xml:space="preserve">l </w:t>
      </w:r>
      <w:r>
        <w:rPr>
          <w:rFonts w:ascii="Calibri" w:hAnsi="Calibri" w:cstheme="minorHAnsi"/>
          <w:sz w:val="20"/>
          <w:szCs w:val="20"/>
        </w:rPr>
        <w:t xml:space="preserve">en </w:t>
      </w:r>
      <w:r w:rsidR="00382164">
        <w:rPr>
          <w:rFonts w:ascii="Calibri" w:hAnsi="Calibri" w:cstheme="minorHAnsi"/>
          <w:sz w:val="20"/>
          <w:szCs w:val="20"/>
        </w:rPr>
        <w:t>person med afasi</w:t>
      </w:r>
      <w:r>
        <w:rPr>
          <w:rFonts w:ascii="Calibri" w:hAnsi="Calibri" w:cstheme="minorHAnsi"/>
          <w:sz w:val="20"/>
          <w:szCs w:val="20"/>
        </w:rPr>
        <w:t xml:space="preserve"> </w:t>
      </w:r>
      <w:r w:rsidR="007A5515">
        <w:rPr>
          <w:rFonts w:ascii="Calibri" w:hAnsi="Calibri" w:cstheme="minorHAnsi"/>
          <w:sz w:val="20"/>
          <w:szCs w:val="20"/>
        </w:rPr>
        <w:t>har man att hantera</w:t>
      </w:r>
      <w:r>
        <w:rPr>
          <w:rFonts w:ascii="Calibri" w:hAnsi="Calibri" w:cstheme="minorHAnsi"/>
          <w:sz w:val="20"/>
          <w:szCs w:val="20"/>
        </w:rPr>
        <w:t xml:space="preserve"> </w:t>
      </w:r>
      <w:r w:rsidR="007A5515">
        <w:rPr>
          <w:rFonts w:ascii="Calibri" w:hAnsi="Calibri" w:cstheme="minorHAnsi"/>
          <w:sz w:val="20"/>
          <w:szCs w:val="20"/>
        </w:rPr>
        <w:t>att man lever i</w:t>
      </w:r>
      <w:r>
        <w:rPr>
          <w:rFonts w:ascii="Calibri" w:hAnsi="Calibri" w:cstheme="minorHAnsi"/>
          <w:sz w:val="20"/>
          <w:szCs w:val="20"/>
        </w:rPr>
        <w:t xml:space="preserve"> ny slags relation</w:t>
      </w:r>
      <w:r w:rsidR="007A5515">
        <w:rPr>
          <w:rFonts w:ascii="Calibri" w:hAnsi="Calibri" w:cstheme="minorHAnsi"/>
          <w:sz w:val="20"/>
          <w:szCs w:val="20"/>
        </w:rPr>
        <w:t>, med någon som varken kan kommunicera</w:t>
      </w:r>
      <w:r w:rsidR="00DF564D">
        <w:rPr>
          <w:rFonts w:ascii="Calibri" w:hAnsi="Calibri" w:cstheme="minorHAnsi"/>
          <w:sz w:val="20"/>
          <w:szCs w:val="20"/>
        </w:rPr>
        <w:t xml:space="preserve"> med</w:t>
      </w:r>
      <w:r w:rsidR="007A5515">
        <w:rPr>
          <w:rFonts w:ascii="Calibri" w:hAnsi="Calibri" w:cstheme="minorHAnsi"/>
          <w:sz w:val="20"/>
          <w:szCs w:val="20"/>
        </w:rPr>
        <w:t xml:space="preserve"> eller förstå en som förut</w:t>
      </w:r>
      <w:r w:rsidR="00DF564D">
        <w:rPr>
          <w:rFonts w:ascii="Calibri" w:hAnsi="Calibri" w:cstheme="minorHAnsi"/>
          <w:sz w:val="20"/>
          <w:szCs w:val="20"/>
        </w:rPr>
        <w:t>, och vars trygghet man</w:t>
      </w:r>
      <w:r w:rsidR="00234C6A">
        <w:rPr>
          <w:rFonts w:ascii="Calibri" w:hAnsi="Calibri" w:cstheme="minorHAnsi"/>
          <w:sz w:val="20"/>
          <w:szCs w:val="20"/>
        </w:rPr>
        <w:t xml:space="preserve"> nu</w:t>
      </w:r>
      <w:r w:rsidR="00DF564D">
        <w:rPr>
          <w:rFonts w:ascii="Calibri" w:hAnsi="Calibri" w:cstheme="minorHAnsi"/>
          <w:sz w:val="20"/>
          <w:szCs w:val="20"/>
        </w:rPr>
        <w:t xml:space="preserve"> måste sörja för. Det är socialtjänstens skyldighet att ge stöd åt anhörigvårdare, men trots det händer det att de närstående inte ens tillfrågas om hur de vill ha det. Två kvinnor som intervjuades hade båda sagt upp sig från arbeten som de egentligen tyckte var riktigt stimulerande, för att ta hand om sina strokedrabbade män. De närstående är en grupp som man i högre utsträ</w:t>
      </w:r>
      <w:r w:rsidR="00DF53F6">
        <w:rPr>
          <w:rFonts w:ascii="Calibri" w:hAnsi="Calibri" w:cstheme="minorHAnsi"/>
          <w:sz w:val="20"/>
          <w:szCs w:val="20"/>
        </w:rPr>
        <w:t xml:space="preserve">ckning måste lyssna till, menar Maria </w:t>
      </w:r>
      <w:r w:rsidR="00DF564D">
        <w:rPr>
          <w:rFonts w:ascii="Calibri" w:hAnsi="Calibri" w:cstheme="minorHAnsi"/>
          <w:sz w:val="20"/>
          <w:szCs w:val="20"/>
        </w:rPr>
        <w:t>Nyström.</w:t>
      </w:r>
    </w:p>
    <w:p w14:paraId="638DBC3F" w14:textId="7BD12FD6" w:rsidR="00747160" w:rsidRPr="00B71DE9" w:rsidRDefault="00DF53F6">
      <w:pPr>
        <w:rPr>
          <w:rFonts w:ascii="Calibri" w:hAnsi="Calibri"/>
          <w:sz w:val="20"/>
          <w:szCs w:val="20"/>
        </w:rPr>
      </w:pPr>
      <w:r w:rsidRPr="00DF53F6">
        <w:rPr>
          <w:rFonts w:ascii="Calibri" w:hAnsi="Calibri" w:cstheme="minorHAnsi"/>
          <w:b/>
          <w:sz w:val="20"/>
          <w:szCs w:val="20"/>
        </w:rPr>
        <w:t>För mer information</w:t>
      </w:r>
      <w:r w:rsidRPr="00DF53F6">
        <w:rPr>
          <w:rFonts w:ascii="Calibri" w:hAnsi="Calibri" w:cstheme="minorHAnsi"/>
          <w:b/>
          <w:sz w:val="20"/>
          <w:szCs w:val="20"/>
        </w:rPr>
        <w:br/>
      </w:r>
      <w:r w:rsidRPr="00DF53F6">
        <w:rPr>
          <w:rFonts w:asciiTheme="majorHAnsi" w:hAnsiTheme="majorHAnsi" w:cstheme="minorHAnsi"/>
        </w:rPr>
        <w:t xml:space="preserve">Maria Nyström, Tfn: </w:t>
      </w:r>
      <w:r w:rsidRPr="00DF53F6">
        <w:rPr>
          <w:rStyle w:val="wcmtext"/>
          <w:rFonts w:asciiTheme="majorHAnsi" w:hAnsiTheme="majorHAnsi"/>
        </w:rPr>
        <w:t xml:space="preserve">033-435 </w:t>
      </w:r>
      <w:r w:rsidRPr="00DF53F6">
        <w:rPr>
          <w:rStyle w:val="wcmtext"/>
          <w:rFonts w:asciiTheme="majorHAnsi" w:hAnsiTheme="majorHAnsi"/>
          <w:bCs/>
        </w:rPr>
        <w:t>47</w:t>
      </w:r>
      <w:r w:rsidRPr="00DF53F6">
        <w:rPr>
          <w:rStyle w:val="wcmtext"/>
          <w:rFonts w:asciiTheme="majorHAnsi" w:hAnsiTheme="majorHAnsi"/>
          <w:bCs/>
        </w:rPr>
        <w:t xml:space="preserve"> </w:t>
      </w:r>
      <w:r w:rsidRPr="00DF53F6">
        <w:rPr>
          <w:rStyle w:val="wcmtext"/>
          <w:rFonts w:asciiTheme="majorHAnsi" w:hAnsiTheme="majorHAnsi"/>
          <w:bCs/>
        </w:rPr>
        <w:t>81</w:t>
      </w:r>
      <w:r w:rsidRPr="00DF53F6">
        <w:rPr>
          <w:rStyle w:val="wcmtext"/>
          <w:rFonts w:asciiTheme="majorHAnsi" w:hAnsiTheme="majorHAnsi"/>
          <w:bCs/>
        </w:rPr>
        <w:t xml:space="preserve"> eller </w:t>
      </w:r>
      <w:r w:rsidRPr="00DF53F6">
        <w:rPr>
          <w:rFonts w:asciiTheme="majorHAnsi" w:hAnsiTheme="majorHAnsi" w:cs="Helvetica"/>
        </w:rPr>
        <w:t>031 53 95 65</w:t>
      </w:r>
      <w:r w:rsidRPr="00DF53F6">
        <w:rPr>
          <w:rFonts w:asciiTheme="majorHAnsi" w:hAnsiTheme="majorHAnsi" w:cs="Helvetica"/>
        </w:rPr>
        <w:t xml:space="preserve">, E-post: </w:t>
      </w:r>
      <w:hyperlink r:id="rId6" w:history="1">
        <w:r w:rsidRPr="00DF53F6">
          <w:rPr>
            <w:rStyle w:val="Hyperlink"/>
            <w:rFonts w:asciiTheme="majorHAnsi" w:hAnsiTheme="majorHAnsi"/>
          </w:rPr>
          <w:t>Maria.Nystrom@hb.se</w:t>
        </w:r>
      </w:hyperlink>
      <w:bookmarkStart w:id="0" w:name="_GoBack"/>
      <w:bookmarkEnd w:id="0"/>
    </w:p>
    <w:sectPr w:rsidR="00747160" w:rsidRPr="00B71D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BD"/>
    <w:rsid w:val="00025316"/>
    <w:rsid w:val="00027659"/>
    <w:rsid w:val="000627DB"/>
    <w:rsid w:val="00077FD8"/>
    <w:rsid w:val="000F5D8D"/>
    <w:rsid w:val="00113559"/>
    <w:rsid w:val="00114606"/>
    <w:rsid w:val="001175EC"/>
    <w:rsid w:val="001625F7"/>
    <w:rsid w:val="00183BD5"/>
    <w:rsid w:val="00186FBD"/>
    <w:rsid w:val="001A12C2"/>
    <w:rsid w:val="001A25BF"/>
    <w:rsid w:val="001B7966"/>
    <w:rsid w:val="001E75C5"/>
    <w:rsid w:val="00234C6A"/>
    <w:rsid w:val="00235D18"/>
    <w:rsid w:val="00255966"/>
    <w:rsid w:val="002E1E08"/>
    <w:rsid w:val="00326A28"/>
    <w:rsid w:val="003310C9"/>
    <w:rsid w:val="003425B3"/>
    <w:rsid w:val="00364B62"/>
    <w:rsid w:val="00382164"/>
    <w:rsid w:val="00393E44"/>
    <w:rsid w:val="003B58D9"/>
    <w:rsid w:val="003C17AF"/>
    <w:rsid w:val="003C7F0B"/>
    <w:rsid w:val="00474C6E"/>
    <w:rsid w:val="004B006E"/>
    <w:rsid w:val="004B3541"/>
    <w:rsid w:val="004D661E"/>
    <w:rsid w:val="00544A1F"/>
    <w:rsid w:val="00546763"/>
    <w:rsid w:val="00583049"/>
    <w:rsid w:val="00584938"/>
    <w:rsid w:val="005961E3"/>
    <w:rsid w:val="005A4300"/>
    <w:rsid w:val="00643F76"/>
    <w:rsid w:val="006A5146"/>
    <w:rsid w:val="006A7287"/>
    <w:rsid w:val="006E50FA"/>
    <w:rsid w:val="006F7BE0"/>
    <w:rsid w:val="00704CC8"/>
    <w:rsid w:val="00747160"/>
    <w:rsid w:val="00771B2F"/>
    <w:rsid w:val="007721A1"/>
    <w:rsid w:val="0078251B"/>
    <w:rsid w:val="00795AFB"/>
    <w:rsid w:val="007A5515"/>
    <w:rsid w:val="007C1988"/>
    <w:rsid w:val="008217F4"/>
    <w:rsid w:val="008255A7"/>
    <w:rsid w:val="00866AF7"/>
    <w:rsid w:val="00873D4A"/>
    <w:rsid w:val="008D3EFE"/>
    <w:rsid w:val="00992959"/>
    <w:rsid w:val="009E36DA"/>
    <w:rsid w:val="009F78DA"/>
    <w:rsid w:val="00A046C0"/>
    <w:rsid w:val="00AC00B7"/>
    <w:rsid w:val="00AE3C7D"/>
    <w:rsid w:val="00AF0767"/>
    <w:rsid w:val="00B70040"/>
    <w:rsid w:val="00B71DE9"/>
    <w:rsid w:val="00B95DFA"/>
    <w:rsid w:val="00BC6B65"/>
    <w:rsid w:val="00C25759"/>
    <w:rsid w:val="00C31502"/>
    <w:rsid w:val="00CB04F1"/>
    <w:rsid w:val="00CB0E8C"/>
    <w:rsid w:val="00CC4AE1"/>
    <w:rsid w:val="00CD6FB7"/>
    <w:rsid w:val="00D14E03"/>
    <w:rsid w:val="00D2226B"/>
    <w:rsid w:val="00D24932"/>
    <w:rsid w:val="00D27DA5"/>
    <w:rsid w:val="00D40784"/>
    <w:rsid w:val="00D572A6"/>
    <w:rsid w:val="00D64ABE"/>
    <w:rsid w:val="00DF53F6"/>
    <w:rsid w:val="00DF564D"/>
    <w:rsid w:val="00DF6483"/>
    <w:rsid w:val="00E07D23"/>
    <w:rsid w:val="00E44132"/>
    <w:rsid w:val="00E73B67"/>
    <w:rsid w:val="00E82980"/>
    <w:rsid w:val="00EB5267"/>
    <w:rsid w:val="00ED293D"/>
    <w:rsid w:val="00EE14C7"/>
    <w:rsid w:val="00F6513D"/>
    <w:rsid w:val="00F75F38"/>
    <w:rsid w:val="00F87BED"/>
    <w:rsid w:val="00FB0E65"/>
    <w:rsid w:val="00FB55A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936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BD"/>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cmtext">
    <w:name w:val="wcm_text"/>
    <w:basedOn w:val="DefaultParagraphFont"/>
    <w:rsid w:val="00186FBD"/>
  </w:style>
  <w:style w:type="character" w:styleId="Hyperlink">
    <w:name w:val="Hyperlink"/>
    <w:basedOn w:val="DefaultParagraphFont"/>
    <w:uiPriority w:val="99"/>
    <w:unhideWhenUsed/>
    <w:rsid w:val="00186FBD"/>
    <w:rPr>
      <w:color w:val="0000FF" w:themeColor="hyperlink"/>
      <w:u w:val="single"/>
    </w:rPr>
  </w:style>
  <w:style w:type="paragraph" w:styleId="BalloonText">
    <w:name w:val="Balloon Text"/>
    <w:basedOn w:val="Normal"/>
    <w:link w:val="BalloonTextChar"/>
    <w:uiPriority w:val="99"/>
    <w:semiHidden/>
    <w:unhideWhenUsed/>
    <w:rsid w:val="00186F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6FBD"/>
    <w:rPr>
      <w:rFonts w:ascii="Lucida Grande" w:eastAsiaTheme="minorHAnsi" w:hAnsi="Lucida Grande" w:cs="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BD"/>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cmtext">
    <w:name w:val="wcm_text"/>
    <w:basedOn w:val="DefaultParagraphFont"/>
    <w:rsid w:val="00186FBD"/>
  </w:style>
  <w:style w:type="character" w:styleId="Hyperlink">
    <w:name w:val="Hyperlink"/>
    <w:basedOn w:val="DefaultParagraphFont"/>
    <w:uiPriority w:val="99"/>
    <w:unhideWhenUsed/>
    <w:rsid w:val="00186FBD"/>
    <w:rPr>
      <w:color w:val="0000FF" w:themeColor="hyperlink"/>
      <w:u w:val="single"/>
    </w:rPr>
  </w:style>
  <w:style w:type="paragraph" w:styleId="BalloonText">
    <w:name w:val="Balloon Text"/>
    <w:basedOn w:val="Normal"/>
    <w:link w:val="BalloonTextChar"/>
    <w:uiPriority w:val="99"/>
    <w:semiHidden/>
    <w:unhideWhenUsed/>
    <w:rsid w:val="00186F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6FBD"/>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ia.Nystrom@hb.s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493</Words>
  <Characters>2619</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JENSEN Education</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Modigh</dc:creator>
  <cp:lastModifiedBy>Ida Borenstein</cp:lastModifiedBy>
  <cp:revision>3</cp:revision>
  <dcterms:created xsi:type="dcterms:W3CDTF">2012-11-28T14:20:00Z</dcterms:created>
  <dcterms:modified xsi:type="dcterms:W3CDTF">2012-11-28T14:24:00Z</dcterms:modified>
</cp:coreProperties>
</file>